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E8BB" w14:textId="464E93B4" w:rsidR="005328C7" w:rsidRDefault="005328C7" w:rsidP="005328C7">
      <w:pPr>
        <w:jc w:val="center"/>
      </w:pPr>
    </w:p>
    <w:p w14:paraId="4E463808" w14:textId="77777777" w:rsidR="005328C7" w:rsidRDefault="005328C7" w:rsidP="005328C7">
      <w:pPr>
        <w:spacing w:after="120" w:line="360" w:lineRule="auto"/>
        <w:jc w:val="center"/>
      </w:pPr>
      <w:r>
        <w:rPr>
          <w:noProof/>
          <w:lang w:eastAsia="tr-TR"/>
        </w:rPr>
        <w:drawing>
          <wp:inline distT="0" distB="0" distL="0" distR="0" wp14:anchorId="1567B8AF" wp14:editId="4724BE02">
            <wp:extent cx="1447800" cy="1447800"/>
            <wp:effectExtent l="0" t="0" r="0" b="0"/>
            <wp:docPr id="4" name="Resim 4" descr="C:\Users\Sony\Desktop\logo resimleri\arma\UAB_Arma_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logo resimleri\arma\UAB_Arma_or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6E06C89" w14:textId="77777777" w:rsidR="005328C7" w:rsidRPr="00D27F50" w:rsidRDefault="005328C7" w:rsidP="005328C7">
      <w:pPr>
        <w:spacing w:after="0" w:line="0" w:lineRule="atLeast"/>
        <w:jc w:val="center"/>
        <w:rPr>
          <w:rFonts w:ascii="Myriad Pro" w:hAnsi="Myriad Pro" w:cs="Arial"/>
          <w:b/>
          <w:color w:val="DC0505"/>
          <w:sz w:val="32"/>
          <w:szCs w:val="32"/>
        </w:rPr>
      </w:pPr>
      <w:r w:rsidRPr="00D27F50">
        <w:rPr>
          <w:rFonts w:ascii="Myriad Pro" w:hAnsi="Myriad Pro" w:cs="Arial"/>
          <w:b/>
          <w:color w:val="DC0505"/>
          <w:sz w:val="32"/>
          <w:szCs w:val="32"/>
        </w:rPr>
        <w:t>ULA</w:t>
      </w:r>
      <w:r w:rsidRPr="00D27F50">
        <w:rPr>
          <w:rFonts w:ascii="Myriad Pro" w:hAnsi="Myriad Pro"/>
          <w:b/>
          <w:color w:val="DC0505"/>
          <w:sz w:val="32"/>
          <w:szCs w:val="32"/>
        </w:rPr>
        <w:t>Ş</w:t>
      </w:r>
      <w:r w:rsidRPr="00D27F50">
        <w:rPr>
          <w:rFonts w:ascii="Myriad Pro" w:hAnsi="Myriad Pro" w:cs="Arial"/>
          <w:b/>
          <w:color w:val="DC0505"/>
          <w:sz w:val="32"/>
          <w:szCs w:val="32"/>
        </w:rPr>
        <w:t>T</w:t>
      </w:r>
      <w:r w:rsidRPr="00D27F50">
        <w:rPr>
          <w:rFonts w:ascii="Myriad Pro" w:hAnsi="Myriad Pro" w:cs="Bell MT"/>
          <w:b/>
          <w:color w:val="DC0505"/>
          <w:sz w:val="32"/>
          <w:szCs w:val="32"/>
        </w:rPr>
        <w:t>I</w:t>
      </w:r>
      <w:r w:rsidRPr="00D27F50">
        <w:rPr>
          <w:rFonts w:ascii="Myriad Pro" w:hAnsi="Myriad Pro" w:cs="Arial"/>
          <w:b/>
          <w:color w:val="DC0505"/>
          <w:sz w:val="32"/>
          <w:szCs w:val="32"/>
        </w:rPr>
        <w:t xml:space="preserve">RMA HİZMETLERİ DÜZENLEME </w:t>
      </w:r>
    </w:p>
    <w:p w14:paraId="1AB0B79C" w14:textId="77777777" w:rsidR="005328C7" w:rsidRPr="008C6D7A" w:rsidRDefault="005328C7" w:rsidP="001E6375">
      <w:pPr>
        <w:spacing w:after="0"/>
        <w:jc w:val="center"/>
        <w:rPr>
          <w:rFonts w:ascii="Myriad Pro" w:hAnsi="Myriad Pro" w:cs="Arial"/>
          <w:b/>
          <w:color w:val="C30505"/>
          <w:sz w:val="36"/>
          <w:szCs w:val="36"/>
        </w:rPr>
      </w:pPr>
      <w:r w:rsidRPr="00D27F50">
        <w:rPr>
          <w:rFonts w:ascii="Myriad Pro" w:hAnsi="Myriad Pro" w:cs="Arial"/>
          <w:b/>
          <w:color w:val="DC0505"/>
          <w:sz w:val="32"/>
          <w:szCs w:val="32"/>
        </w:rPr>
        <w:t>GENEL MÜDÜRLÜ</w:t>
      </w:r>
      <w:r w:rsidRPr="00D27F50">
        <w:rPr>
          <w:rFonts w:ascii="Myriad Pro" w:hAnsi="Myriad Pro"/>
          <w:b/>
          <w:color w:val="DC0505"/>
          <w:sz w:val="32"/>
          <w:szCs w:val="32"/>
        </w:rPr>
        <w:t>Ğ</w:t>
      </w:r>
      <w:r w:rsidRPr="00D27F50">
        <w:rPr>
          <w:rFonts w:ascii="Myriad Pro" w:hAnsi="Myriad Pro" w:cs="Bell MT"/>
          <w:b/>
          <w:color w:val="DC0505"/>
          <w:sz w:val="32"/>
          <w:szCs w:val="32"/>
        </w:rPr>
        <w:t>Ü</w:t>
      </w:r>
    </w:p>
    <w:p w14:paraId="0880AE9F" w14:textId="77777777" w:rsidR="005328C7" w:rsidRDefault="005328C7" w:rsidP="005328C7">
      <w:pPr>
        <w:spacing w:after="0" w:line="360" w:lineRule="auto"/>
        <w:jc w:val="center"/>
      </w:pPr>
    </w:p>
    <w:p w14:paraId="4BB7C029" w14:textId="77777777" w:rsidR="005328C7" w:rsidRDefault="005328C7" w:rsidP="005328C7">
      <w:pPr>
        <w:spacing w:after="0" w:line="360" w:lineRule="auto"/>
        <w:jc w:val="center"/>
      </w:pPr>
    </w:p>
    <w:p w14:paraId="6353B9C9" w14:textId="77777777" w:rsidR="005328C7" w:rsidRPr="0015468E" w:rsidRDefault="005328C7" w:rsidP="005328C7">
      <w:pPr>
        <w:spacing w:after="0" w:line="360" w:lineRule="auto"/>
        <w:jc w:val="center"/>
        <w:rPr>
          <w:b/>
          <w:sz w:val="28"/>
          <w:szCs w:val="28"/>
        </w:rPr>
      </w:pPr>
      <w:r w:rsidRPr="0015468E">
        <w:rPr>
          <w:b/>
          <w:sz w:val="28"/>
          <w:szCs w:val="28"/>
        </w:rPr>
        <w:t>Demiryolu Yolcu Taşımacılığı</w:t>
      </w:r>
    </w:p>
    <w:p w14:paraId="1E0B4C82" w14:textId="41CF8C7F" w:rsidR="005328C7" w:rsidRPr="0015468E" w:rsidRDefault="005328C7" w:rsidP="005328C7">
      <w:pPr>
        <w:spacing w:after="0" w:line="360" w:lineRule="auto"/>
        <w:jc w:val="center"/>
        <w:rPr>
          <w:b/>
          <w:sz w:val="28"/>
          <w:szCs w:val="28"/>
        </w:rPr>
      </w:pPr>
      <w:r w:rsidRPr="0015468E">
        <w:rPr>
          <w:b/>
          <w:sz w:val="28"/>
          <w:szCs w:val="28"/>
        </w:rPr>
        <w:t xml:space="preserve">Kamu Hizmeti </w:t>
      </w:r>
      <w:r w:rsidR="00843A5C" w:rsidRPr="0015468E">
        <w:rPr>
          <w:b/>
          <w:sz w:val="28"/>
          <w:szCs w:val="28"/>
        </w:rPr>
        <w:t>Yükümlüsü</w:t>
      </w:r>
      <w:r w:rsidR="004120E3">
        <w:rPr>
          <w:b/>
          <w:sz w:val="28"/>
          <w:szCs w:val="28"/>
        </w:rPr>
        <w:t>nün</w:t>
      </w:r>
      <w:r w:rsidR="0015468E">
        <w:rPr>
          <w:b/>
          <w:sz w:val="28"/>
          <w:szCs w:val="28"/>
        </w:rPr>
        <w:t xml:space="preserve"> </w:t>
      </w:r>
      <w:r w:rsidR="00843A5C" w:rsidRPr="0015468E">
        <w:rPr>
          <w:b/>
          <w:sz w:val="28"/>
          <w:szCs w:val="28"/>
        </w:rPr>
        <w:t>Belirlenmesine İlişkin</w:t>
      </w:r>
    </w:p>
    <w:p w14:paraId="3282CDB3" w14:textId="77777777" w:rsidR="005328C7" w:rsidRDefault="005328C7" w:rsidP="005328C7">
      <w:pPr>
        <w:spacing w:after="0" w:line="360" w:lineRule="auto"/>
        <w:jc w:val="center"/>
        <w:rPr>
          <w:b/>
          <w:sz w:val="28"/>
          <w:szCs w:val="28"/>
        </w:rPr>
      </w:pPr>
      <w:r w:rsidRPr="0015468E">
        <w:rPr>
          <w:b/>
          <w:sz w:val="28"/>
          <w:szCs w:val="28"/>
        </w:rPr>
        <w:t>Genel Usul ve Esaslar Hakkında Yönetmelik</w:t>
      </w:r>
    </w:p>
    <w:p w14:paraId="5F1A27E3" w14:textId="77777777" w:rsidR="005328C7" w:rsidRDefault="005328C7" w:rsidP="005328C7">
      <w:pPr>
        <w:spacing w:after="0" w:line="360" w:lineRule="auto"/>
        <w:jc w:val="center"/>
        <w:rPr>
          <w:b/>
          <w:sz w:val="28"/>
          <w:szCs w:val="28"/>
        </w:rPr>
      </w:pPr>
      <w:r>
        <w:rPr>
          <w:b/>
          <w:sz w:val="28"/>
          <w:szCs w:val="28"/>
        </w:rPr>
        <w:t>(Taslak)</w:t>
      </w:r>
    </w:p>
    <w:p w14:paraId="097923D5" w14:textId="77777777" w:rsidR="001E6375" w:rsidRDefault="001E6375" w:rsidP="005328C7">
      <w:pPr>
        <w:spacing w:after="0" w:line="360" w:lineRule="auto"/>
        <w:jc w:val="center"/>
        <w:rPr>
          <w:b/>
          <w:sz w:val="28"/>
          <w:szCs w:val="28"/>
        </w:rPr>
      </w:pPr>
    </w:p>
    <w:p w14:paraId="0760593B" w14:textId="77777777" w:rsidR="00026E22" w:rsidRDefault="00026E22" w:rsidP="005328C7">
      <w:pPr>
        <w:spacing w:after="0" w:line="360" w:lineRule="auto"/>
        <w:jc w:val="center"/>
        <w:rPr>
          <w:b/>
          <w:sz w:val="28"/>
          <w:szCs w:val="28"/>
        </w:rPr>
      </w:pPr>
    </w:p>
    <w:p w14:paraId="164BDE6A" w14:textId="77777777" w:rsidR="00026E22" w:rsidRDefault="00026E22" w:rsidP="005328C7">
      <w:pPr>
        <w:spacing w:after="0" w:line="360" w:lineRule="auto"/>
        <w:jc w:val="center"/>
        <w:rPr>
          <w:b/>
          <w:sz w:val="28"/>
          <w:szCs w:val="28"/>
        </w:rPr>
      </w:pPr>
    </w:p>
    <w:p w14:paraId="77A041E6" w14:textId="77777777" w:rsidR="00026E22" w:rsidRDefault="00026E22" w:rsidP="005328C7">
      <w:pPr>
        <w:spacing w:after="0" w:line="360" w:lineRule="auto"/>
        <w:jc w:val="center"/>
        <w:rPr>
          <w:b/>
          <w:sz w:val="28"/>
          <w:szCs w:val="28"/>
        </w:rPr>
      </w:pPr>
    </w:p>
    <w:p w14:paraId="5A0D1A00" w14:textId="77777777" w:rsidR="00026E22" w:rsidRDefault="00026E22" w:rsidP="005328C7">
      <w:pPr>
        <w:spacing w:after="0" w:line="360" w:lineRule="auto"/>
        <w:jc w:val="center"/>
        <w:rPr>
          <w:b/>
          <w:sz w:val="28"/>
          <w:szCs w:val="28"/>
        </w:rPr>
      </w:pPr>
    </w:p>
    <w:p w14:paraId="43AB5F2C" w14:textId="77777777" w:rsidR="00026E22" w:rsidRDefault="00026E22" w:rsidP="005328C7">
      <w:pPr>
        <w:spacing w:after="0" w:line="360" w:lineRule="auto"/>
        <w:jc w:val="center"/>
        <w:rPr>
          <w:b/>
          <w:sz w:val="28"/>
          <w:szCs w:val="28"/>
        </w:rPr>
      </w:pPr>
    </w:p>
    <w:p w14:paraId="206EE76A" w14:textId="77777777" w:rsidR="00026E22" w:rsidRDefault="00026E22" w:rsidP="005328C7">
      <w:pPr>
        <w:spacing w:after="0" w:line="360" w:lineRule="auto"/>
        <w:jc w:val="center"/>
        <w:rPr>
          <w:b/>
          <w:sz w:val="28"/>
          <w:szCs w:val="28"/>
        </w:rPr>
      </w:pPr>
    </w:p>
    <w:p w14:paraId="59B08B79" w14:textId="77777777" w:rsidR="00026E22" w:rsidRDefault="00026E22" w:rsidP="005328C7">
      <w:pPr>
        <w:spacing w:after="0" w:line="360" w:lineRule="auto"/>
        <w:jc w:val="center"/>
        <w:rPr>
          <w:b/>
          <w:sz w:val="28"/>
          <w:szCs w:val="28"/>
        </w:rPr>
      </w:pPr>
    </w:p>
    <w:p w14:paraId="64E3831C" w14:textId="77777777" w:rsidR="00026E22" w:rsidRDefault="00026E22" w:rsidP="005328C7">
      <w:pPr>
        <w:spacing w:after="0" w:line="360" w:lineRule="auto"/>
        <w:jc w:val="center"/>
        <w:rPr>
          <w:b/>
          <w:sz w:val="28"/>
          <w:szCs w:val="28"/>
        </w:rPr>
      </w:pPr>
    </w:p>
    <w:p w14:paraId="0729C76E" w14:textId="77777777" w:rsidR="00026E22" w:rsidRDefault="00026E22" w:rsidP="005328C7">
      <w:pPr>
        <w:spacing w:after="0" w:line="360" w:lineRule="auto"/>
        <w:jc w:val="center"/>
        <w:rPr>
          <w:b/>
          <w:sz w:val="28"/>
          <w:szCs w:val="28"/>
        </w:rPr>
      </w:pPr>
    </w:p>
    <w:p w14:paraId="68D47CE8" w14:textId="77777777" w:rsidR="00026E22" w:rsidRDefault="00026E22" w:rsidP="005328C7">
      <w:pPr>
        <w:spacing w:after="0" w:line="360" w:lineRule="auto"/>
        <w:jc w:val="center"/>
        <w:rPr>
          <w:b/>
          <w:sz w:val="28"/>
          <w:szCs w:val="28"/>
        </w:rPr>
      </w:pPr>
    </w:p>
    <w:p w14:paraId="3AC8C818" w14:textId="2BA48F95" w:rsidR="00026E22" w:rsidRDefault="00026E22" w:rsidP="005328C7">
      <w:pPr>
        <w:spacing w:after="0" w:line="360" w:lineRule="auto"/>
        <w:jc w:val="center"/>
        <w:rPr>
          <w:b/>
          <w:sz w:val="28"/>
          <w:szCs w:val="28"/>
        </w:rPr>
      </w:pPr>
      <w:r>
        <w:rPr>
          <w:b/>
          <w:sz w:val="28"/>
          <w:szCs w:val="28"/>
        </w:rPr>
        <w:t>202</w:t>
      </w:r>
      <w:r w:rsidR="005753B9">
        <w:rPr>
          <w:b/>
          <w:sz w:val="28"/>
          <w:szCs w:val="28"/>
        </w:rPr>
        <w:t>1</w:t>
      </w:r>
    </w:p>
    <w:p w14:paraId="43B10534" w14:textId="77777777" w:rsidR="00026E22" w:rsidRDefault="00026E22" w:rsidP="005328C7">
      <w:pPr>
        <w:spacing w:after="0" w:line="360" w:lineRule="auto"/>
        <w:jc w:val="center"/>
        <w:rPr>
          <w:b/>
          <w:sz w:val="28"/>
          <w:szCs w:val="28"/>
        </w:rPr>
      </w:pPr>
    </w:p>
    <w:p w14:paraId="7921767A" w14:textId="77777777" w:rsidR="00026E22" w:rsidRDefault="00026E22" w:rsidP="005328C7">
      <w:pPr>
        <w:spacing w:after="0" w:line="360" w:lineRule="auto"/>
        <w:jc w:val="center"/>
        <w:rPr>
          <w:b/>
          <w:sz w:val="28"/>
          <w:szCs w:val="28"/>
        </w:rPr>
        <w:sectPr w:rsidR="00026E22" w:rsidSect="00026E22">
          <w:footerReference w:type="default" r:id="rId9"/>
          <w:pgSz w:w="11906" w:h="16838"/>
          <w:pgMar w:top="1417" w:right="1417" w:bottom="1417" w:left="1417" w:header="708" w:footer="708" w:gutter="0"/>
          <w:cols w:space="708"/>
          <w:titlePg/>
          <w:docGrid w:linePitch="360"/>
        </w:sectPr>
      </w:pPr>
    </w:p>
    <w:sdt>
      <w:sdtPr>
        <w:rPr>
          <w:rFonts w:ascii="Times New Roman" w:eastAsiaTheme="minorEastAsia" w:hAnsi="Times New Roman" w:cs="Times New Roman"/>
          <w:b/>
          <w:bCs/>
          <w:color w:val="000000" w:themeColor="text1"/>
          <w:lang w:eastAsia="tr-TR"/>
        </w:rPr>
        <w:id w:val="-945152379"/>
        <w:docPartObj>
          <w:docPartGallery w:val="Table of Contents"/>
          <w:docPartUnique/>
        </w:docPartObj>
      </w:sdtPr>
      <w:sdtEndPr>
        <w:rPr>
          <w:rFonts w:eastAsiaTheme="minorHAnsi"/>
          <w:b w:val="0"/>
          <w:bCs w:val="0"/>
          <w:color w:val="auto"/>
          <w:lang w:eastAsia="en-US"/>
        </w:rPr>
      </w:sdtEndPr>
      <w:sdtContent>
        <w:p w14:paraId="13CB1751" w14:textId="77777777" w:rsidR="001E6375" w:rsidRPr="005E4BDE"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5E4BDE">
            <w:rPr>
              <w:rFonts w:ascii="Times New Roman" w:eastAsiaTheme="minorEastAsia" w:hAnsi="Times New Roman" w:cs="Times New Roman"/>
              <w:b/>
              <w:bCs/>
              <w:color w:val="000000" w:themeColor="text1"/>
              <w:sz w:val="24"/>
              <w:szCs w:val="24"/>
              <w:lang w:eastAsia="tr-TR"/>
            </w:rPr>
            <w:t>BİRİNCİ KISIM</w:t>
          </w:r>
        </w:p>
        <w:p w14:paraId="714A2E9A" w14:textId="77777777" w:rsidR="001E6375" w:rsidRPr="005E4BDE"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5E4BDE">
            <w:rPr>
              <w:rFonts w:ascii="Times New Roman" w:eastAsiaTheme="minorEastAsia" w:hAnsi="Times New Roman" w:cs="Times New Roman"/>
              <w:b/>
              <w:bCs/>
              <w:color w:val="000000" w:themeColor="text1"/>
              <w:sz w:val="24"/>
              <w:szCs w:val="24"/>
              <w:lang w:eastAsia="tr-TR"/>
            </w:rPr>
            <w:t>GENEL HÜKÜMLER</w:t>
          </w:r>
        </w:p>
        <w:p w14:paraId="45EAC248" w14:textId="77777777" w:rsidR="001E6375" w:rsidRPr="001E6375" w:rsidRDefault="001E6375" w:rsidP="001E6375">
          <w:pPr>
            <w:spacing w:after="0" w:line="240" w:lineRule="atLeast"/>
            <w:rPr>
              <w:lang w:eastAsia="tr-TR"/>
            </w:rPr>
          </w:pPr>
        </w:p>
        <w:p w14:paraId="5A2C1334" w14:textId="77777777" w:rsidR="005E4BDE" w:rsidRDefault="005E4BDE" w:rsidP="005E4BDE">
          <w:pPr>
            <w:spacing w:before="10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BİRİNCİ BÖLÜM</w:t>
          </w:r>
        </w:p>
        <w:p w14:paraId="67E9A3EE" w14:textId="77777777" w:rsidR="001E6375" w:rsidRPr="001E6375" w:rsidRDefault="001E6375" w:rsidP="005E4BDE">
          <w:pPr>
            <w:spacing w:after="100" w:line="240" w:lineRule="atLeast"/>
            <w:ind w:left="284"/>
            <w:jc w:val="center"/>
            <w:rPr>
              <w:rFonts w:ascii="Times New Roman" w:eastAsiaTheme="minorEastAsia" w:hAnsi="Times New Roman" w:cs="Times New Roman"/>
              <w:b/>
              <w:lang w:eastAsia="tr-TR"/>
            </w:rPr>
          </w:pPr>
          <w:r w:rsidRPr="005E4BDE">
            <w:rPr>
              <w:rFonts w:ascii="Times New Roman" w:eastAsiaTheme="minorEastAsia" w:hAnsi="Times New Roman" w:cs="Times New Roman"/>
              <w:b/>
              <w:lang w:eastAsia="tr-TR"/>
            </w:rPr>
            <w:t>Amaç, Kapsam, Dayanak ve Tanımlar</w:t>
          </w:r>
        </w:p>
        <w:p w14:paraId="0942CCD6"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 Amaç</w:t>
          </w:r>
        </w:p>
        <w:p w14:paraId="62B8EC61"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 Kapsam</w:t>
          </w:r>
        </w:p>
        <w:p w14:paraId="6B513FBE"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 Dayanak</w:t>
          </w:r>
        </w:p>
        <w:p w14:paraId="27075B8E"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4: Tanımlar</w:t>
          </w:r>
        </w:p>
        <w:p w14:paraId="6050100E" w14:textId="77777777" w:rsidR="005E4BDE" w:rsidRDefault="005E4BDE" w:rsidP="005E4BDE">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İKİNCİ BÖLÜM</w:t>
          </w:r>
        </w:p>
        <w:p w14:paraId="7A84CF23"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Hazırlık Çalışmaları</w:t>
          </w:r>
        </w:p>
        <w:p w14:paraId="540B5AB0"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5: Kamu hizmeti yükümlülüğü kapsamına alınacak hatların belirlenmesi </w:t>
          </w:r>
        </w:p>
        <w:p w14:paraId="52A2FE35"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6: Hizmet ihtiyacının kapsamının belirlenmesi</w:t>
          </w:r>
        </w:p>
        <w:p w14:paraId="51FF2326" w14:textId="77777777" w:rsidR="005E4BDE" w:rsidRDefault="005E4BDE" w:rsidP="005E4BDE">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ÜÇÜNCÜ BÖLÜM</w:t>
          </w:r>
        </w:p>
        <w:p w14:paraId="43F45839"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Genel Kurallar ve Uygulama İlkeleri</w:t>
          </w:r>
        </w:p>
        <w:p w14:paraId="0FE9605F"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7: Genel Kurallar</w:t>
          </w:r>
        </w:p>
        <w:p w14:paraId="0722D1F0"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8. Kamu hizmeti yükümlüsünün seçimine yönelik ilkeler</w:t>
          </w:r>
        </w:p>
        <w:p w14:paraId="5DDCAB38"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9: Kamu hizmeti sözleşmelerinin düzenlenmesi ve uygulanmasına yönelik ilkeler</w:t>
          </w:r>
        </w:p>
        <w:p w14:paraId="57E4C6FE" w14:textId="77777777" w:rsidR="00DC2EE9" w:rsidRDefault="00DC2EE9" w:rsidP="00DC2EE9">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DÖRDÜNCÜ BÖLÜM</w:t>
          </w:r>
        </w:p>
        <w:p w14:paraId="7EB2D988"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Doğrudan Temin Yöntemi, Bildirim ve Tebligat Esasları</w:t>
          </w:r>
        </w:p>
        <w:p w14:paraId="2E503FC0" w14:textId="37A8108D"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99311C">
            <w:rPr>
              <w:rFonts w:ascii="Times New Roman" w:eastAsiaTheme="minorEastAsia" w:hAnsi="Times New Roman" w:cs="Times New Roman"/>
              <w:sz w:val="21"/>
              <w:szCs w:val="21"/>
              <w:lang w:eastAsia="tr-TR"/>
            </w:rPr>
            <w:t>0</w:t>
          </w:r>
          <w:r w:rsidRPr="00DC2EE9">
            <w:rPr>
              <w:rFonts w:ascii="Times New Roman" w:eastAsiaTheme="minorEastAsia" w:hAnsi="Times New Roman" w:cs="Times New Roman"/>
              <w:sz w:val="21"/>
              <w:szCs w:val="21"/>
              <w:lang w:eastAsia="tr-TR"/>
            </w:rPr>
            <w:t>: Doğrudan temin yöntemi</w:t>
          </w:r>
        </w:p>
        <w:p w14:paraId="57AA80A4" w14:textId="458FC0DF"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FA074E">
            <w:rPr>
              <w:rFonts w:ascii="Times New Roman" w:eastAsiaTheme="minorEastAsia" w:hAnsi="Times New Roman" w:cs="Times New Roman"/>
              <w:sz w:val="21"/>
              <w:szCs w:val="21"/>
              <w:lang w:eastAsia="tr-TR"/>
            </w:rPr>
            <w:t>1</w:t>
          </w:r>
          <w:r w:rsidRPr="00DC2EE9">
            <w:rPr>
              <w:rFonts w:ascii="Times New Roman" w:eastAsiaTheme="minorEastAsia" w:hAnsi="Times New Roman" w:cs="Times New Roman"/>
              <w:sz w:val="21"/>
              <w:szCs w:val="21"/>
              <w:lang w:eastAsia="tr-TR"/>
            </w:rPr>
            <w:t>: Bildirim ve tebligat esasları</w:t>
          </w:r>
        </w:p>
        <w:p w14:paraId="4315EFE4" w14:textId="77777777" w:rsidR="001E6375" w:rsidRPr="001E6375" w:rsidRDefault="001E6375" w:rsidP="001E6375">
          <w:pPr>
            <w:spacing w:after="0" w:line="240" w:lineRule="atLeast"/>
            <w:rPr>
              <w:lang w:eastAsia="tr-TR"/>
            </w:rPr>
          </w:pPr>
        </w:p>
        <w:p w14:paraId="3BA0CF47"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İKİNCİ KISIM</w:t>
          </w:r>
        </w:p>
        <w:p w14:paraId="233C9B48"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İSTEKLİLERCE TEKLİFLERİN HAZIRLANMASI,</w:t>
          </w:r>
        </w:p>
        <w:p w14:paraId="671DCD61"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MALİYET, GELİR VE MAKUL KÂR HESAPLAMA USULLERİ</w:t>
          </w:r>
        </w:p>
        <w:p w14:paraId="7D5CF33A" w14:textId="77777777" w:rsidR="001E6375" w:rsidRPr="001E6375" w:rsidRDefault="001E6375" w:rsidP="001E6375">
          <w:pPr>
            <w:spacing w:after="0" w:line="240" w:lineRule="atLeast"/>
            <w:rPr>
              <w:lang w:eastAsia="tr-TR"/>
            </w:rPr>
          </w:pPr>
        </w:p>
        <w:p w14:paraId="71EBF4F9" w14:textId="77777777" w:rsidR="00DC2EE9" w:rsidRDefault="00DC2EE9" w:rsidP="00DC2EE9">
          <w:pPr>
            <w:spacing w:before="10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BİRİNCİ BÖLÜM</w:t>
          </w:r>
        </w:p>
        <w:p w14:paraId="0421ECDF"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Ortak Hükümler</w:t>
          </w:r>
        </w:p>
        <w:p w14:paraId="2488D698" w14:textId="36E70813"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FA074E">
            <w:rPr>
              <w:rFonts w:ascii="Times New Roman" w:eastAsiaTheme="minorEastAsia" w:hAnsi="Times New Roman" w:cs="Times New Roman"/>
              <w:sz w:val="21"/>
              <w:szCs w:val="21"/>
              <w:lang w:eastAsia="tr-TR"/>
            </w:rPr>
            <w:t>2</w:t>
          </w:r>
          <w:r w:rsidRPr="00DC2EE9">
            <w:rPr>
              <w:rFonts w:ascii="Times New Roman" w:eastAsiaTheme="minorEastAsia" w:hAnsi="Times New Roman" w:cs="Times New Roman"/>
              <w:sz w:val="21"/>
              <w:szCs w:val="21"/>
              <w:lang w:eastAsia="tr-TR"/>
            </w:rPr>
            <w:t>: Fiyat tekliflerinin hazırlanması</w:t>
          </w:r>
        </w:p>
        <w:p w14:paraId="309D45CF" w14:textId="582D8B4E"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FA074E">
            <w:rPr>
              <w:rFonts w:ascii="Times New Roman" w:eastAsiaTheme="minorEastAsia" w:hAnsi="Times New Roman" w:cs="Times New Roman"/>
              <w:sz w:val="21"/>
              <w:szCs w:val="21"/>
              <w:lang w:eastAsia="tr-TR"/>
            </w:rPr>
            <w:t>3</w:t>
          </w:r>
          <w:r w:rsidRPr="00DC2EE9">
            <w:rPr>
              <w:rFonts w:ascii="Times New Roman" w:eastAsiaTheme="minorEastAsia" w:hAnsi="Times New Roman" w:cs="Times New Roman"/>
              <w:sz w:val="21"/>
              <w:szCs w:val="21"/>
              <w:lang w:eastAsia="tr-TR"/>
            </w:rPr>
            <w:t>: Doğrudan elde edilemeyen bilet gelirleri</w:t>
          </w:r>
        </w:p>
        <w:p w14:paraId="1C8BDFB5" w14:textId="66461756"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FA074E">
            <w:rPr>
              <w:rFonts w:ascii="Times New Roman" w:eastAsiaTheme="minorEastAsia" w:hAnsi="Times New Roman" w:cs="Times New Roman"/>
              <w:sz w:val="21"/>
              <w:szCs w:val="21"/>
              <w:lang w:eastAsia="tr-TR"/>
            </w:rPr>
            <w:t>4</w:t>
          </w:r>
          <w:r w:rsidRPr="00DC2EE9">
            <w:rPr>
              <w:rFonts w:ascii="Times New Roman" w:eastAsiaTheme="minorEastAsia" w:hAnsi="Times New Roman" w:cs="Times New Roman"/>
              <w:sz w:val="21"/>
              <w:szCs w:val="21"/>
              <w:lang w:eastAsia="tr-TR"/>
            </w:rPr>
            <w:t>: Fiyat tekliflerine dâhil edilemeyecek maliyetler</w:t>
          </w:r>
        </w:p>
        <w:p w14:paraId="3D11DD80" w14:textId="29FA1C94"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FA074E">
            <w:rPr>
              <w:rFonts w:ascii="Times New Roman" w:eastAsiaTheme="minorEastAsia" w:hAnsi="Times New Roman" w:cs="Times New Roman"/>
              <w:sz w:val="21"/>
              <w:szCs w:val="21"/>
              <w:lang w:eastAsia="tr-TR"/>
            </w:rPr>
            <w:t>5</w:t>
          </w:r>
          <w:r w:rsidRPr="00DC2EE9">
            <w:rPr>
              <w:rFonts w:ascii="Times New Roman" w:eastAsiaTheme="minorEastAsia" w:hAnsi="Times New Roman" w:cs="Times New Roman"/>
              <w:sz w:val="21"/>
              <w:szCs w:val="21"/>
              <w:lang w:eastAsia="tr-TR"/>
            </w:rPr>
            <w:t>: Makul kâr oranları</w:t>
          </w:r>
        </w:p>
        <w:p w14:paraId="716B3A8F" w14:textId="77777777" w:rsidR="00DC2EE9" w:rsidRDefault="00DC2EE9" w:rsidP="00DC2EE9">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İKİNCİ BÖLÜM</w:t>
          </w:r>
        </w:p>
        <w:p w14:paraId="39B26F98"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Maliyetler</w:t>
          </w:r>
        </w:p>
        <w:p w14:paraId="0D6FE693" w14:textId="7B27278A"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32429C">
            <w:rPr>
              <w:rFonts w:ascii="Times New Roman" w:eastAsiaTheme="minorEastAsia" w:hAnsi="Times New Roman" w:cs="Times New Roman"/>
              <w:sz w:val="21"/>
              <w:szCs w:val="21"/>
              <w:lang w:eastAsia="tr-TR"/>
            </w:rPr>
            <w:t>6</w:t>
          </w:r>
          <w:r w:rsidRPr="00DC2EE9">
            <w:rPr>
              <w:rFonts w:ascii="Times New Roman" w:eastAsiaTheme="minorEastAsia" w:hAnsi="Times New Roman" w:cs="Times New Roman"/>
              <w:sz w:val="21"/>
              <w:szCs w:val="21"/>
              <w:lang w:eastAsia="tr-TR"/>
            </w:rPr>
            <w:t>: Teklife esas maliyet kalemleri</w:t>
          </w:r>
        </w:p>
        <w:p w14:paraId="18ED4C67" w14:textId="2824C7CE"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w:t>
          </w:r>
          <w:r w:rsidR="0032429C">
            <w:rPr>
              <w:rFonts w:ascii="Times New Roman" w:eastAsiaTheme="minorEastAsia" w:hAnsi="Times New Roman" w:cs="Times New Roman"/>
              <w:sz w:val="21"/>
              <w:szCs w:val="21"/>
              <w:lang w:eastAsia="tr-TR"/>
            </w:rPr>
            <w:t>7</w:t>
          </w:r>
          <w:r w:rsidRPr="00DC2EE9">
            <w:rPr>
              <w:rFonts w:ascii="Times New Roman" w:eastAsiaTheme="minorEastAsia" w:hAnsi="Times New Roman" w:cs="Times New Roman"/>
              <w:sz w:val="21"/>
              <w:szCs w:val="21"/>
              <w:lang w:eastAsia="tr-TR"/>
            </w:rPr>
            <w:t>: Araç bakım maliyetleri</w:t>
          </w:r>
        </w:p>
        <w:p w14:paraId="6298CB54" w14:textId="2611E841"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32429C">
            <w:rPr>
              <w:rFonts w:ascii="Times New Roman" w:eastAsiaTheme="minorEastAsia" w:hAnsi="Times New Roman" w:cs="Times New Roman"/>
              <w:sz w:val="21"/>
              <w:szCs w:val="21"/>
              <w:lang w:eastAsia="tr-TR"/>
            </w:rPr>
            <w:t>18</w:t>
          </w:r>
          <w:r w:rsidRPr="00DC2EE9">
            <w:rPr>
              <w:rFonts w:ascii="Times New Roman" w:eastAsiaTheme="minorEastAsia" w:hAnsi="Times New Roman" w:cs="Times New Roman"/>
              <w:sz w:val="21"/>
              <w:szCs w:val="21"/>
              <w:lang w:eastAsia="tr-TR"/>
            </w:rPr>
            <w:t>: Tren üstü personel maliyetleri</w:t>
          </w:r>
        </w:p>
        <w:p w14:paraId="1ABD5366" w14:textId="1807C4DB"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32429C">
            <w:rPr>
              <w:rFonts w:ascii="Times New Roman" w:eastAsiaTheme="minorEastAsia" w:hAnsi="Times New Roman" w:cs="Times New Roman"/>
              <w:sz w:val="21"/>
              <w:szCs w:val="21"/>
              <w:lang w:eastAsia="tr-TR"/>
            </w:rPr>
            <w:t>19</w:t>
          </w:r>
          <w:r w:rsidRPr="00DC2EE9">
            <w:rPr>
              <w:rFonts w:ascii="Times New Roman" w:eastAsiaTheme="minorEastAsia" w:hAnsi="Times New Roman" w:cs="Times New Roman"/>
              <w:sz w:val="21"/>
              <w:szCs w:val="21"/>
              <w:lang w:eastAsia="tr-TR"/>
            </w:rPr>
            <w:t>: Amortisman maliyetleri</w:t>
          </w:r>
        </w:p>
        <w:p w14:paraId="6C352986" w14:textId="7D17C4B8"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32429C">
            <w:rPr>
              <w:rFonts w:ascii="Times New Roman" w:eastAsiaTheme="minorEastAsia" w:hAnsi="Times New Roman" w:cs="Times New Roman"/>
              <w:sz w:val="21"/>
              <w:szCs w:val="21"/>
              <w:lang w:eastAsia="tr-TR"/>
            </w:rPr>
            <w:t>0</w:t>
          </w:r>
          <w:r w:rsidRPr="00DC2EE9">
            <w:rPr>
              <w:rFonts w:ascii="Times New Roman" w:eastAsiaTheme="minorEastAsia" w:hAnsi="Times New Roman" w:cs="Times New Roman"/>
              <w:sz w:val="21"/>
              <w:szCs w:val="21"/>
              <w:lang w:eastAsia="tr-TR"/>
            </w:rPr>
            <w:t>: Kiralama maliyetleri</w:t>
          </w:r>
        </w:p>
        <w:p w14:paraId="4E86DFBB" w14:textId="13E2CBC5"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32429C">
            <w:rPr>
              <w:rFonts w:ascii="Times New Roman" w:eastAsiaTheme="minorEastAsia" w:hAnsi="Times New Roman" w:cs="Times New Roman"/>
              <w:sz w:val="21"/>
              <w:szCs w:val="21"/>
              <w:lang w:eastAsia="tr-TR"/>
            </w:rPr>
            <w:t>1</w:t>
          </w:r>
          <w:r w:rsidRPr="00DC2EE9">
            <w:rPr>
              <w:rFonts w:ascii="Times New Roman" w:eastAsiaTheme="minorEastAsia" w:hAnsi="Times New Roman" w:cs="Times New Roman"/>
              <w:sz w:val="21"/>
              <w:szCs w:val="21"/>
              <w:lang w:eastAsia="tr-TR"/>
            </w:rPr>
            <w:t>: Enerji maliyetleri</w:t>
          </w:r>
        </w:p>
        <w:p w14:paraId="2741F20F" w14:textId="7EB00108"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32429C">
            <w:rPr>
              <w:rFonts w:ascii="Times New Roman" w:eastAsiaTheme="minorEastAsia" w:hAnsi="Times New Roman" w:cs="Times New Roman"/>
              <w:sz w:val="21"/>
              <w:szCs w:val="21"/>
              <w:lang w:eastAsia="tr-TR"/>
            </w:rPr>
            <w:t>2</w:t>
          </w:r>
          <w:r w:rsidRPr="00DC2EE9">
            <w:rPr>
              <w:rFonts w:ascii="Times New Roman" w:eastAsiaTheme="minorEastAsia" w:hAnsi="Times New Roman" w:cs="Times New Roman"/>
              <w:sz w:val="21"/>
              <w:szCs w:val="21"/>
              <w:lang w:eastAsia="tr-TR"/>
            </w:rPr>
            <w:t>: Altyapı kullanım maliyetleri</w:t>
          </w:r>
        </w:p>
        <w:p w14:paraId="27EFFD39" w14:textId="41248026"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32429C">
            <w:rPr>
              <w:rFonts w:ascii="Times New Roman" w:eastAsiaTheme="minorEastAsia" w:hAnsi="Times New Roman" w:cs="Times New Roman"/>
              <w:sz w:val="21"/>
              <w:szCs w:val="21"/>
              <w:lang w:eastAsia="tr-TR"/>
            </w:rPr>
            <w:t>3</w:t>
          </w:r>
          <w:r w:rsidRPr="00DC2EE9">
            <w:rPr>
              <w:rFonts w:ascii="Times New Roman" w:eastAsiaTheme="minorEastAsia" w:hAnsi="Times New Roman" w:cs="Times New Roman"/>
              <w:sz w:val="21"/>
              <w:szCs w:val="21"/>
              <w:lang w:eastAsia="tr-TR"/>
            </w:rPr>
            <w:t>: Biletleme maliyetleri</w:t>
          </w:r>
        </w:p>
        <w:p w14:paraId="3CD22A08" w14:textId="30550F8B" w:rsidR="001E6375"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32429C">
            <w:rPr>
              <w:rFonts w:ascii="Times New Roman" w:eastAsiaTheme="minorEastAsia" w:hAnsi="Times New Roman" w:cs="Times New Roman"/>
              <w:sz w:val="21"/>
              <w:szCs w:val="21"/>
              <w:lang w:eastAsia="tr-TR"/>
            </w:rPr>
            <w:t>4</w:t>
          </w:r>
          <w:r w:rsidRPr="00DC2EE9">
            <w:rPr>
              <w:rFonts w:ascii="Times New Roman" w:eastAsiaTheme="minorEastAsia" w:hAnsi="Times New Roman" w:cs="Times New Roman"/>
              <w:sz w:val="21"/>
              <w:szCs w:val="21"/>
              <w:lang w:eastAsia="tr-TR"/>
            </w:rPr>
            <w:t>: Genel yönetim maliyetleri</w:t>
          </w:r>
        </w:p>
        <w:p w14:paraId="65A342D4" w14:textId="093FFE4B" w:rsidR="00E1472B" w:rsidRDefault="00E1472B" w:rsidP="00E1472B">
          <w:pPr>
            <w:spacing w:after="20" w:line="240" w:lineRule="atLeast"/>
            <w:ind w:left="448"/>
            <w:rPr>
              <w:rFonts w:ascii="Times New Roman" w:eastAsiaTheme="minorEastAsia" w:hAnsi="Times New Roman" w:cs="Times New Roman"/>
              <w:sz w:val="21"/>
              <w:szCs w:val="21"/>
              <w:lang w:eastAsia="tr-TR"/>
            </w:rPr>
          </w:pPr>
        </w:p>
        <w:p w14:paraId="770B3DFD" w14:textId="0555FC57" w:rsidR="006E5C64" w:rsidRDefault="006E5C64" w:rsidP="00E1472B">
          <w:pPr>
            <w:spacing w:after="20" w:line="240" w:lineRule="atLeast"/>
            <w:ind w:left="448"/>
            <w:rPr>
              <w:rFonts w:ascii="Times New Roman" w:eastAsiaTheme="minorEastAsia" w:hAnsi="Times New Roman" w:cs="Times New Roman"/>
              <w:sz w:val="21"/>
              <w:szCs w:val="21"/>
              <w:lang w:eastAsia="tr-TR"/>
            </w:rPr>
          </w:pPr>
        </w:p>
        <w:p w14:paraId="4EBE3899" w14:textId="77777777" w:rsidR="006E5C64" w:rsidRDefault="006E5C64" w:rsidP="00E1472B">
          <w:pPr>
            <w:spacing w:after="20" w:line="240" w:lineRule="atLeast"/>
            <w:ind w:left="448"/>
            <w:rPr>
              <w:rFonts w:ascii="Times New Roman" w:eastAsiaTheme="minorEastAsia" w:hAnsi="Times New Roman" w:cs="Times New Roman"/>
              <w:sz w:val="21"/>
              <w:szCs w:val="21"/>
              <w:lang w:eastAsia="tr-TR"/>
            </w:rPr>
          </w:pPr>
        </w:p>
        <w:p w14:paraId="4347BB9F" w14:textId="77777777" w:rsidR="00E1472B" w:rsidRPr="00DC2EE9" w:rsidRDefault="00E1472B" w:rsidP="00E1472B">
          <w:pPr>
            <w:spacing w:after="20" w:line="240" w:lineRule="atLeast"/>
            <w:ind w:left="448"/>
            <w:rPr>
              <w:rFonts w:ascii="Times New Roman" w:eastAsiaTheme="minorEastAsia" w:hAnsi="Times New Roman" w:cs="Times New Roman"/>
              <w:sz w:val="21"/>
              <w:szCs w:val="21"/>
              <w:lang w:eastAsia="tr-TR"/>
            </w:rPr>
          </w:pPr>
        </w:p>
        <w:p w14:paraId="31F59F39" w14:textId="77777777" w:rsidR="00DC2EE9" w:rsidRDefault="00DC2EE9" w:rsidP="007D6A7C">
          <w:pPr>
            <w:spacing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lastRenderedPageBreak/>
            <w:t>ÜÇÜNCÜ BÖLÜM</w:t>
          </w:r>
        </w:p>
        <w:p w14:paraId="36EA2D17"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Gelirler</w:t>
          </w:r>
        </w:p>
        <w:p w14:paraId="50D0ADF6" w14:textId="4A4203E3"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6E0272">
            <w:rPr>
              <w:rFonts w:ascii="Times New Roman" w:eastAsiaTheme="minorEastAsia" w:hAnsi="Times New Roman" w:cs="Times New Roman"/>
              <w:sz w:val="21"/>
              <w:szCs w:val="21"/>
              <w:lang w:eastAsia="tr-TR"/>
            </w:rPr>
            <w:t>5</w:t>
          </w:r>
          <w:r w:rsidRPr="00DC2EE9">
            <w:rPr>
              <w:rFonts w:ascii="Times New Roman" w:eastAsiaTheme="minorEastAsia" w:hAnsi="Times New Roman" w:cs="Times New Roman"/>
              <w:sz w:val="21"/>
              <w:szCs w:val="21"/>
              <w:lang w:eastAsia="tr-TR"/>
            </w:rPr>
            <w:t>: Teklife esas bilet gelirleri</w:t>
          </w:r>
        </w:p>
        <w:p w14:paraId="70AE91B4" w14:textId="77777777" w:rsidR="001E6375" w:rsidRDefault="001E6375" w:rsidP="00E1472B">
          <w:pPr>
            <w:spacing w:after="20" w:line="240" w:lineRule="atLeast"/>
            <w:jc w:val="center"/>
            <w:rPr>
              <w:rFonts w:ascii="Times New Roman" w:eastAsiaTheme="minorEastAsia" w:hAnsi="Times New Roman" w:cs="Times New Roman"/>
              <w:b/>
              <w:bCs/>
              <w:color w:val="000000" w:themeColor="text1"/>
              <w:lang w:eastAsia="tr-TR"/>
            </w:rPr>
          </w:pPr>
        </w:p>
        <w:p w14:paraId="74189056" w14:textId="77777777" w:rsidR="001E6375" w:rsidRPr="001E6375" w:rsidRDefault="001E6375" w:rsidP="001E6375">
          <w:pPr>
            <w:spacing w:after="0" w:line="240" w:lineRule="atLeast"/>
            <w:jc w:val="center"/>
            <w:rPr>
              <w:rFonts w:ascii="Times New Roman" w:eastAsiaTheme="minorEastAsia" w:hAnsi="Times New Roman" w:cs="Times New Roman"/>
              <w:b/>
              <w:bCs/>
              <w:color w:val="000000" w:themeColor="text1"/>
              <w:lang w:eastAsia="tr-TR"/>
            </w:rPr>
          </w:pPr>
        </w:p>
        <w:p w14:paraId="6D662D73"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ÜÇÜNCÜ KISIM</w:t>
          </w:r>
        </w:p>
        <w:p w14:paraId="03EA7883"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AÇIK İHALE USULÜ</w:t>
          </w:r>
        </w:p>
        <w:p w14:paraId="551DE413" w14:textId="77777777" w:rsidR="001E6375" w:rsidRPr="001E6375" w:rsidRDefault="001E6375" w:rsidP="001E6375">
          <w:pPr>
            <w:spacing w:after="0" w:line="240" w:lineRule="atLeast"/>
            <w:rPr>
              <w:color w:val="FF0000"/>
              <w:sz w:val="24"/>
              <w:szCs w:val="24"/>
              <w:lang w:eastAsia="tr-TR"/>
            </w:rPr>
          </w:pPr>
        </w:p>
        <w:p w14:paraId="76C3865D" w14:textId="77777777" w:rsidR="00DC2EE9" w:rsidRDefault="00DC2EE9" w:rsidP="00DC2EE9">
          <w:pPr>
            <w:spacing w:before="10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BİRİNCİ BÖLÜM</w:t>
          </w:r>
        </w:p>
        <w:p w14:paraId="46069958"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 xml:space="preserve">İhaleye </w:t>
          </w:r>
          <w:r w:rsidR="007642EE">
            <w:rPr>
              <w:rFonts w:ascii="Times New Roman" w:eastAsiaTheme="minorEastAsia" w:hAnsi="Times New Roman" w:cs="Times New Roman"/>
              <w:b/>
              <w:lang w:eastAsia="tr-TR"/>
            </w:rPr>
            <w:t>Hazırlık ve İ</w:t>
          </w:r>
          <w:r w:rsidRPr="001E6375">
            <w:rPr>
              <w:rFonts w:ascii="Times New Roman" w:eastAsiaTheme="minorEastAsia" w:hAnsi="Times New Roman" w:cs="Times New Roman"/>
              <w:b/>
              <w:lang w:eastAsia="tr-TR"/>
            </w:rPr>
            <w:t xml:space="preserve">hale </w:t>
          </w:r>
          <w:r w:rsidR="007642EE">
            <w:rPr>
              <w:rFonts w:ascii="Times New Roman" w:eastAsiaTheme="minorEastAsia" w:hAnsi="Times New Roman" w:cs="Times New Roman"/>
              <w:b/>
              <w:lang w:eastAsia="tr-TR"/>
            </w:rPr>
            <w:t>D</w:t>
          </w:r>
          <w:r w:rsidRPr="001E6375">
            <w:rPr>
              <w:rFonts w:ascii="Times New Roman" w:eastAsiaTheme="minorEastAsia" w:hAnsi="Times New Roman" w:cs="Times New Roman"/>
              <w:b/>
              <w:lang w:eastAsia="tr-TR"/>
            </w:rPr>
            <w:t xml:space="preserve">okümanının </w:t>
          </w:r>
          <w:r w:rsidR="007642EE">
            <w:rPr>
              <w:rFonts w:ascii="Times New Roman" w:eastAsiaTheme="minorEastAsia" w:hAnsi="Times New Roman" w:cs="Times New Roman"/>
              <w:b/>
              <w:lang w:eastAsia="tr-TR"/>
            </w:rPr>
            <w:t>H</w:t>
          </w:r>
          <w:r w:rsidRPr="001E6375">
            <w:rPr>
              <w:rFonts w:ascii="Times New Roman" w:eastAsiaTheme="minorEastAsia" w:hAnsi="Times New Roman" w:cs="Times New Roman"/>
              <w:b/>
              <w:lang w:eastAsia="tr-TR"/>
            </w:rPr>
            <w:t>azırlanması</w:t>
          </w:r>
        </w:p>
        <w:p w14:paraId="06358CAE" w14:textId="619C04BD"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6E0272">
            <w:rPr>
              <w:rFonts w:ascii="Times New Roman" w:eastAsiaTheme="minorEastAsia" w:hAnsi="Times New Roman" w:cs="Times New Roman"/>
              <w:sz w:val="21"/>
              <w:szCs w:val="21"/>
              <w:lang w:eastAsia="tr-TR"/>
            </w:rPr>
            <w:t>6</w:t>
          </w:r>
          <w:r w:rsidRPr="00DC2EE9">
            <w:rPr>
              <w:rFonts w:ascii="Times New Roman" w:eastAsiaTheme="minorEastAsia" w:hAnsi="Times New Roman" w:cs="Times New Roman"/>
              <w:sz w:val="21"/>
              <w:szCs w:val="21"/>
              <w:lang w:eastAsia="tr-TR"/>
            </w:rPr>
            <w:t>: İhaleye esas net maliyet</w:t>
          </w:r>
        </w:p>
        <w:p w14:paraId="4F629C2B" w14:textId="396EA85E"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w:t>
          </w:r>
          <w:r w:rsidR="006E0272">
            <w:rPr>
              <w:rFonts w:ascii="Times New Roman" w:eastAsiaTheme="minorEastAsia" w:hAnsi="Times New Roman" w:cs="Times New Roman"/>
              <w:sz w:val="21"/>
              <w:szCs w:val="21"/>
              <w:lang w:eastAsia="tr-TR"/>
            </w:rPr>
            <w:t>7</w:t>
          </w:r>
          <w:r w:rsidRPr="00DC2EE9">
            <w:rPr>
              <w:rFonts w:ascii="Times New Roman" w:eastAsiaTheme="minorEastAsia" w:hAnsi="Times New Roman" w:cs="Times New Roman"/>
              <w:sz w:val="21"/>
              <w:szCs w:val="21"/>
              <w:lang w:eastAsia="tr-TR"/>
            </w:rPr>
            <w:t>: İhaleye esas net maliyetin hesaplanma usulü ve güncellenmesi</w:t>
          </w:r>
        </w:p>
        <w:p w14:paraId="150DF6DD" w14:textId="653DF29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6E0272">
            <w:rPr>
              <w:rFonts w:ascii="Times New Roman" w:eastAsiaTheme="minorEastAsia" w:hAnsi="Times New Roman" w:cs="Times New Roman"/>
              <w:sz w:val="21"/>
              <w:szCs w:val="21"/>
              <w:lang w:eastAsia="tr-TR"/>
            </w:rPr>
            <w:t>28</w:t>
          </w:r>
          <w:r w:rsidRPr="00DC2EE9">
            <w:rPr>
              <w:rFonts w:ascii="Times New Roman" w:eastAsiaTheme="minorEastAsia" w:hAnsi="Times New Roman" w:cs="Times New Roman"/>
              <w:sz w:val="21"/>
              <w:szCs w:val="21"/>
              <w:lang w:eastAsia="tr-TR"/>
            </w:rPr>
            <w:t>: İhale dokümanının içeriği</w:t>
          </w:r>
        </w:p>
        <w:p w14:paraId="53C43C93" w14:textId="14907FE5"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6E0272">
            <w:rPr>
              <w:rFonts w:ascii="Times New Roman" w:eastAsiaTheme="minorEastAsia" w:hAnsi="Times New Roman" w:cs="Times New Roman"/>
              <w:sz w:val="21"/>
              <w:szCs w:val="21"/>
              <w:lang w:eastAsia="tr-TR"/>
            </w:rPr>
            <w:t>29</w:t>
          </w:r>
          <w:r w:rsidRPr="00DC2EE9">
            <w:rPr>
              <w:rFonts w:ascii="Times New Roman" w:eastAsiaTheme="minorEastAsia" w:hAnsi="Times New Roman" w:cs="Times New Roman"/>
              <w:sz w:val="21"/>
              <w:szCs w:val="21"/>
              <w:lang w:eastAsia="tr-TR"/>
            </w:rPr>
            <w:t>: İhale dokümanının hazırlanması</w:t>
          </w:r>
        </w:p>
        <w:p w14:paraId="2A54A766" w14:textId="06874365"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6E0272">
            <w:rPr>
              <w:rFonts w:ascii="Times New Roman" w:eastAsiaTheme="minorEastAsia" w:hAnsi="Times New Roman" w:cs="Times New Roman"/>
              <w:sz w:val="21"/>
              <w:szCs w:val="21"/>
              <w:lang w:eastAsia="tr-TR"/>
            </w:rPr>
            <w:t>0</w:t>
          </w:r>
          <w:r w:rsidRPr="00DC2EE9">
            <w:rPr>
              <w:rFonts w:ascii="Times New Roman" w:eastAsiaTheme="minorEastAsia" w:hAnsi="Times New Roman" w:cs="Times New Roman"/>
              <w:sz w:val="21"/>
              <w:szCs w:val="21"/>
              <w:lang w:eastAsia="tr-TR"/>
            </w:rPr>
            <w:t>: İdari şartname</w:t>
          </w:r>
        </w:p>
        <w:p w14:paraId="0CA6BF49" w14:textId="0E312CF2"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6E0272">
            <w:rPr>
              <w:rFonts w:ascii="Times New Roman" w:eastAsiaTheme="minorEastAsia" w:hAnsi="Times New Roman" w:cs="Times New Roman"/>
              <w:sz w:val="21"/>
              <w:szCs w:val="21"/>
              <w:lang w:eastAsia="tr-TR"/>
            </w:rPr>
            <w:t>1</w:t>
          </w:r>
          <w:r w:rsidRPr="00DC2EE9">
            <w:rPr>
              <w:rFonts w:ascii="Times New Roman" w:eastAsiaTheme="minorEastAsia" w:hAnsi="Times New Roman" w:cs="Times New Roman"/>
              <w:sz w:val="21"/>
              <w:szCs w:val="21"/>
              <w:lang w:eastAsia="tr-TR"/>
            </w:rPr>
            <w:t>: Teknik şartname</w:t>
          </w:r>
        </w:p>
        <w:p w14:paraId="74051514" w14:textId="0F95FCAF"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6E0272">
            <w:rPr>
              <w:rFonts w:ascii="Times New Roman" w:eastAsiaTheme="minorEastAsia" w:hAnsi="Times New Roman" w:cs="Times New Roman"/>
              <w:sz w:val="21"/>
              <w:szCs w:val="21"/>
              <w:lang w:eastAsia="tr-TR"/>
            </w:rPr>
            <w:t>2</w:t>
          </w:r>
          <w:r w:rsidRPr="00DC2EE9">
            <w:rPr>
              <w:rFonts w:ascii="Times New Roman" w:eastAsiaTheme="minorEastAsia" w:hAnsi="Times New Roman" w:cs="Times New Roman"/>
              <w:sz w:val="21"/>
              <w:szCs w:val="21"/>
              <w:lang w:eastAsia="tr-TR"/>
            </w:rPr>
            <w:t>: Sözleşme tasarısı</w:t>
          </w:r>
        </w:p>
        <w:p w14:paraId="02069E00" w14:textId="77777777" w:rsidR="00DC2EE9" w:rsidRDefault="00DC2EE9" w:rsidP="00DC2EE9">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İKİNCİ BÖLÜM</w:t>
          </w:r>
        </w:p>
        <w:p w14:paraId="52E811AF"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İhale Onayı, İhale Komisyonu ve İhale İşlem Dosyası</w:t>
          </w:r>
        </w:p>
        <w:p w14:paraId="2BFB3C72" w14:textId="080B84F8"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376F33">
            <w:rPr>
              <w:rFonts w:ascii="Times New Roman" w:eastAsiaTheme="minorEastAsia" w:hAnsi="Times New Roman" w:cs="Times New Roman"/>
              <w:sz w:val="21"/>
              <w:szCs w:val="21"/>
              <w:lang w:eastAsia="tr-TR"/>
            </w:rPr>
            <w:t>3</w:t>
          </w:r>
          <w:r w:rsidRPr="00DC2EE9">
            <w:rPr>
              <w:rFonts w:ascii="Times New Roman" w:eastAsiaTheme="minorEastAsia" w:hAnsi="Times New Roman" w:cs="Times New Roman"/>
              <w:sz w:val="21"/>
              <w:szCs w:val="21"/>
              <w:lang w:eastAsia="tr-TR"/>
            </w:rPr>
            <w:t>: İhale onayının alınması</w:t>
          </w:r>
        </w:p>
        <w:p w14:paraId="604AB209" w14:textId="3CF8C4D5"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376F33">
            <w:rPr>
              <w:rFonts w:ascii="Times New Roman" w:eastAsiaTheme="minorEastAsia" w:hAnsi="Times New Roman" w:cs="Times New Roman"/>
              <w:sz w:val="21"/>
              <w:szCs w:val="21"/>
              <w:lang w:eastAsia="tr-TR"/>
            </w:rPr>
            <w:t>4</w:t>
          </w:r>
          <w:r w:rsidRPr="00DC2EE9">
            <w:rPr>
              <w:rFonts w:ascii="Times New Roman" w:eastAsiaTheme="minorEastAsia" w:hAnsi="Times New Roman" w:cs="Times New Roman"/>
              <w:sz w:val="21"/>
              <w:szCs w:val="21"/>
              <w:lang w:eastAsia="tr-TR"/>
            </w:rPr>
            <w:t>: İhale komisyonunun kurulması ve çalışma esasları</w:t>
          </w:r>
        </w:p>
        <w:p w14:paraId="2C9CEE32" w14:textId="2EA3F5B3"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w:t>
          </w:r>
          <w:r w:rsidR="00376F33">
            <w:rPr>
              <w:rFonts w:ascii="Times New Roman" w:eastAsiaTheme="minorEastAsia" w:hAnsi="Times New Roman" w:cs="Times New Roman"/>
              <w:sz w:val="21"/>
              <w:szCs w:val="21"/>
              <w:lang w:eastAsia="tr-TR"/>
            </w:rPr>
            <w:t>5</w:t>
          </w:r>
          <w:r w:rsidRPr="00DC2EE9">
            <w:rPr>
              <w:rFonts w:ascii="Times New Roman" w:eastAsiaTheme="minorEastAsia" w:hAnsi="Times New Roman" w:cs="Times New Roman"/>
              <w:sz w:val="21"/>
              <w:szCs w:val="21"/>
              <w:lang w:eastAsia="tr-TR"/>
            </w:rPr>
            <w:t>: İhale işlem dosyası</w:t>
          </w:r>
        </w:p>
        <w:p w14:paraId="1B6AAF5C" w14:textId="77777777" w:rsidR="00DC2EE9" w:rsidRDefault="00DC2EE9" w:rsidP="00DC2EE9">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ÜÇÜNCÜ BÖLÜM</w:t>
          </w:r>
        </w:p>
        <w:p w14:paraId="66D622ED"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İlan Süreleri ve Kuralları ile İhale Dokümanına İlişkin Hususlar</w:t>
          </w:r>
        </w:p>
        <w:p w14:paraId="4006DB61" w14:textId="63159118" w:rsidR="00A947B4" w:rsidRPr="007D6A7C" w:rsidRDefault="001E6375" w:rsidP="00E1472B">
          <w:pPr>
            <w:spacing w:after="20" w:line="240" w:lineRule="atLeast"/>
            <w:ind w:left="448"/>
            <w:rPr>
              <w:rFonts w:ascii="Times New Roman" w:eastAsiaTheme="minorEastAsia" w:hAnsi="Times New Roman" w:cs="Times New Roman"/>
              <w:sz w:val="21"/>
              <w:szCs w:val="21"/>
              <w:lang w:eastAsia="tr-TR"/>
            </w:rPr>
          </w:pPr>
          <w:r w:rsidRPr="007D6A7C">
            <w:rPr>
              <w:rFonts w:ascii="Times New Roman" w:eastAsiaTheme="minorEastAsia" w:hAnsi="Times New Roman" w:cs="Times New Roman"/>
              <w:sz w:val="21"/>
              <w:szCs w:val="21"/>
              <w:lang w:eastAsia="tr-TR"/>
            </w:rPr>
            <w:t>MADDE 3</w:t>
          </w:r>
          <w:r w:rsidR="00483EE6">
            <w:rPr>
              <w:rFonts w:ascii="Times New Roman" w:eastAsiaTheme="minorEastAsia" w:hAnsi="Times New Roman" w:cs="Times New Roman"/>
              <w:sz w:val="21"/>
              <w:szCs w:val="21"/>
              <w:lang w:eastAsia="tr-TR"/>
            </w:rPr>
            <w:t>6</w:t>
          </w:r>
          <w:r w:rsidRPr="007D6A7C">
            <w:rPr>
              <w:rFonts w:ascii="Times New Roman" w:eastAsiaTheme="minorEastAsia" w:hAnsi="Times New Roman" w:cs="Times New Roman"/>
              <w:sz w:val="21"/>
              <w:szCs w:val="21"/>
              <w:lang w:eastAsia="tr-TR"/>
            </w:rPr>
            <w:t>: İhale ilanı</w:t>
          </w:r>
        </w:p>
        <w:p w14:paraId="621AE6B0" w14:textId="4D6C20FB" w:rsidR="001E6375" w:rsidRPr="007D6A7C" w:rsidRDefault="001E6375" w:rsidP="00E1472B">
          <w:pPr>
            <w:spacing w:after="20" w:line="240" w:lineRule="atLeast"/>
            <w:ind w:left="448"/>
            <w:rPr>
              <w:rFonts w:ascii="Times New Roman" w:eastAsiaTheme="minorEastAsia" w:hAnsi="Times New Roman" w:cs="Times New Roman"/>
              <w:sz w:val="21"/>
              <w:szCs w:val="21"/>
              <w:lang w:eastAsia="tr-TR"/>
            </w:rPr>
          </w:pPr>
          <w:r w:rsidRPr="007D6A7C">
            <w:rPr>
              <w:rFonts w:ascii="Times New Roman" w:eastAsiaTheme="minorEastAsia" w:hAnsi="Times New Roman" w:cs="Times New Roman"/>
              <w:sz w:val="21"/>
              <w:szCs w:val="21"/>
              <w:lang w:eastAsia="tr-TR"/>
            </w:rPr>
            <w:t>MADDE 3</w:t>
          </w:r>
          <w:r w:rsidR="00483EE6">
            <w:rPr>
              <w:rFonts w:ascii="Times New Roman" w:eastAsiaTheme="minorEastAsia" w:hAnsi="Times New Roman" w:cs="Times New Roman"/>
              <w:sz w:val="21"/>
              <w:szCs w:val="21"/>
              <w:lang w:eastAsia="tr-TR"/>
            </w:rPr>
            <w:t>7</w:t>
          </w:r>
          <w:r w:rsidRPr="007D6A7C">
            <w:rPr>
              <w:rFonts w:ascii="Times New Roman" w:eastAsiaTheme="minorEastAsia" w:hAnsi="Times New Roman" w:cs="Times New Roman"/>
              <w:sz w:val="21"/>
              <w:szCs w:val="21"/>
              <w:lang w:eastAsia="tr-TR"/>
            </w:rPr>
            <w:t>: İlanın uygun olmaması</w:t>
          </w:r>
        </w:p>
        <w:p w14:paraId="3D10CE98" w14:textId="483A202A" w:rsidR="001E6375" w:rsidRPr="007D6A7C" w:rsidRDefault="001E6375" w:rsidP="00E1472B">
          <w:pPr>
            <w:spacing w:after="20" w:line="240" w:lineRule="atLeast"/>
            <w:ind w:left="448"/>
            <w:rPr>
              <w:rFonts w:ascii="Times New Roman" w:eastAsiaTheme="minorEastAsia" w:hAnsi="Times New Roman" w:cs="Times New Roman"/>
              <w:sz w:val="21"/>
              <w:szCs w:val="21"/>
              <w:lang w:eastAsia="tr-TR"/>
            </w:rPr>
          </w:pPr>
          <w:r w:rsidRPr="007D6A7C">
            <w:rPr>
              <w:rFonts w:ascii="Times New Roman" w:eastAsiaTheme="minorEastAsia" w:hAnsi="Times New Roman" w:cs="Times New Roman"/>
              <w:sz w:val="21"/>
              <w:szCs w:val="21"/>
              <w:lang w:eastAsia="tr-TR"/>
            </w:rPr>
            <w:t xml:space="preserve">MADDE </w:t>
          </w:r>
          <w:r w:rsidR="00483EE6">
            <w:rPr>
              <w:rFonts w:ascii="Times New Roman" w:eastAsiaTheme="minorEastAsia" w:hAnsi="Times New Roman" w:cs="Times New Roman"/>
              <w:sz w:val="21"/>
              <w:szCs w:val="21"/>
              <w:lang w:eastAsia="tr-TR"/>
            </w:rPr>
            <w:t>38</w:t>
          </w:r>
          <w:r w:rsidRPr="007D6A7C">
            <w:rPr>
              <w:rFonts w:ascii="Times New Roman" w:eastAsiaTheme="minorEastAsia" w:hAnsi="Times New Roman" w:cs="Times New Roman"/>
              <w:sz w:val="21"/>
              <w:szCs w:val="21"/>
              <w:lang w:eastAsia="tr-TR"/>
            </w:rPr>
            <w:t>: İhale dokümanının görülmesi ve satın alınması</w:t>
          </w:r>
        </w:p>
        <w:p w14:paraId="48D28332" w14:textId="78F0C312" w:rsidR="001E6375" w:rsidRPr="007D6A7C" w:rsidRDefault="001E6375" w:rsidP="00E1472B">
          <w:pPr>
            <w:spacing w:after="20" w:line="240" w:lineRule="atLeast"/>
            <w:ind w:left="448"/>
            <w:rPr>
              <w:rFonts w:ascii="Times New Roman" w:eastAsiaTheme="minorEastAsia" w:hAnsi="Times New Roman" w:cs="Times New Roman"/>
              <w:sz w:val="21"/>
              <w:szCs w:val="21"/>
              <w:lang w:eastAsia="tr-TR"/>
            </w:rPr>
          </w:pPr>
          <w:r w:rsidRPr="007D6A7C">
            <w:rPr>
              <w:rFonts w:ascii="Times New Roman" w:eastAsiaTheme="minorEastAsia" w:hAnsi="Times New Roman" w:cs="Times New Roman"/>
              <w:sz w:val="21"/>
              <w:szCs w:val="21"/>
              <w:lang w:eastAsia="tr-TR"/>
            </w:rPr>
            <w:t xml:space="preserve">MADDE </w:t>
          </w:r>
          <w:r w:rsidR="00483EE6">
            <w:rPr>
              <w:rFonts w:ascii="Times New Roman" w:eastAsiaTheme="minorEastAsia" w:hAnsi="Times New Roman" w:cs="Times New Roman"/>
              <w:sz w:val="21"/>
              <w:szCs w:val="21"/>
              <w:lang w:eastAsia="tr-TR"/>
            </w:rPr>
            <w:t>39</w:t>
          </w:r>
          <w:r w:rsidRPr="007D6A7C">
            <w:rPr>
              <w:rFonts w:ascii="Times New Roman" w:eastAsiaTheme="minorEastAsia" w:hAnsi="Times New Roman" w:cs="Times New Roman"/>
              <w:sz w:val="21"/>
              <w:szCs w:val="21"/>
              <w:lang w:eastAsia="tr-TR"/>
            </w:rPr>
            <w:t>: İhale dokümanında değişiklik veya açıklama yapılması</w:t>
          </w:r>
        </w:p>
        <w:p w14:paraId="4EFFF72B" w14:textId="4778853F" w:rsidR="001E6375" w:rsidRPr="007D6A7C" w:rsidRDefault="001E6375" w:rsidP="00E1472B">
          <w:pPr>
            <w:spacing w:after="20" w:line="240" w:lineRule="atLeast"/>
            <w:ind w:left="448"/>
            <w:rPr>
              <w:rFonts w:ascii="Times New Roman" w:eastAsiaTheme="minorEastAsia" w:hAnsi="Times New Roman" w:cs="Times New Roman"/>
              <w:sz w:val="21"/>
              <w:szCs w:val="21"/>
              <w:lang w:eastAsia="tr-TR"/>
            </w:rPr>
          </w:pPr>
          <w:r w:rsidRPr="007D6A7C">
            <w:rPr>
              <w:rFonts w:ascii="Times New Roman" w:eastAsiaTheme="minorEastAsia" w:hAnsi="Times New Roman" w:cs="Times New Roman"/>
              <w:sz w:val="21"/>
              <w:szCs w:val="21"/>
              <w:lang w:eastAsia="tr-TR"/>
            </w:rPr>
            <w:t>MADDE 4</w:t>
          </w:r>
          <w:r w:rsidR="00483EE6">
            <w:rPr>
              <w:rFonts w:ascii="Times New Roman" w:eastAsiaTheme="minorEastAsia" w:hAnsi="Times New Roman" w:cs="Times New Roman"/>
              <w:sz w:val="21"/>
              <w:szCs w:val="21"/>
              <w:lang w:eastAsia="tr-TR"/>
            </w:rPr>
            <w:t>0</w:t>
          </w:r>
          <w:r w:rsidRPr="007D6A7C">
            <w:rPr>
              <w:rFonts w:ascii="Times New Roman" w:eastAsiaTheme="minorEastAsia" w:hAnsi="Times New Roman" w:cs="Times New Roman"/>
              <w:sz w:val="21"/>
              <w:szCs w:val="21"/>
              <w:lang w:eastAsia="tr-TR"/>
            </w:rPr>
            <w:t>: İhale saatinden önce ihalenin iptal edilmesi</w:t>
          </w:r>
        </w:p>
        <w:p w14:paraId="4CBA1CF0" w14:textId="77777777" w:rsidR="007D6A7C" w:rsidRDefault="001E6375" w:rsidP="007D6A7C">
          <w:pPr>
            <w:spacing w:before="160" w:after="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DÖRDÜNCÜ BÖLÜM</w:t>
          </w:r>
        </w:p>
        <w:p w14:paraId="1AF507BE" w14:textId="77777777" w:rsidR="001E6375" w:rsidRPr="001E6375" w:rsidRDefault="001E6375" w:rsidP="007D6A7C">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Yeterlik Kriterleri ile Mesleki ve Teknik Yükümlülüklere Yönelik Düzenlemeler</w:t>
          </w:r>
        </w:p>
        <w:p w14:paraId="4536D4B9" w14:textId="759C9787"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EE54A8">
            <w:rPr>
              <w:rFonts w:ascii="Times New Roman" w:eastAsiaTheme="minorEastAsia" w:hAnsi="Times New Roman" w:cs="Times New Roman"/>
              <w:sz w:val="21"/>
              <w:szCs w:val="21"/>
              <w:lang w:eastAsia="tr-TR"/>
            </w:rPr>
            <w:t>1</w:t>
          </w:r>
          <w:r w:rsidRPr="00E1472B">
            <w:rPr>
              <w:rFonts w:ascii="Times New Roman" w:eastAsiaTheme="minorEastAsia" w:hAnsi="Times New Roman" w:cs="Times New Roman"/>
              <w:sz w:val="21"/>
              <w:szCs w:val="21"/>
              <w:lang w:eastAsia="tr-TR"/>
            </w:rPr>
            <w:t>: Yeterliğin belirlenmesinde uyulacak ilkeler</w:t>
          </w:r>
        </w:p>
        <w:p w14:paraId="638B88BC" w14:textId="136E077D"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EE54A8">
            <w:rPr>
              <w:rFonts w:ascii="Times New Roman" w:eastAsiaTheme="minorEastAsia" w:hAnsi="Times New Roman" w:cs="Times New Roman"/>
              <w:sz w:val="21"/>
              <w:szCs w:val="21"/>
              <w:lang w:eastAsia="tr-TR"/>
            </w:rPr>
            <w:t>2</w:t>
          </w:r>
          <w:r w:rsidRPr="00E1472B">
            <w:rPr>
              <w:rFonts w:ascii="Times New Roman" w:eastAsiaTheme="minorEastAsia" w:hAnsi="Times New Roman" w:cs="Times New Roman"/>
              <w:sz w:val="21"/>
              <w:szCs w:val="21"/>
              <w:lang w:eastAsia="tr-TR"/>
            </w:rPr>
            <w:t>: İstenilecek belgeler</w:t>
          </w:r>
        </w:p>
        <w:p w14:paraId="7B0971BB" w14:textId="7F21FA2F"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EE54A8">
            <w:rPr>
              <w:rFonts w:ascii="Times New Roman" w:eastAsiaTheme="minorEastAsia" w:hAnsi="Times New Roman" w:cs="Times New Roman"/>
              <w:sz w:val="21"/>
              <w:szCs w:val="21"/>
              <w:lang w:eastAsia="tr-TR"/>
            </w:rPr>
            <w:t>3</w:t>
          </w:r>
          <w:r w:rsidRPr="00E1472B">
            <w:rPr>
              <w:rFonts w:ascii="Times New Roman" w:eastAsiaTheme="minorEastAsia" w:hAnsi="Times New Roman" w:cs="Times New Roman"/>
              <w:sz w:val="21"/>
              <w:szCs w:val="21"/>
              <w:lang w:eastAsia="tr-TR"/>
            </w:rPr>
            <w:t>: Sözleşmenin yürütülmesi aşamasındaki mesleki ve teknik yükümlülüklere yönelik düzenlemeler</w:t>
          </w:r>
        </w:p>
        <w:p w14:paraId="345D002E" w14:textId="5587CA9E"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EE54A8">
            <w:rPr>
              <w:rFonts w:ascii="Times New Roman" w:eastAsiaTheme="minorEastAsia" w:hAnsi="Times New Roman" w:cs="Times New Roman"/>
              <w:sz w:val="21"/>
              <w:szCs w:val="21"/>
              <w:lang w:eastAsia="tr-TR"/>
            </w:rPr>
            <w:t>4</w:t>
          </w:r>
          <w:r w:rsidRPr="00E1472B">
            <w:rPr>
              <w:rFonts w:ascii="Times New Roman" w:eastAsiaTheme="minorEastAsia" w:hAnsi="Times New Roman" w:cs="Times New Roman"/>
              <w:sz w:val="21"/>
              <w:szCs w:val="21"/>
              <w:lang w:eastAsia="tr-TR"/>
            </w:rPr>
            <w:t>: Belgelerin sunuluş şekli</w:t>
          </w:r>
        </w:p>
        <w:p w14:paraId="6EDCB841" w14:textId="5574FED1"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EE54A8">
            <w:rPr>
              <w:rFonts w:ascii="Times New Roman" w:eastAsiaTheme="minorEastAsia" w:hAnsi="Times New Roman" w:cs="Times New Roman"/>
              <w:sz w:val="21"/>
              <w:szCs w:val="21"/>
              <w:lang w:eastAsia="tr-TR"/>
            </w:rPr>
            <w:t>5</w:t>
          </w:r>
          <w:r w:rsidRPr="00E1472B">
            <w:rPr>
              <w:rFonts w:ascii="Times New Roman" w:eastAsiaTheme="minorEastAsia" w:hAnsi="Times New Roman" w:cs="Times New Roman"/>
              <w:sz w:val="21"/>
              <w:szCs w:val="21"/>
              <w:lang w:eastAsia="tr-TR"/>
            </w:rPr>
            <w:t>: İsteklinin mesleki faaliyetini sürdürdüğünü ve teklif vermeye yetkili olduğunu gösteren belgeler</w:t>
          </w:r>
        </w:p>
        <w:p w14:paraId="249583C3" w14:textId="77777777" w:rsidR="00E1472B" w:rsidRDefault="00E1472B" w:rsidP="00E1472B">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BEŞİNCİ BÖLÜM</w:t>
          </w:r>
        </w:p>
        <w:p w14:paraId="16EC83EB" w14:textId="77777777" w:rsidR="001E6375" w:rsidRPr="001E6375" w:rsidRDefault="001E6375" w:rsidP="00E1472B">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Ortak Girişimler</w:t>
          </w:r>
        </w:p>
        <w:p w14:paraId="0A8D8B11" w14:textId="04607597"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120B0F">
            <w:rPr>
              <w:rFonts w:ascii="Times New Roman" w:eastAsiaTheme="minorEastAsia" w:hAnsi="Times New Roman" w:cs="Times New Roman"/>
              <w:sz w:val="21"/>
              <w:szCs w:val="21"/>
              <w:lang w:eastAsia="tr-TR"/>
            </w:rPr>
            <w:t>6</w:t>
          </w:r>
          <w:r w:rsidRPr="00E1472B">
            <w:rPr>
              <w:rFonts w:ascii="Times New Roman" w:eastAsiaTheme="minorEastAsia" w:hAnsi="Times New Roman" w:cs="Times New Roman"/>
              <w:sz w:val="21"/>
              <w:szCs w:val="21"/>
              <w:lang w:eastAsia="tr-TR"/>
            </w:rPr>
            <w:t>: İş ortaklığı</w:t>
          </w:r>
        </w:p>
        <w:p w14:paraId="731CC398" w14:textId="038BD749"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4</w:t>
          </w:r>
          <w:r w:rsidR="00120B0F">
            <w:rPr>
              <w:rFonts w:ascii="Times New Roman" w:eastAsiaTheme="minorEastAsia" w:hAnsi="Times New Roman" w:cs="Times New Roman"/>
              <w:sz w:val="21"/>
              <w:szCs w:val="21"/>
              <w:lang w:eastAsia="tr-TR"/>
            </w:rPr>
            <w:t>7</w:t>
          </w:r>
          <w:r w:rsidRPr="00E1472B">
            <w:rPr>
              <w:rFonts w:ascii="Times New Roman" w:eastAsiaTheme="minorEastAsia" w:hAnsi="Times New Roman" w:cs="Times New Roman"/>
              <w:sz w:val="21"/>
              <w:szCs w:val="21"/>
              <w:lang w:eastAsia="tr-TR"/>
            </w:rPr>
            <w:t>: Konsorsiyum</w:t>
          </w:r>
        </w:p>
        <w:p w14:paraId="318895CE" w14:textId="77777777" w:rsidR="00E1472B" w:rsidRDefault="00E1472B" w:rsidP="00E1472B">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ALTINCI BÖLÜM</w:t>
          </w:r>
        </w:p>
        <w:p w14:paraId="5FE7D5C7" w14:textId="77777777" w:rsidR="001E6375" w:rsidRPr="001E6375" w:rsidRDefault="001E6375" w:rsidP="00E1472B">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İhale Dışı Bırakılma ve İhaleye Katılamayacak Olanlar</w:t>
          </w:r>
        </w:p>
        <w:p w14:paraId="5C011A3E" w14:textId="26CEAC31"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 xml:space="preserve">MADDE </w:t>
          </w:r>
          <w:r w:rsidR="00324AB0">
            <w:rPr>
              <w:rFonts w:ascii="Times New Roman" w:eastAsiaTheme="minorEastAsia" w:hAnsi="Times New Roman" w:cs="Times New Roman"/>
              <w:sz w:val="21"/>
              <w:szCs w:val="21"/>
              <w:lang w:eastAsia="tr-TR"/>
            </w:rPr>
            <w:t>48</w:t>
          </w:r>
          <w:r w:rsidRPr="00E1472B">
            <w:rPr>
              <w:rFonts w:ascii="Times New Roman" w:eastAsiaTheme="minorEastAsia" w:hAnsi="Times New Roman" w:cs="Times New Roman"/>
              <w:sz w:val="21"/>
              <w:szCs w:val="21"/>
              <w:lang w:eastAsia="tr-TR"/>
            </w:rPr>
            <w:t>: İhale dışı bırakılma</w:t>
          </w:r>
        </w:p>
        <w:p w14:paraId="3158AC65" w14:textId="61B08EC5"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 xml:space="preserve">MADDE </w:t>
          </w:r>
          <w:r w:rsidR="00324AB0">
            <w:rPr>
              <w:rFonts w:ascii="Times New Roman" w:eastAsiaTheme="minorEastAsia" w:hAnsi="Times New Roman" w:cs="Times New Roman"/>
              <w:sz w:val="21"/>
              <w:szCs w:val="21"/>
              <w:lang w:eastAsia="tr-TR"/>
            </w:rPr>
            <w:t>49</w:t>
          </w:r>
          <w:r w:rsidRPr="00E1472B">
            <w:rPr>
              <w:rFonts w:ascii="Times New Roman" w:eastAsiaTheme="minorEastAsia" w:hAnsi="Times New Roman" w:cs="Times New Roman"/>
              <w:sz w:val="21"/>
              <w:szCs w:val="21"/>
              <w:lang w:eastAsia="tr-TR"/>
            </w:rPr>
            <w:t>: İhaleye katılamayacak olanlar</w:t>
          </w:r>
        </w:p>
        <w:p w14:paraId="31DA5970" w14:textId="337BF246" w:rsidR="00E1472B" w:rsidRDefault="00E1472B" w:rsidP="00E1472B">
          <w:pPr>
            <w:spacing w:after="20" w:line="240" w:lineRule="atLeast"/>
            <w:ind w:left="448"/>
            <w:rPr>
              <w:rFonts w:ascii="Times New Roman" w:eastAsiaTheme="minorEastAsia" w:hAnsi="Times New Roman" w:cs="Times New Roman"/>
              <w:lang w:eastAsia="tr-TR"/>
            </w:rPr>
          </w:pPr>
        </w:p>
        <w:p w14:paraId="350A258C" w14:textId="614F3596" w:rsidR="00586735" w:rsidRDefault="00586735" w:rsidP="00E1472B">
          <w:pPr>
            <w:spacing w:after="20" w:line="240" w:lineRule="atLeast"/>
            <w:ind w:left="448"/>
            <w:rPr>
              <w:rFonts w:ascii="Times New Roman" w:eastAsiaTheme="minorEastAsia" w:hAnsi="Times New Roman" w:cs="Times New Roman"/>
              <w:lang w:eastAsia="tr-TR"/>
            </w:rPr>
          </w:pPr>
        </w:p>
        <w:p w14:paraId="36C7B181" w14:textId="77777777" w:rsidR="00586735" w:rsidRPr="001E6375" w:rsidRDefault="00586735" w:rsidP="00E1472B">
          <w:pPr>
            <w:spacing w:after="20" w:line="240" w:lineRule="atLeast"/>
            <w:ind w:left="448"/>
            <w:rPr>
              <w:rFonts w:ascii="Times New Roman" w:eastAsiaTheme="minorEastAsia" w:hAnsi="Times New Roman" w:cs="Times New Roman"/>
              <w:lang w:eastAsia="tr-TR"/>
            </w:rPr>
          </w:pPr>
        </w:p>
        <w:p w14:paraId="20A5E0C0" w14:textId="77777777" w:rsidR="00E1472B" w:rsidRDefault="00E1472B" w:rsidP="00E1472B">
          <w:pPr>
            <w:spacing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YEDİNCİ BÖLÜM</w:t>
          </w:r>
        </w:p>
        <w:p w14:paraId="16ABEF08" w14:textId="77777777" w:rsidR="001E6375" w:rsidRPr="001E6375" w:rsidRDefault="001E6375" w:rsidP="00E1472B">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Teklif Mektupları ile Teminatlar</w:t>
          </w:r>
        </w:p>
        <w:p w14:paraId="5CFDD21B" w14:textId="4D61F388"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FF500B">
            <w:rPr>
              <w:rFonts w:ascii="Times New Roman" w:eastAsiaTheme="minorEastAsia" w:hAnsi="Times New Roman" w:cs="Times New Roman"/>
              <w:sz w:val="21"/>
              <w:szCs w:val="21"/>
              <w:lang w:eastAsia="tr-TR"/>
            </w:rPr>
            <w:t>0</w:t>
          </w:r>
          <w:r w:rsidRPr="00E1472B">
            <w:rPr>
              <w:rFonts w:ascii="Times New Roman" w:eastAsiaTheme="minorEastAsia" w:hAnsi="Times New Roman" w:cs="Times New Roman"/>
              <w:sz w:val="21"/>
              <w:szCs w:val="21"/>
              <w:lang w:eastAsia="tr-TR"/>
            </w:rPr>
            <w:t>: Teklif mektuplarının şekli</w:t>
          </w:r>
        </w:p>
        <w:p w14:paraId="10724B99" w14:textId="41C88BB0"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FF500B">
            <w:rPr>
              <w:rFonts w:ascii="Times New Roman" w:eastAsiaTheme="minorEastAsia" w:hAnsi="Times New Roman" w:cs="Times New Roman"/>
              <w:sz w:val="21"/>
              <w:szCs w:val="21"/>
              <w:lang w:eastAsia="tr-TR"/>
            </w:rPr>
            <w:t>1</w:t>
          </w:r>
          <w:r w:rsidRPr="00E1472B">
            <w:rPr>
              <w:rFonts w:ascii="Times New Roman" w:eastAsiaTheme="minorEastAsia" w:hAnsi="Times New Roman" w:cs="Times New Roman"/>
              <w:sz w:val="21"/>
              <w:szCs w:val="21"/>
              <w:lang w:eastAsia="tr-TR"/>
            </w:rPr>
            <w:t>: Tekliflerin geçerlilik süresi</w:t>
          </w:r>
        </w:p>
        <w:p w14:paraId="0BCAF4BE" w14:textId="45A3AC43"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FF500B">
            <w:rPr>
              <w:rFonts w:ascii="Times New Roman" w:eastAsiaTheme="minorEastAsia" w:hAnsi="Times New Roman" w:cs="Times New Roman"/>
              <w:sz w:val="21"/>
              <w:szCs w:val="21"/>
              <w:lang w:eastAsia="tr-TR"/>
            </w:rPr>
            <w:t>2</w:t>
          </w:r>
          <w:r w:rsidRPr="00E1472B">
            <w:rPr>
              <w:rFonts w:ascii="Times New Roman" w:eastAsiaTheme="minorEastAsia" w:hAnsi="Times New Roman" w:cs="Times New Roman"/>
              <w:sz w:val="21"/>
              <w:szCs w:val="21"/>
              <w:lang w:eastAsia="tr-TR"/>
            </w:rPr>
            <w:t>: Teminatlar</w:t>
          </w:r>
        </w:p>
        <w:p w14:paraId="041BCD6E" w14:textId="77777777" w:rsidR="00E1472B" w:rsidRDefault="00E1472B" w:rsidP="00E1472B">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SEKİZİNCİ BÖLÜM</w:t>
          </w:r>
        </w:p>
        <w:p w14:paraId="39A4B57A" w14:textId="77777777" w:rsidR="001E6375" w:rsidRPr="001E6375" w:rsidRDefault="001E6375" w:rsidP="00E1472B">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Tekliflerin Alınması, Açılması ve Değerlendirilmesi</w:t>
          </w:r>
        </w:p>
        <w:p w14:paraId="7ED2CBDA" w14:textId="33147190"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E91ED0">
            <w:rPr>
              <w:rFonts w:ascii="Times New Roman" w:eastAsiaTheme="minorEastAsia" w:hAnsi="Times New Roman" w:cs="Times New Roman"/>
              <w:sz w:val="21"/>
              <w:szCs w:val="21"/>
              <w:lang w:eastAsia="tr-TR"/>
            </w:rPr>
            <w:t>3</w:t>
          </w:r>
          <w:r w:rsidRPr="00E1472B">
            <w:rPr>
              <w:rFonts w:ascii="Times New Roman" w:eastAsiaTheme="minorEastAsia" w:hAnsi="Times New Roman" w:cs="Times New Roman"/>
              <w:sz w:val="21"/>
              <w:szCs w:val="21"/>
              <w:lang w:eastAsia="tr-TR"/>
            </w:rPr>
            <w:t>: Tekliflerin alınması, açılması ve belgelerdeki bilgi eksikliklerinin tamamlatılması</w:t>
          </w:r>
        </w:p>
        <w:p w14:paraId="77E375C9" w14:textId="32557861"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E91ED0">
            <w:rPr>
              <w:rFonts w:ascii="Times New Roman" w:eastAsiaTheme="minorEastAsia" w:hAnsi="Times New Roman" w:cs="Times New Roman"/>
              <w:sz w:val="21"/>
              <w:szCs w:val="21"/>
              <w:lang w:eastAsia="tr-TR"/>
            </w:rPr>
            <w:t>4</w:t>
          </w:r>
          <w:r w:rsidRPr="00E1472B">
            <w:rPr>
              <w:rFonts w:ascii="Times New Roman" w:eastAsiaTheme="minorEastAsia" w:hAnsi="Times New Roman" w:cs="Times New Roman"/>
              <w:sz w:val="21"/>
              <w:szCs w:val="21"/>
              <w:lang w:eastAsia="tr-TR"/>
            </w:rPr>
            <w:t>: Tekliflerin değerlendirilmesi</w:t>
          </w:r>
        </w:p>
        <w:p w14:paraId="6C2A8924" w14:textId="13F7FDA1"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E91ED0">
            <w:rPr>
              <w:rFonts w:ascii="Times New Roman" w:eastAsiaTheme="minorEastAsia" w:hAnsi="Times New Roman" w:cs="Times New Roman"/>
              <w:sz w:val="21"/>
              <w:szCs w:val="21"/>
              <w:lang w:eastAsia="tr-TR"/>
            </w:rPr>
            <w:t>5</w:t>
          </w:r>
          <w:r w:rsidRPr="00E1472B">
            <w:rPr>
              <w:rFonts w:ascii="Times New Roman" w:eastAsiaTheme="minorEastAsia" w:hAnsi="Times New Roman" w:cs="Times New Roman"/>
              <w:sz w:val="21"/>
              <w:szCs w:val="21"/>
              <w:lang w:eastAsia="tr-TR"/>
            </w:rPr>
            <w:t>: Aşırı düşük teklifler</w:t>
          </w:r>
        </w:p>
        <w:p w14:paraId="36DC2449" w14:textId="77777777" w:rsidR="00E1472B" w:rsidRDefault="00E1472B" w:rsidP="00E1472B">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DOKUZUNCU BÖLÜM</w:t>
          </w:r>
        </w:p>
        <w:p w14:paraId="3668E840" w14:textId="2BC9BB8B" w:rsidR="001E6375" w:rsidRPr="001E6375" w:rsidRDefault="006042D2" w:rsidP="00E1472B">
          <w:pPr>
            <w:spacing w:after="120" w:line="240" w:lineRule="atLeast"/>
            <w:ind w:left="284"/>
            <w:jc w:val="center"/>
            <w:rPr>
              <w:rFonts w:ascii="Times New Roman" w:eastAsiaTheme="minorEastAsia" w:hAnsi="Times New Roman" w:cs="Times New Roman"/>
              <w:b/>
              <w:lang w:eastAsia="tr-TR"/>
            </w:rPr>
          </w:pPr>
          <w:r w:rsidRPr="00C309BD">
            <w:rPr>
              <w:rFonts w:ascii="Times New Roman" w:eastAsia="Times New Roman" w:hAnsi="Times New Roman" w:cs="Times New Roman"/>
              <w:b/>
              <w:sz w:val="24"/>
              <w:szCs w:val="24"/>
              <w:lang w:eastAsia="tr-TR"/>
            </w:rPr>
            <w:t xml:space="preserve">Malî ve Teknik </w:t>
          </w:r>
          <w:r w:rsidR="001E6375" w:rsidRPr="001E6375">
            <w:rPr>
              <w:rFonts w:ascii="Times New Roman" w:eastAsiaTheme="minorEastAsia" w:hAnsi="Times New Roman" w:cs="Times New Roman"/>
              <w:b/>
              <w:lang w:eastAsia="tr-TR"/>
            </w:rPr>
            <w:t>Açıdan En Avantajlı Teklif ve İhalenin Sonuçlandırılması</w:t>
          </w:r>
        </w:p>
        <w:p w14:paraId="71A2B005" w14:textId="47CB69E2"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B853CB">
            <w:rPr>
              <w:rFonts w:ascii="Times New Roman" w:eastAsiaTheme="minorEastAsia" w:hAnsi="Times New Roman" w:cs="Times New Roman"/>
              <w:sz w:val="21"/>
              <w:szCs w:val="21"/>
              <w:lang w:eastAsia="tr-TR"/>
            </w:rPr>
            <w:t>6</w:t>
          </w:r>
          <w:r w:rsidRPr="00E1472B">
            <w:rPr>
              <w:rFonts w:ascii="Times New Roman" w:eastAsiaTheme="minorEastAsia" w:hAnsi="Times New Roman" w:cs="Times New Roman"/>
              <w:sz w:val="21"/>
              <w:szCs w:val="21"/>
              <w:lang w:eastAsia="tr-TR"/>
            </w:rPr>
            <w:t xml:space="preserve">: </w:t>
          </w:r>
          <w:r w:rsidR="00B853CB" w:rsidRPr="00B853CB">
            <w:rPr>
              <w:rFonts w:ascii="Times New Roman" w:eastAsiaTheme="minorEastAsia" w:hAnsi="Times New Roman" w:cs="Times New Roman"/>
              <w:sz w:val="21"/>
              <w:szCs w:val="21"/>
              <w:lang w:eastAsia="tr-TR"/>
            </w:rPr>
            <w:t>Malî ve teknik</w:t>
          </w:r>
          <w:r w:rsidRPr="00E1472B">
            <w:rPr>
              <w:rFonts w:ascii="Times New Roman" w:eastAsiaTheme="minorEastAsia" w:hAnsi="Times New Roman" w:cs="Times New Roman"/>
              <w:sz w:val="21"/>
              <w:szCs w:val="21"/>
              <w:lang w:eastAsia="tr-TR"/>
            </w:rPr>
            <w:t xml:space="preserve"> açıdan en avantajlı teklifin belirlenmesi</w:t>
          </w:r>
        </w:p>
        <w:p w14:paraId="0947A8AE" w14:textId="61A9F0B8"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5</w:t>
          </w:r>
          <w:r w:rsidR="00F05BAC">
            <w:rPr>
              <w:rFonts w:ascii="Times New Roman" w:eastAsiaTheme="minorEastAsia" w:hAnsi="Times New Roman" w:cs="Times New Roman"/>
              <w:sz w:val="21"/>
              <w:szCs w:val="21"/>
              <w:lang w:eastAsia="tr-TR"/>
            </w:rPr>
            <w:t>7</w:t>
          </w:r>
          <w:r w:rsidRPr="00E1472B">
            <w:rPr>
              <w:rFonts w:ascii="Times New Roman" w:eastAsiaTheme="minorEastAsia" w:hAnsi="Times New Roman" w:cs="Times New Roman"/>
              <w:sz w:val="21"/>
              <w:szCs w:val="21"/>
              <w:lang w:eastAsia="tr-TR"/>
            </w:rPr>
            <w:t>: Tekliflerin eşit olması</w:t>
          </w:r>
        </w:p>
        <w:p w14:paraId="1D1ECE3D" w14:textId="4F84B914" w:rsidR="00D47DA8"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 xml:space="preserve">MADDE </w:t>
          </w:r>
          <w:r w:rsidR="00F05BAC">
            <w:rPr>
              <w:rFonts w:ascii="Times New Roman" w:eastAsiaTheme="minorEastAsia" w:hAnsi="Times New Roman" w:cs="Times New Roman"/>
              <w:sz w:val="21"/>
              <w:szCs w:val="21"/>
              <w:lang w:eastAsia="tr-TR"/>
            </w:rPr>
            <w:t>58</w:t>
          </w:r>
          <w:r w:rsidRPr="00E1472B">
            <w:rPr>
              <w:rFonts w:ascii="Times New Roman" w:eastAsiaTheme="minorEastAsia" w:hAnsi="Times New Roman" w:cs="Times New Roman"/>
              <w:sz w:val="21"/>
              <w:szCs w:val="21"/>
              <w:lang w:eastAsia="tr-TR"/>
            </w:rPr>
            <w:t>: Bütün tekliflerin reddedilmesi ve ihalenin iptali</w:t>
          </w:r>
        </w:p>
        <w:p w14:paraId="41DAC863" w14:textId="31BD263C"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 xml:space="preserve">MADDE </w:t>
          </w:r>
          <w:r w:rsidR="00F05BAC">
            <w:rPr>
              <w:rFonts w:ascii="Times New Roman" w:eastAsiaTheme="minorEastAsia" w:hAnsi="Times New Roman" w:cs="Times New Roman"/>
              <w:sz w:val="21"/>
              <w:szCs w:val="21"/>
              <w:lang w:eastAsia="tr-TR"/>
            </w:rPr>
            <w:t>59</w:t>
          </w:r>
          <w:r w:rsidRPr="00E1472B">
            <w:rPr>
              <w:rFonts w:ascii="Times New Roman" w:eastAsiaTheme="minorEastAsia" w:hAnsi="Times New Roman" w:cs="Times New Roman"/>
              <w:sz w:val="21"/>
              <w:szCs w:val="21"/>
              <w:lang w:eastAsia="tr-TR"/>
            </w:rPr>
            <w:t>: İhalenin karara bağlanması ve onaylanması</w:t>
          </w:r>
        </w:p>
        <w:p w14:paraId="014649B9" w14:textId="407089D6"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6</w:t>
          </w:r>
          <w:r w:rsidR="00F05BAC">
            <w:rPr>
              <w:rFonts w:ascii="Times New Roman" w:eastAsiaTheme="minorEastAsia" w:hAnsi="Times New Roman" w:cs="Times New Roman"/>
              <w:sz w:val="21"/>
              <w:szCs w:val="21"/>
              <w:lang w:eastAsia="tr-TR"/>
            </w:rPr>
            <w:t>0</w:t>
          </w:r>
          <w:r w:rsidRPr="00E1472B">
            <w:rPr>
              <w:rFonts w:ascii="Times New Roman" w:eastAsiaTheme="minorEastAsia" w:hAnsi="Times New Roman" w:cs="Times New Roman"/>
              <w:sz w:val="21"/>
              <w:szCs w:val="21"/>
              <w:lang w:eastAsia="tr-TR"/>
            </w:rPr>
            <w:t>: Kesinleşen ihale kararının bildirilmesi</w:t>
          </w:r>
        </w:p>
        <w:p w14:paraId="0086E3D3" w14:textId="3864BFDE"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6</w:t>
          </w:r>
          <w:r w:rsidR="00F05BAC">
            <w:rPr>
              <w:rFonts w:ascii="Times New Roman" w:eastAsiaTheme="minorEastAsia" w:hAnsi="Times New Roman" w:cs="Times New Roman"/>
              <w:sz w:val="21"/>
              <w:szCs w:val="21"/>
              <w:lang w:eastAsia="tr-TR"/>
            </w:rPr>
            <w:t>1</w:t>
          </w:r>
          <w:r w:rsidRPr="00E1472B">
            <w:rPr>
              <w:rFonts w:ascii="Times New Roman" w:eastAsiaTheme="minorEastAsia" w:hAnsi="Times New Roman" w:cs="Times New Roman"/>
              <w:sz w:val="21"/>
              <w:szCs w:val="21"/>
              <w:lang w:eastAsia="tr-TR"/>
            </w:rPr>
            <w:t>: İhale üzerinde kalan isteklinin sözleşmeye davet edilmesi</w:t>
          </w:r>
        </w:p>
        <w:p w14:paraId="51DED02C" w14:textId="0C217B6C"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6</w:t>
          </w:r>
          <w:r w:rsidR="00F05BAC">
            <w:rPr>
              <w:rFonts w:ascii="Times New Roman" w:eastAsiaTheme="minorEastAsia" w:hAnsi="Times New Roman" w:cs="Times New Roman"/>
              <w:sz w:val="21"/>
              <w:szCs w:val="21"/>
              <w:lang w:eastAsia="tr-TR"/>
            </w:rPr>
            <w:t>2</w:t>
          </w:r>
          <w:r w:rsidRPr="00E1472B">
            <w:rPr>
              <w:rFonts w:ascii="Times New Roman" w:eastAsiaTheme="minorEastAsia" w:hAnsi="Times New Roman" w:cs="Times New Roman"/>
              <w:sz w:val="21"/>
              <w:szCs w:val="21"/>
              <w:lang w:eastAsia="tr-TR"/>
            </w:rPr>
            <w:t>: İhale üzerinde kalan isteklinin sözleşmeyi imzalamaması</w:t>
          </w:r>
        </w:p>
        <w:p w14:paraId="6BE50800" w14:textId="7B88948E" w:rsidR="001E6375" w:rsidRPr="00E1472B" w:rsidRDefault="001E6375" w:rsidP="00E1472B">
          <w:pPr>
            <w:spacing w:after="20" w:line="240" w:lineRule="atLeast"/>
            <w:ind w:left="448"/>
            <w:rPr>
              <w:rFonts w:ascii="Times New Roman" w:eastAsiaTheme="minorEastAsia" w:hAnsi="Times New Roman" w:cs="Times New Roman"/>
              <w:sz w:val="21"/>
              <w:szCs w:val="21"/>
              <w:lang w:eastAsia="tr-TR"/>
            </w:rPr>
          </w:pPr>
          <w:r w:rsidRPr="00E1472B">
            <w:rPr>
              <w:rFonts w:ascii="Times New Roman" w:eastAsiaTheme="minorEastAsia" w:hAnsi="Times New Roman" w:cs="Times New Roman"/>
              <w:sz w:val="21"/>
              <w:szCs w:val="21"/>
              <w:lang w:eastAsia="tr-TR"/>
            </w:rPr>
            <w:t>MADDE 6</w:t>
          </w:r>
          <w:r w:rsidR="00F05BAC">
            <w:rPr>
              <w:rFonts w:ascii="Times New Roman" w:eastAsiaTheme="minorEastAsia" w:hAnsi="Times New Roman" w:cs="Times New Roman"/>
              <w:sz w:val="21"/>
              <w:szCs w:val="21"/>
              <w:lang w:eastAsia="tr-TR"/>
            </w:rPr>
            <w:t>3</w:t>
          </w:r>
          <w:r w:rsidRPr="00E1472B">
            <w:rPr>
              <w:rFonts w:ascii="Times New Roman" w:eastAsiaTheme="minorEastAsia" w:hAnsi="Times New Roman" w:cs="Times New Roman"/>
              <w:sz w:val="21"/>
              <w:szCs w:val="21"/>
              <w:lang w:eastAsia="tr-TR"/>
            </w:rPr>
            <w:t>: İhale sonucunun ilanı</w:t>
          </w:r>
        </w:p>
        <w:p w14:paraId="4C70DBB0" w14:textId="77777777" w:rsidR="001E6375" w:rsidRDefault="001E6375" w:rsidP="001E6375">
          <w:pPr>
            <w:spacing w:after="0" w:line="240" w:lineRule="atLeast"/>
            <w:rPr>
              <w:lang w:eastAsia="tr-TR"/>
            </w:rPr>
          </w:pPr>
        </w:p>
        <w:p w14:paraId="20A8DA2A" w14:textId="77777777" w:rsidR="007B40C2" w:rsidRPr="001E6375" w:rsidRDefault="007B40C2" w:rsidP="001E6375">
          <w:pPr>
            <w:spacing w:after="0" w:line="240" w:lineRule="atLeast"/>
            <w:rPr>
              <w:lang w:eastAsia="tr-TR"/>
            </w:rPr>
          </w:pPr>
        </w:p>
        <w:p w14:paraId="08C62DF7" w14:textId="77777777" w:rsidR="001E6375" w:rsidRPr="002F3BB1"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2F3BB1">
            <w:rPr>
              <w:rFonts w:ascii="Times New Roman" w:eastAsiaTheme="minorEastAsia" w:hAnsi="Times New Roman" w:cs="Times New Roman"/>
              <w:b/>
              <w:bCs/>
              <w:color w:val="000000" w:themeColor="text1"/>
              <w:sz w:val="24"/>
              <w:szCs w:val="24"/>
              <w:lang w:eastAsia="tr-TR"/>
            </w:rPr>
            <w:t>DÖRDÜNCÜ KISIM</w:t>
          </w:r>
        </w:p>
        <w:p w14:paraId="473B9F81" w14:textId="77777777" w:rsidR="001E6375" w:rsidRPr="0096765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967659">
            <w:rPr>
              <w:rFonts w:ascii="Times New Roman" w:eastAsiaTheme="minorEastAsia" w:hAnsi="Times New Roman" w:cs="Times New Roman"/>
              <w:b/>
              <w:bCs/>
              <w:color w:val="000000" w:themeColor="text1"/>
              <w:sz w:val="24"/>
              <w:szCs w:val="24"/>
              <w:lang w:eastAsia="tr-TR"/>
            </w:rPr>
            <w:t>ÇEŞİTLİ VE SON HÜKÜMLER</w:t>
          </w:r>
        </w:p>
        <w:p w14:paraId="5562F7C5" w14:textId="77777777" w:rsidR="001E6375" w:rsidRPr="001E6375" w:rsidRDefault="001E6375" w:rsidP="001E6375">
          <w:pPr>
            <w:spacing w:after="0" w:line="240" w:lineRule="atLeast"/>
            <w:jc w:val="center"/>
            <w:rPr>
              <w:lang w:eastAsia="tr-TR"/>
            </w:rPr>
          </w:pPr>
        </w:p>
        <w:p w14:paraId="2A89B859" w14:textId="225B22FC"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C336E4">
            <w:rPr>
              <w:rFonts w:ascii="Times New Roman" w:eastAsiaTheme="minorEastAsia" w:hAnsi="Times New Roman" w:cs="Times New Roman"/>
              <w:sz w:val="21"/>
              <w:szCs w:val="21"/>
              <w:lang w:eastAsia="tr-TR"/>
            </w:rPr>
            <w:t>64</w:t>
          </w:r>
          <w:r w:rsidRPr="00967659">
            <w:rPr>
              <w:rFonts w:ascii="Times New Roman" w:eastAsiaTheme="minorEastAsia" w:hAnsi="Times New Roman" w:cs="Times New Roman"/>
              <w:sz w:val="21"/>
              <w:szCs w:val="21"/>
              <w:lang w:eastAsia="tr-TR"/>
            </w:rPr>
            <w:t>: Şikâyet başvurusunda bulunulması ve şikâyetlerin incelenmesi</w:t>
          </w:r>
        </w:p>
        <w:p w14:paraId="0071F48B" w14:textId="1D59EDCC"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C336E4">
            <w:rPr>
              <w:rFonts w:ascii="Times New Roman" w:eastAsiaTheme="minorEastAsia" w:hAnsi="Times New Roman" w:cs="Times New Roman"/>
              <w:sz w:val="21"/>
              <w:szCs w:val="21"/>
              <w:lang w:eastAsia="tr-TR"/>
            </w:rPr>
            <w:t>65</w:t>
          </w:r>
          <w:r w:rsidRPr="00967659">
            <w:rPr>
              <w:rFonts w:ascii="Times New Roman" w:eastAsiaTheme="minorEastAsia" w:hAnsi="Times New Roman" w:cs="Times New Roman"/>
              <w:sz w:val="21"/>
              <w:szCs w:val="21"/>
              <w:lang w:eastAsia="tr-TR"/>
            </w:rPr>
            <w:t>: Alt yükleniciler</w:t>
          </w:r>
        </w:p>
        <w:p w14:paraId="2EBF338A" w14:textId="1E047331"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C70155">
            <w:rPr>
              <w:rFonts w:ascii="Times New Roman" w:eastAsiaTheme="minorEastAsia" w:hAnsi="Times New Roman" w:cs="Times New Roman"/>
              <w:sz w:val="21"/>
              <w:szCs w:val="21"/>
              <w:lang w:eastAsia="tr-TR"/>
            </w:rPr>
            <w:t>66</w:t>
          </w:r>
          <w:r w:rsidRPr="00967659">
            <w:rPr>
              <w:rFonts w:ascii="Times New Roman" w:eastAsiaTheme="minorEastAsia" w:hAnsi="Times New Roman" w:cs="Times New Roman"/>
              <w:sz w:val="21"/>
              <w:szCs w:val="21"/>
              <w:lang w:eastAsia="tr-TR"/>
            </w:rPr>
            <w:t>: Demiryolu araçlarının kiralanması</w:t>
          </w:r>
        </w:p>
        <w:p w14:paraId="78291411" w14:textId="2BC3EE9A"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8A13BC">
            <w:rPr>
              <w:rFonts w:ascii="Times New Roman" w:eastAsiaTheme="minorEastAsia" w:hAnsi="Times New Roman" w:cs="Times New Roman"/>
              <w:sz w:val="21"/>
              <w:szCs w:val="21"/>
              <w:lang w:eastAsia="tr-TR"/>
            </w:rPr>
            <w:t>67</w:t>
          </w:r>
          <w:r w:rsidRPr="00967659">
            <w:rPr>
              <w:rFonts w:ascii="Times New Roman" w:eastAsiaTheme="minorEastAsia" w:hAnsi="Times New Roman" w:cs="Times New Roman"/>
              <w:sz w:val="21"/>
              <w:szCs w:val="21"/>
              <w:lang w:eastAsia="tr-TR"/>
            </w:rPr>
            <w:t>: Ceza ve ihalelerden yasaklama</w:t>
          </w:r>
        </w:p>
        <w:p w14:paraId="5AF3BAD6" w14:textId="16A54E95"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8A13BC">
            <w:rPr>
              <w:rFonts w:ascii="Times New Roman" w:eastAsiaTheme="minorEastAsia" w:hAnsi="Times New Roman" w:cs="Times New Roman"/>
              <w:sz w:val="21"/>
              <w:szCs w:val="21"/>
              <w:lang w:eastAsia="tr-TR"/>
            </w:rPr>
            <w:t>68</w:t>
          </w:r>
          <w:r w:rsidRPr="00967659">
            <w:rPr>
              <w:rFonts w:ascii="Times New Roman" w:eastAsiaTheme="minorEastAsia" w:hAnsi="Times New Roman" w:cs="Times New Roman"/>
              <w:sz w:val="21"/>
              <w:szCs w:val="21"/>
              <w:lang w:eastAsia="tr-TR"/>
            </w:rPr>
            <w:t>: Sorumlu hizmet birimi</w:t>
          </w:r>
        </w:p>
        <w:p w14:paraId="45674A67" w14:textId="0A528F60"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54BA">
            <w:rPr>
              <w:rFonts w:ascii="Times New Roman" w:eastAsiaTheme="minorEastAsia" w:hAnsi="Times New Roman" w:cs="Times New Roman"/>
              <w:sz w:val="21"/>
              <w:szCs w:val="21"/>
              <w:lang w:eastAsia="tr-TR"/>
            </w:rPr>
            <w:t>69</w:t>
          </w:r>
          <w:r w:rsidRPr="00967659">
            <w:rPr>
              <w:rFonts w:ascii="Times New Roman" w:eastAsiaTheme="minorEastAsia" w:hAnsi="Times New Roman" w:cs="Times New Roman"/>
              <w:sz w:val="21"/>
              <w:szCs w:val="21"/>
              <w:lang w:eastAsia="tr-TR"/>
            </w:rPr>
            <w:t>: Hüküm bulunmayan haller ve tereddütlerin giderilmesi</w:t>
          </w:r>
        </w:p>
        <w:p w14:paraId="269E3826" w14:textId="1C52FB92"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54BA">
            <w:rPr>
              <w:rFonts w:ascii="Times New Roman" w:eastAsiaTheme="minorEastAsia" w:hAnsi="Times New Roman" w:cs="Times New Roman"/>
              <w:sz w:val="21"/>
              <w:szCs w:val="21"/>
              <w:lang w:eastAsia="tr-TR"/>
            </w:rPr>
            <w:t>70</w:t>
          </w:r>
          <w:r w:rsidRPr="00967659">
            <w:rPr>
              <w:rFonts w:ascii="Times New Roman" w:eastAsiaTheme="minorEastAsia" w:hAnsi="Times New Roman" w:cs="Times New Roman"/>
              <w:sz w:val="21"/>
              <w:szCs w:val="21"/>
              <w:lang w:eastAsia="tr-TR"/>
            </w:rPr>
            <w:t>: Bakanlığın düzenleme yetkisi</w:t>
          </w:r>
        </w:p>
        <w:p w14:paraId="1EDCBE68" w14:textId="3689C228"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54BA">
            <w:rPr>
              <w:rFonts w:ascii="Times New Roman" w:eastAsiaTheme="minorEastAsia" w:hAnsi="Times New Roman" w:cs="Times New Roman"/>
              <w:sz w:val="21"/>
              <w:szCs w:val="21"/>
              <w:lang w:eastAsia="tr-TR"/>
            </w:rPr>
            <w:t>71</w:t>
          </w:r>
          <w:r w:rsidRPr="00967659">
            <w:rPr>
              <w:rFonts w:ascii="Times New Roman" w:eastAsiaTheme="minorEastAsia" w:hAnsi="Times New Roman" w:cs="Times New Roman"/>
              <w:sz w:val="21"/>
              <w:szCs w:val="21"/>
              <w:lang w:eastAsia="tr-TR"/>
            </w:rPr>
            <w:t>: Yürürlükten kaldırılan mevzuat</w:t>
          </w:r>
        </w:p>
        <w:p w14:paraId="1FBB86C4" w14:textId="0217A046"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GEÇİCİ MADDE </w:t>
          </w:r>
          <w:r w:rsidR="007D54BA">
            <w:rPr>
              <w:rFonts w:ascii="Times New Roman" w:eastAsiaTheme="minorEastAsia" w:hAnsi="Times New Roman" w:cs="Times New Roman"/>
              <w:sz w:val="21"/>
              <w:szCs w:val="21"/>
              <w:lang w:eastAsia="tr-TR"/>
            </w:rPr>
            <w:t>1</w:t>
          </w:r>
          <w:r w:rsidRPr="00967659">
            <w:rPr>
              <w:rFonts w:ascii="Times New Roman" w:eastAsiaTheme="minorEastAsia" w:hAnsi="Times New Roman" w:cs="Times New Roman"/>
              <w:sz w:val="21"/>
              <w:szCs w:val="21"/>
              <w:lang w:eastAsia="tr-TR"/>
            </w:rPr>
            <w:t>: Geçiş hükümleri</w:t>
          </w:r>
        </w:p>
        <w:p w14:paraId="782DE10B" w14:textId="5F6C3CAC"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54BA">
            <w:rPr>
              <w:rFonts w:ascii="Times New Roman" w:eastAsiaTheme="minorEastAsia" w:hAnsi="Times New Roman" w:cs="Times New Roman"/>
              <w:sz w:val="21"/>
              <w:szCs w:val="21"/>
              <w:lang w:eastAsia="tr-TR"/>
            </w:rPr>
            <w:t>72</w:t>
          </w:r>
          <w:r w:rsidRPr="00967659">
            <w:rPr>
              <w:rFonts w:ascii="Times New Roman" w:eastAsiaTheme="minorEastAsia" w:hAnsi="Times New Roman" w:cs="Times New Roman"/>
              <w:sz w:val="21"/>
              <w:szCs w:val="21"/>
              <w:lang w:eastAsia="tr-TR"/>
            </w:rPr>
            <w:t>: Yürürlük</w:t>
          </w:r>
        </w:p>
        <w:p w14:paraId="131F6D04" w14:textId="566088DF"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54BA">
            <w:rPr>
              <w:rFonts w:ascii="Times New Roman" w:eastAsiaTheme="minorEastAsia" w:hAnsi="Times New Roman" w:cs="Times New Roman"/>
              <w:sz w:val="21"/>
              <w:szCs w:val="21"/>
              <w:lang w:eastAsia="tr-TR"/>
            </w:rPr>
            <w:t>73</w:t>
          </w:r>
          <w:r w:rsidRPr="00967659">
            <w:rPr>
              <w:rFonts w:ascii="Times New Roman" w:eastAsiaTheme="minorEastAsia" w:hAnsi="Times New Roman" w:cs="Times New Roman"/>
              <w:sz w:val="21"/>
              <w:szCs w:val="21"/>
              <w:lang w:eastAsia="tr-TR"/>
            </w:rPr>
            <w:t>: Yürütme</w:t>
          </w:r>
        </w:p>
        <w:p w14:paraId="37A5FC68" w14:textId="77777777" w:rsidR="001E6375" w:rsidRPr="001E6375" w:rsidRDefault="001E6375" w:rsidP="001E6375">
          <w:pPr>
            <w:spacing w:after="0" w:line="240" w:lineRule="atLeast"/>
            <w:rPr>
              <w:lang w:eastAsia="tr-TR"/>
            </w:rPr>
          </w:pPr>
        </w:p>
        <w:p w14:paraId="75D10655" w14:textId="77777777" w:rsidR="001E6375" w:rsidRPr="00967659" w:rsidRDefault="001E6375" w:rsidP="00967659">
          <w:pPr>
            <w:spacing w:after="120" w:line="240" w:lineRule="atLeast"/>
            <w:jc w:val="center"/>
            <w:rPr>
              <w:rFonts w:ascii="Times New Roman" w:eastAsiaTheme="minorEastAsia" w:hAnsi="Times New Roman" w:cs="Times New Roman"/>
              <w:b/>
              <w:bCs/>
              <w:color w:val="000000" w:themeColor="text1"/>
              <w:lang w:eastAsia="tr-TR"/>
            </w:rPr>
          </w:pPr>
          <w:r w:rsidRPr="00967659">
            <w:rPr>
              <w:rFonts w:ascii="Times New Roman" w:eastAsiaTheme="minorEastAsia" w:hAnsi="Times New Roman" w:cs="Times New Roman"/>
              <w:b/>
              <w:bCs/>
              <w:color w:val="000000" w:themeColor="text1"/>
              <w:lang w:eastAsia="tr-TR"/>
            </w:rPr>
            <w:t>TASLAK YÖNETMELİK EKLERİ</w:t>
          </w:r>
        </w:p>
        <w:p w14:paraId="6EECE1F0" w14:textId="77777777" w:rsidR="001E6375" w:rsidRPr="00967659" w:rsidRDefault="00421CAA"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EK 1- </w:t>
          </w:r>
          <w:r w:rsidR="001E6375" w:rsidRPr="00967659">
            <w:rPr>
              <w:rFonts w:ascii="Times New Roman" w:eastAsiaTheme="minorEastAsia" w:hAnsi="Times New Roman" w:cs="Times New Roman"/>
              <w:sz w:val="21"/>
              <w:szCs w:val="21"/>
              <w:lang w:eastAsia="tr-TR"/>
            </w:rPr>
            <w:t>Maliyet Kalemleri Tablosu</w:t>
          </w:r>
        </w:p>
        <w:p w14:paraId="10A4A628" w14:textId="77777777" w:rsidR="001E6375" w:rsidRPr="00967659" w:rsidRDefault="001E6375"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EK 1-A (Maliyet Kalemleri Tablosu) Açıklamalar</w:t>
          </w:r>
        </w:p>
        <w:p w14:paraId="17870AA6" w14:textId="77777777" w:rsidR="001E6375" w:rsidRPr="00967659" w:rsidRDefault="001E6375"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EK 2- Dâhili Güzergâhlarıyla Birlikte Hat Bazında Beklenen Bilet Gelirleri Tablosu</w:t>
          </w:r>
        </w:p>
        <w:p w14:paraId="32B04C09" w14:textId="77777777" w:rsidR="001E6375" w:rsidRPr="00967659" w:rsidRDefault="001E6375"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EK 2-A (Bilet Gelirleri Tablosu) Açıklamalar</w:t>
          </w:r>
        </w:p>
        <w:p w14:paraId="3061C4EB" w14:textId="77777777" w:rsidR="001E6375" w:rsidRPr="00967659" w:rsidRDefault="00421CAA"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EK 3- </w:t>
          </w:r>
          <w:r w:rsidR="001E6375" w:rsidRPr="00967659">
            <w:rPr>
              <w:rFonts w:ascii="Times New Roman" w:eastAsiaTheme="minorEastAsia" w:hAnsi="Times New Roman" w:cs="Times New Roman"/>
              <w:sz w:val="21"/>
              <w:szCs w:val="21"/>
              <w:lang w:eastAsia="tr-TR"/>
            </w:rPr>
            <w:t>Sefer Esaslı Net Maliyet Teklif Hesap Cetveli</w:t>
          </w:r>
        </w:p>
        <w:p w14:paraId="31CC486F" w14:textId="77777777" w:rsidR="001E6375" w:rsidRPr="00967659" w:rsidRDefault="001E6375" w:rsidP="00967659">
          <w:pPr>
            <w:spacing w:after="60" w:line="240" w:lineRule="atLeast"/>
            <w:ind w:left="426"/>
            <w:jc w:val="both"/>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EK 3-A (Sefer Esaslı Net Maliyet Teklif Hesap Cetveli) Açıklamalar</w:t>
          </w:r>
        </w:p>
        <w:p w14:paraId="050394BB" w14:textId="77777777" w:rsidR="001E6375" w:rsidRPr="001E6375" w:rsidRDefault="00653E1B" w:rsidP="001E6375">
          <w:pPr>
            <w:rPr>
              <w:rFonts w:ascii="Times New Roman" w:hAnsi="Times New Roman" w:cs="Times New Roman"/>
            </w:rPr>
          </w:pPr>
        </w:p>
      </w:sdtContent>
    </w:sdt>
    <w:p w14:paraId="756D8B91" w14:textId="77777777" w:rsidR="004615D6" w:rsidRPr="001E6375" w:rsidRDefault="004615D6" w:rsidP="001E6375">
      <w:pPr>
        <w:spacing w:after="0" w:line="360" w:lineRule="auto"/>
        <w:jc w:val="both"/>
        <w:rPr>
          <w:sz w:val="28"/>
          <w:szCs w:val="28"/>
        </w:rPr>
      </w:pPr>
    </w:p>
    <w:p w14:paraId="06903E61" w14:textId="77777777" w:rsidR="001E6375" w:rsidRDefault="001E6375" w:rsidP="005328C7">
      <w:pPr>
        <w:spacing w:after="0" w:line="360" w:lineRule="auto"/>
        <w:jc w:val="center"/>
        <w:rPr>
          <w:b/>
          <w:sz w:val="28"/>
          <w:szCs w:val="28"/>
        </w:rPr>
        <w:sectPr w:rsidR="001E6375" w:rsidSect="00026E22">
          <w:footerReference w:type="default" r:id="rId10"/>
          <w:pgSz w:w="11906" w:h="16838"/>
          <w:pgMar w:top="1417" w:right="1417" w:bottom="1417" w:left="1417" w:header="708" w:footer="708" w:gutter="0"/>
          <w:pgNumType w:fmt="lowerRoman" w:start="1"/>
          <w:cols w:space="708"/>
          <w:docGrid w:linePitch="360"/>
        </w:sectPr>
      </w:pPr>
    </w:p>
    <w:p w14:paraId="66B5B6B9" w14:textId="77777777" w:rsidR="004814DA" w:rsidRPr="005328C7" w:rsidRDefault="00ED4F28" w:rsidP="004814DA">
      <w:pPr>
        <w:spacing w:after="0"/>
        <w:jc w:val="center"/>
        <w:rPr>
          <w:rFonts w:ascii="Times New Roman" w:hAnsi="Times New Roman" w:cs="Times New Roman"/>
          <w:b/>
          <w:sz w:val="24"/>
          <w:szCs w:val="24"/>
        </w:rPr>
      </w:pPr>
      <w:r w:rsidRPr="005328C7">
        <w:rPr>
          <w:rFonts w:ascii="Times New Roman" w:hAnsi="Times New Roman" w:cs="Times New Roman"/>
          <w:b/>
          <w:sz w:val="24"/>
          <w:szCs w:val="24"/>
        </w:rPr>
        <w:lastRenderedPageBreak/>
        <w:t>DEMİRYOLU YOLCU TAŞIMACILIĞI</w:t>
      </w:r>
    </w:p>
    <w:p w14:paraId="642FCCD8" w14:textId="5CCDCB24" w:rsidR="00751FBC" w:rsidRDefault="004814DA" w:rsidP="004814DA">
      <w:pPr>
        <w:spacing w:after="0"/>
        <w:jc w:val="center"/>
        <w:rPr>
          <w:rFonts w:ascii="Times New Roman" w:hAnsi="Times New Roman" w:cs="Times New Roman"/>
          <w:b/>
          <w:sz w:val="24"/>
          <w:szCs w:val="24"/>
        </w:rPr>
      </w:pPr>
      <w:r w:rsidRPr="005328C7">
        <w:rPr>
          <w:rFonts w:ascii="Times New Roman" w:hAnsi="Times New Roman" w:cs="Times New Roman"/>
          <w:b/>
          <w:sz w:val="24"/>
          <w:szCs w:val="24"/>
        </w:rPr>
        <w:t xml:space="preserve">KAMU HİZMETİ </w:t>
      </w:r>
      <w:r w:rsidR="005753B9" w:rsidRPr="005753B9">
        <w:rPr>
          <w:rFonts w:ascii="Times New Roman" w:hAnsi="Times New Roman" w:cs="Times New Roman"/>
          <w:b/>
          <w:sz w:val="24"/>
          <w:szCs w:val="24"/>
        </w:rPr>
        <w:t>YÜKÜMLÜSÜ</w:t>
      </w:r>
      <w:r w:rsidR="009642E0">
        <w:rPr>
          <w:rFonts w:ascii="Times New Roman" w:hAnsi="Times New Roman" w:cs="Times New Roman"/>
          <w:b/>
          <w:sz w:val="24"/>
          <w:szCs w:val="24"/>
        </w:rPr>
        <w:t>NÜN</w:t>
      </w:r>
      <w:r w:rsidR="005753B9" w:rsidRPr="005753B9">
        <w:rPr>
          <w:rFonts w:ascii="Times New Roman" w:hAnsi="Times New Roman" w:cs="Times New Roman"/>
          <w:b/>
          <w:sz w:val="24"/>
          <w:szCs w:val="24"/>
        </w:rPr>
        <w:t xml:space="preserve"> BELİRLENMESİNE </w:t>
      </w:r>
      <w:r w:rsidR="005753B9">
        <w:rPr>
          <w:rFonts w:ascii="Times New Roman" w:hAnsi="Times New Roman" w:cs="Times New Roman"/>
          <w:b/>
          <w:sz w:val="24"/>
          <w:szCs w:val="24"/>
        </w:rPr>
        <w:t xml:space="preserve">İLİŞKİN </w:t>
      </w:r>
      <w:r w:rsidR="00BD4462" w:rsidRPr="005328C7">
        <w:rPr>
          <w:rFonts w:ascii="Times New Roman" w:hAnsi="Times New Roman" w:cs="Times New Roman"/>
          <w:b/>
          <w:sz w:val="24"/>
          <w:szCs w:val="24"/>
        </w:rPr>
        <w:t>GENEL USUL VE ESASLAR</w:t>
      </w:r>
      <w:r w:rsidRPr="005328C7">
        <w:rPr>
          <w:rFonts w:ascii="Times New Roman" w:hAnsi="Times New Roman" w:cs="Times New Roman"/>
          <w:b/>
          <w:sz w:val="24"/>
          <w:szCs w:val="24"/>
        </w:rPr>
        <w:t xml:space="preserve"> </w:t>
      </w:r>
      <w:r w:rsidR="00360A4C" w:rsidRPr="005328C7">
        <w:rPr>
          <w:rFonts w:ascii="Times New Roman" w:hAnsi="Times New Roman" w:cs="Times New Roman"/>
          <w:b/>
          <w:sz w:val="24"/>
          <w:szCs w:val="24"/>
        </w:rPr>
        <w:t>HAKKINDA YÖNETMELİK</w:t>
      </w:r>
    </w:p>
    <w:p w14:paraId="18D25B0E" w14:textId="77777777" w:rsidR="00751FBC" w:rsidRDefault="00751FBC" w:rsidP="0078189C">
      <w:pPr>
        <w:spacing w:after="0" w:line="240" w:lineRule="atLeast"/>
        <w:rPr>
          <w:rFonts w:ascii="Times New Roman" w:hAnsi="Times New Roman" w:cs="Times New Roman"/>
          <w:sz w:val="24"/>
          <w:szCs w:val="24"/>
        </w:rPr>
      </w:pPr>
    </w:p>
    <w:p w14:paraId="58FBE0BB" w14:textId="77777777" w:rsidR="008E6C3B" w:rsidRPr="00BF18B7" w:rsidRDefault="008E6C3B" w:rsidP="008E6C3B">
      <w:pPr>
        <w:tabs>
          <w:tab w:val="left" w:pos="0"/>
        </w:tabs>
        <w:spacing w:after="0" w:line="240" w:lineRule="auto"/>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BİRİNCİ KISIM</w:t>
      </w:r>
      <w:r w:rsidRPr="00BF18B7">
        <w:rPr>
          <w:rFonts w:ascii="Times New Roman" w:eastAsia="Times New Roman" w:hAnsi="Times New Roman" w:cs="Times New Roman"/>
          <w:b/>
          <w:sz w:val="24"/>
          <w:szCs w:val="24"/>
          <w:lang w:eastAsia="tr-TR"/>
        </w:rPr>
        <w:br/>
      </w:r>
      <w:r w:rsidR="00E61F71" w:rsidRPr="00BF18B7">
        <w:rPr>
          <w:rFonts w:ascii="Times New Roman" w:eastAsia="Times New Roman" w:hAnsi="Times New Roman" w:cs="Times New Roman"/>
          <w:b/>
          <w:sz w:val="24"/>
          <w:szCs w:val="24"/>
          <w:lang w:eastAsia="tr-TR"/>
        </w:rPr>
        <w:t>GENEL HÜKÜMLER</w:t>
      </w:r>
    </w:p>
    <w:p w14:paraId="51E94C0F" w14:textId="77777777" w:rsidR="008E6C3B" w:rsidRPr="006265FA" w:rsidRDefault="008E6C3B" w:rsidP="00DB4A95">
      <w:pPr>
        <w:spacing w:after="0" w:line="240" w:lineRule="atLeast"/>
        <w:jc w:val="center"/>
        <w:rPr>
          <w:rFonts w:ascii="Times New Roman" w:eastAsia="Times New Roman" w:hAnsi="Times New Roman" w:cs="Times New Roman"/>
          <w:sz w:val="24"/>
          <w:szCs w:val="24"/>
          <w:lang w:eastAsia="tr-TR"/>
        </w:rPr>
      </w:pPr>
    </w:p>
    <w:p w14:paraId="7E17CB63" w14:textId="77777777" w:rsidR="008E6C3B" w:rsidRPr="006265FA" w:rsidRDefault="008E6C3B" w:rsidP="008E6C3B">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967659">
        <w:rPr>
          <w:rFonts w:ascii="Times New Roman" w:eastAsia="Times New Roman" w:hAnsi="Times New Roman" w:cs="Times New Roman"/>
          <w:b/>
          <w:color w:val="000000"/>
          <w:sz w:val="24"/>
          <w:szCs w:val="24"/>
          <w:lang w:eastAsia="tr-TR"/>
        </w:rPr>
        <w:t>BİRİNCİ BÖLÜM</w:t>
      </w:r>
      <w:r w:rsidRPr="006265FA">
        <w:rPr>
          <w:rFonts w:ascii="Times New Roman" w:eastAsia="Times New Roman" w:hAnsi="Times New Roman" w:cs="Times New Roman"/>
          <w:b/>
          <w:color w:val="000000"/>
          <w:sz w:val="24"/>
          <w:szCs w:val="24"/>
          <w:lang w:eastAsia="tr-TR"/>
        </w:rPr>
        <w:br/>
        <w:t>Amaç, Kapsam, Dayanak ve Tanımlar</w:t>
      </w:r>
    </w:p>
    <w:p w14:paraId="71E2A367" w14:textId="77777777" w:rsidR="00751FBC" w:rsidRPr="00751FBC" w:rsidRDefault="00751FBC" w:rsidP="00DB4A95">
      <w:pPr>
        <w:spacing w:after="0" w:line="240" w:lineRule="atLeast"/>
        <w:rPr>
          <w:rFonts w:ascii="Times New Roman" w:hAnsi="Times New Roman" w:cs="Times New Roman"/>
          <w:sz w:val="24"/>
          <w:szCs w:val="24"/>
        </w:rPr>
      </w:pPr>
    </w:p>
    <w:p w14:paraId="1EA38BCC" w14:textId="77777777" w:rsidR="00751FBC" w:rsidRPr="00751FBC" w:rsidRDefault="00751FBC" w:rsidP="007E7C03">
      <w:pPr>
        <w:spacing w:after="0" w:line="240" w:lineRule="atLeast"/>
        <w:rPr>
          <w:rFonts w:ascii="Times New Roman" w:hAnsi="Times New Roman" w:cs="Times New Roman"/>
          <w:sz w:val="24"/>
          <w:szCs w:val="24"/>
        </w:rPr>
      </w:pPr>
      <w:r>
        <w:rPr>
          <w:rFonts w:ascii="Times New Roman" w:hAnsi="Times New Roman" w:cs="Times New Roman"/>
          <w:b/>
          <w:bCs/>
          <w:sz w:val="24"/>
          <w:szCs w:val="24"/>
        </w:rPr>
        <w:tab/>
      </w:r>
      <w:r w:rsidR="00081D15">
        <w:rPr>
          <w:rFonts w:ascii="Times New Roman" w:hAnsi="Times New Roman" w:cs="Times New Roman"/>
          <w:b/>
          <w:bCs/>
          <w:sz w:val="24"/>
          <w:szCs w:val="24"/>
        </w:rPr>
        <w:t>Amaç</w:t>
      </w:r>
    </w:p>
    <w:p w14:paraId="0336E1D0" w14:textId="68CB22C8" w:rsidR="003C068C" w:rsidRDefault="00751FBC" w:rsidP="007E7C03">
      <w:pPr>
        <w:spacing w:after="0" w:line="240" w:lineRule="atLeast"/>
        <w:jc w:val="both"/>
        <w:rPr>
          <w:rFonts w:ascii="Times New Roman" w:hAnsi="Times New Roman" w:cs="Times New Roman"/>
          <w:sz w:val="24"/>
          <w:szCs w:val="24"/>
        </w:rPr>
      </w:pPr>
      <w:r>
        <w:rPr>
          <w:rFonts w:ascii="Times New Roman" w:hAnsi="Times New Roman" w:cs="Times New Roman"/>
          <w:b/>
          <w:bCs/>
          <w:sz w:val="24"/>
          <w:szCs w:val="24"/>
        </w:rPr>
        <w:tab/>
      </w:r>
      <w:r w:rsidRPr="00751FBC">
        <w:rPr>
          <w:rFonts w:ascii="Times New Roman" w:hAnsi="Times New Roman" w:cs="Times New Roman"/>
          <w:b/>
          <w:bCs/>
          <w:sz w:val="24"/>
          <w:szCs w:val="24"/>
        </w:rPr>
        <w:t xml:space="preserve">MADDE 1- </w:t>
      </w:r>
      <w:r w:rsidRPr="00751FBC">
        <w:rPr>
          <w:rFonts w:ascii="Times New Roman" w:hAnsi="Times New Roman" w:cs="Times New Roman"/>
          <w:sz w:val="24"/>
          <w:szCs w:val="24"/>
        </w:rPr>
        <w:t>(1) Bu Yönetmeliğin amacı; belirli bir hat üzerinde herhangi bir demiryolu tren işletmecisinin ticari şartlarda veremediği yolcu taşımacılığı</w:t>
      </w:r>
      <w:r w:rsidR="00081D15">
        <w:rPr>
          <w:rFonts w:ascii="Times New Roman" w:hAnsi="Times New Roman" w:cs="Times New Roman"/>
          <w:sz w:val="24"/>
          <w:szCs w:val="24"/>
        </w:rPr>
        <w:t xml:space="preserve"> hizmetinin</w:t>
      </w:r>
      <w:r w:rsidR="003C068C">
        <w:rPr>
          <w:rFonts w:ascii="Times New Roman" w:hAnsi="Times New Roman" w:cs="Times New Roman"/>
          <w:sz w:val="24"/>
          <w:szCs w:val="24"/>
        </w:rPr>
        <w:t xml:space="preserve"> </w:t>
      </w:r>
      <w:r w:rsidR="00081D15" w:rsidRPr="00081D15">
        <w:rPr>
          <w:rFonts w:ascii="Times New Roman" w:hAnsi="Times New Roman" w:cs="Times New Roman"/>
          <w:sz w:val="24"/>
          <w:szCs w:val="24"/>
        </w:rPr>
        <w:t xml:space="preserve">ulaştırma politikaları esas alınarak devletin mali kaynaklarının yeterliliği ölçüsünde </w:t>
      </w:r>
      <w:r w:rsidR="003C068C">
        <w:rPr>
          <w:rFonts w:ascii="Times New Roman" w:hAnsi="Times New Roman" w:cs="Times New Roman"/>
          <w:sz w:val="24"/>
          <w:szCs w:val="24"/>
        </w:rPr>
        <w:t>sağlanabilmesine yönelik,</w:t>
      </w:r>
      <w:r w:rsidRPr="00751FBC">
        <w:rPr>
          <w:rFonts w:ascii="Times New Roman" w:hAnsi="Times New Roman" w:cs="Times New Roman"/>
          <w:sz w:val="24"/>
          <w:szCs w:val="24"/>
        </w:rPr>
        <w:t xml:space="preserve"> </w:t>
      </w:r>
      <w:r w:rsidR="008E6C3B">
        <w:rPr>
          <w:rFonts w:ascii="Times New Roman" w:hAnsi="Times New Roman" w:cs="Times New Roman"/>
          <w:sz w:val="24"/>
          <w:szCs w:val="24"/>
        </w:rPr>
        <w:t>hatların kamu hizmeti yükümlülüğü kapsamında değerlendirilmesi</w:t>
      </w:r>
      <w:r w:rsidR="00AC45E1">
        <w:rPr>
          <w:rFonts w:ascii="Times New Roman" w:hAnsi="Times New Roman" w:cs="Times New Roman"/>
          <w:sz w:val="24"/>
          <w:szCs w:val="24"/>
        </w:rPr>
        <w:t xml:space="preserve"> ile</w:t>
      </w:r>
      <w:r w:rsidR="008E6C3B">
        <w:rPr>
          <w:rFonts w:ascii="Times New Roman" w:hAnsi="Times New Roman" w:cs="Times New Roman"/>
          <w:sz w:val="24"/>
          <w:szCs w:val="24"/>
        </w:rPr>
        <w:t xml:space="preserve"> </w:t>
      </w:r>
      <w:r w:rsidR="00081D15">
        <w:rPr>
          <w:rFonts w:ascii="Times New Roman" w:hAnsi="Times New Roman" w:cs="Times New Roman"/>
          <w:sz w:val="24"/>
          <w:szCs w:val="24"/>
        </w:rPr>
        <w:t xml:space="preserve">kamu hizmeti yükümlülerinin </w:t>
      </w:r>
      <w:r w:rsidR="003C068C" w:rsidRPr="003C068C">
        <w:rPr>
          <w:rFonts w:ascii="Times New Roman" w:hAnsi="Times New Roman" w:cs="Times New Roman"/>
          <w:sz w:val="24"/>
          <w:szCs w:val="24"/>
        </w:rPr>
        <w:t>seçimi</w:t>
      </w:r>
      <w:r w:rsidR="00AC45E1">
        <w:rPr>
          <w:rFonts w:ascii="Times New Roman" w:hAnsi="Times New Roman" w:cs="Times New Roman"/>
          <w:sz w:val="24"/>
          <w:szCs w:val="24"/>
        </w:rPr>
        <w:t>ne</w:t>
      </w:r>
      <w:r w:rsidR="003C068C" w:rsidRPr="003C068C">
        <w:rPr>
          <w:rFonts w:ascii="Times New Roman" w:hAnsi="Times New Roman" w:cs="Times New Roman"/>
          <w:sz w:val="24"/>
          <w:szCs w:val="24"/>
        </w:rPr>
        <w:t xml:space="preserve"> ilişkin </w:t>
      </w:r>
      <w:r w:rsidR="00360A4C">
        <w:rPr>
          <w:rFonts w:ascii="Times New Roman" w:hAnsi="Times New Roman" w:cs="Times New Roman"/>
          <w:sz w:val="24"/>
          <w:szCs w:val="24"/>
        </w:rPr>
        <w:t xml:space="preserve">genel </w:t>
      </w:r>
      <w:r w:rsidR="003C068C" w:rsidRPr="003C068C">
        <w:rPr>
          <w:rFonts w:ascii="Times New Roman" w:hAnsi="Times New Roman" w:cs="Times New Roman"/>
          <w:sz w:val="24"/>
          <w:szCs w:val="24"/>
        </w:rPr>
        <w:t>usul ve esasları tespit etmektir.</w:t>
      </w:r>
    </w:p>
    <w:p w14:paraId="6B818DB9" w14:textId="77777777" w:rsidR="00081D15" w:rsidRDefault="00081D15" w:rsidP="008D1269">
      <w:pPr>
        <w:spacing w:after="0" w:line="240" w:lineRule="auto"/>
        <w:jc w:val="both"/>
        <w:rPr>
          <w:rFonts w:ascii="Times New Roman" w:hAnsi="Times New Roman" w:cs="Times New Roman"/>
          <w:sz w:val="24"/>
          <w:szCs w:val="24"/>
        </w:rPr>
      </w:pPr>
    </w:p>
    <w:p w14:paraId="6426F602" w14:textId="77777777" w:rsidR="00081D15" w:rsidRPr="00081D15" w:rsidRDefault="00081D15" w:rsidP="007E7C03">
      <w:pPr>
        <w:spacing w:after="0" w:line="240" w:lineRule="atLeast"/>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081D15">
        <w:rPr>
          <w:rFonts w:ascii="Times New Roman" w:hAnsi="Times New Roman" w:cs="Times New Roman"/>
          <w:b/>
          <w:bCs/>
          <w:color w:val="000000" w:themeColor="text1"/>
          <w:sz w:val="24"/>
          <w:szCs w:val="24"/>
        </w:rPr>
        <w:t>Kapsam</w:t>
      </w:r>
    </w:p>
    <w:p w14:paraId="45B8889D" w14:textId="77777777" w:rsidR="00751FBC" w:rsidRPr="00081D15" w:rsidRDefault="00751FBC" w:rsidP="007E7C03">
      <w:pPr>
        <w:spacing w:after="0" w:line="240" w:lineRule="atLeast"/>
        <w:jc w:val="both"/>
        <w:rPr>
          <w:rFonts w:ascii="Times New Roman" w:hAnsi="Times New Roman" w:cs="Times New Roman"/>
          <w:color w:val="000000" w:themeColor="text1"/>
          <w:sz w:val="24"/>
          <w:szCs w:val="24"/>
        </w:rPr>
      </w:pPr>
      <w:r w:rsidRPr="00081D15">
        <w:rPr>
          <w:rFonts w:ascii="Times New Roman" w:hAnsi="Times New Roman" w:cs="Times New Roman"/>
          <w:color w:val="000000" w:themeColor="text1"/>
          <w:sz w:val="24"/>
          <w:szCs w:val="24"/>
        </w:rPr>
        <w:tab/>
      </w:r>
      <w:r w:rsidR="00081D15" w:rsidRPr="00751FBC">
        <w:rPr>
          <w:rFonts w:ascii="Times New Roman" w:hAnsi="Times New Roman" w:cs="Times New Roman"/>
          <w:b/>
          <w:bCs/>
          <w:sz w:val="24"/>
          <w:szCs w:val="24"/>
        </w:rPr>
        <w:t xml:space="preserve">MADDE </w:t>
      </w:r>
      <w:r w:rsidR="00081D15">
        <w:rPr>
          <w:rFonts w:ascii="Times New Roman" w:hAnsi="Times New Roman" w:cs="Times New Roman"/>
          <w:b/>
          <w:bCs/>
          <w:sz w:val="24"/>
          <w:szCs w:val="24"/>
        </w:rPr>
        <w:t>2</w:t>
      </w:r>
      <w:r w:rsidR="00081D15" w:rsidRPr="00751FBC">
        <w:rPr>
          <w:rFonts w:ascii="Times New Roman" w:hAnsi="Times New Roman" w:cs="Times New Roman"/>
          <w:b/>
          <w:bCs/>
          <w:sz w:val="24"/>
          <w:szCs w:val="24"/>
        </w:rPr>
        <w:t>-</w:t>
      </w:r>
      <w:r w:rsidR="00081D15" w:rsidRPr="00081D15">
        <w:rPr>
          <w:rFonts w:ascii="Times New Roman" w:hAnsi="Times New Roman" w:cs="Times New Roman"/>
          <w:color w:val="000000" w:themeColor="text1"/>
          <w:sz w:val="24"/>
          <w:szCs w:val="24"/>
        </w:rPr>
        <w:t xml:space="preserve"> </w:t>
      </w:r>
      <w:r w:rsidRPr="00081D15">
        <w:rPr>
          <w:rFonts w:ascii="Times New Roman" w:hAnsi="Times New Roman" w:cs="Times New Roman"/>
          <w:color w:val="000000" w:themeColor="text1"/>
          <w:sz w:val="24"/>
          <w:szCs w:val="24"/>
        </w:rPr>
        <w:t>(</w:t>
      </w:r>
      <w:r w:rsidR="00081D15" w:rsidRPr="00081D15">
        <w:rPr>
          <w:rFonts w:ascii="Times New Roman" w:hAnsi="Times New Roman" w:cs="Times New Roman"/>
          <w:color w:val="000000" w:themeColor="text1"/>
          <w:sz w:val="24"/>
          <w:szCs w:val="24"/>
        </w:rPr>
        <w:t>1</w:t>
      </w:r>
      <w:r w:rsidRPr="00081D15">
        <w:rPr>
          <w:rFonts w:ascii="Times New Roman" w:hAnsi="Times New Roman" w:cs="Times New Roman"/>
          <w:color w:val="000000" w:themeColor="text1"/>
          <w:sz w:val="24"/>
          <w:szCs w:val="24"/>
        </w:rPr>
        <w:t xml:space="preserve">) Bu Yönetmelik; Cumhurbaşkanı kararı ile </w:t>
      </w:r>
      <w:r w:rsidR="00081D15" w:rsidRPr="00081D15">
        <w:rPr>
          <w:rFonts w:ascii="Times New Roman" w:hAnsi="Times New Roman" w:cs="Times New Roman"/>
          <w:color w:val="000000" w:themeColor="text1"/>
          <w:sz w:val="24"/>
          <w:szCs w:val="24"/>
        </w:rPr>
        <w:t>hâlihazırda belirlenmiş ya da belirlenecek</w:t>
      </w:r>
      <w:r w:rsidRPr="00081D15">
        <w:rPr>
          <w:rFonts w:ascii="Times New Roman" w:hAnsi="Times New Roman" w:cs="Times New Roman"/>
          <w:color w:val="000000" w:themeColor="text1"/>
          <w:sz w:val="24"/>
          <w:szCs w:val="24"/>
        </w:rPr>
        <w:t xml:space="preserve"> </w:t>
      </w:r>
      <w:r w:rsidR="00081D15" w:rsidRPr="00081D15">
        <w:rPr>
          <w:rFonts w:ascii="Times New Roman" w:hAnsi="Times New Roman" w:cs="Times New Roman"/>
          <w:color w:val="000000" w:themeColor="text1"/>
          <w:sz w:val="24"/>
          <w:szCs w:val="24"/>
        </w:rPr>
        <w:t xml:space="preserve">ulusal demiryolu altyapı ağına dâhil </w:t>
      </w:r>
      <w:r w:rsidRPr="00081D15">
        <w:rPr>
          <w:rFonts w:ascii="Times New Roman" w:hAnsi="Times New Roman" w:cs="Times New Roman"/>
          <w:color w:val="000000" w:themeColor="text1"/>
          <w:sz w:val="24"/>
          <w:szCs w:val="24"/>
        </w:rPr>
        <w:t>hatlardaki yolcu taşımacılığı hizmetlerini kapsar.</w:t>
      </w:r>
    </w:p>
    <w:p w14:paraId="535DB95D" w14:textId="77777777" w:rsidR="00081D15" w:rsidRPr="00081D15" w:rsidRDefault="00081D15" w:rsidP="007E7C03">
      <w:pPr>
        <w:spacing w:after="0" w:line="240" w:lineRule="atLeast"/>
        <w:jc w:val="both"/>
        <w:rPr>
          <w:rFonts w:ascii="Times New Roman" w:hAnsi="Times New Roman" w:cs="Times New Roman"/>
          <w:color w:val="000000" w:themeColor="text1"/>
          <w:sz w:val="24"/>
          <w:szCs w:val="24"/>
        </w:rPr>
      </w:pPr>
      <w:r w:rsidRPr="00081D15">
        <w:rPr>
          <w:rFonts w:ascii="Times New Roman" w:hAnsi="Times New Roman" w:cs="Times New Roman"/>
          <w:color w:val="000000" w:themeColor="text1"/>
          <w:sz w:val="24"/>
          <w:szCs w:val="24"/>
        </w:rPr>
        <w:tab/>
      </w:r>
      <w:r w:rsidRPr="00951349">
        <w:rPr>
          <w:rFonts w:ascii="Times New Roman" w:hAnsi="Times New Roman" w:cs="Times New Roman"/>
          <w:color w:val="000000" w:themeColor="text1"/>
          <w:sz w:val="24"/>
          <w:szCs w:val="24"/>
        </w:rPr>
        <w:t xml:space="preserve">(2) Ulusal demiryolu altyapı ağına bağlı olmayan hatlarda verilen </w:t>
      </w:r>
      <w:proofErr w:type="spellStart"/>
      <w:r w:rsidR="007E35EF" w:rsidRPr="00951349">
        <w:rPr>
          <w:rFonts w:ascii="Times New Roman" w:hAnsi="Times New Roman" w:cs="Times New Roman"/>
          <w:color w:val="000000" w:themeColor="text1"/>
          <w:sz w:val="24"/>
          <w:szCs w:val="24"/>
        </w:rPr>
        <w:t>şehiriçi</w:t>
      </w:r>
      <w:proofErr w:type="spellEnd"/>
      <w:r w:rsidR="007E35EF" w:rsidRPr="00951349">
        <w:rPr>
          <w:rFonts w:ascii="Times New Roman" w:hAnsi="Times New Roman" w:cs="Times New Roman"/>
          <w:color w:val="000000" w:themeColor="text1"/>
          <w:sz w:val="24"/>
          <w:szCs w:val="24"/>
        </w:rPr>
        <w:t xml:space="preserve"> toplu </w:t>
      </w:r>
      <w:r w:rsidRPr="00951349">
        <w:rPr>
          <w:rFonts w:ascii="Times New Roman" w:hAnsi="Times New Roman" w:cs="Times New Roman"/>
          <w:color w:val="000000" w:themeColor="text1"/>
          <w:sz w:val="24"/>
          <w:szCs w:val="24"/>
        </w:rPr>
        <w:t>yolcu taşımacılığı</w:t>
      </w:r>
      <w:r w:rsidR="006F1C44" w:rsidRPr="00951349">
        <w:rPr>
          <w:rFonts w:ascii="Times New Roman" w:hAnsi="Times New Roman" w:cs="Times New Roman"/>
          <w:color w:val="000000" w:themeColor="text1"/>
          <w:sz w:val="24"/>
          <w:szCs w:val="24"/>
        </w:rPr>
        <w:t xml:space="preserve"> hizmetleri</w:t>
      </w:r>
      <w:r w:rsidRPr="00951349">
        <w:rPr>
          <w:rFonts w:ascii="Times New Roman" w:hAnsi="Times New Roman" w:cs="Times New Roman"/>
          <w:color w:val="000000" w:themeColor="text1"/>
          <w:sz w:val="24"/>
          <w:szCs w:val="24"/>
        </w:rPr>
        <w:t xml:space="preserve">, tarihi ve turistik amaçla verilen yolcu taşımacılığı hizmetleri ile </w:t>
      </w:r>
      <w:r w:rsidR="001314CE" w:rsidRPr="00951349">
        <w:rPr>
          <w:rFonts w:ascii="Times New Roman" w:hAnsi="Times New Roman" w:cs="Times New Roman"/>
          <w:color w:val="000000" w:themeColor="text1"/>
          <w:sz w:val="24"/>
          <w:szCs w:val="24"/>
        </w:rPr>
        <w:t>banliyö</w:t>
      </w:r>
      <w:r w:rsidRPr="00951349">
        <w:rPr>
          <w:rFonts w:ascii="Times New Roman" w:hAnsi="Times New Roman" w:cs="Times New Roman"/>
          <w:color w:val="000000" w:themeColor="text1"/>
          <w:sz w:val="24"/>
          <w:szCs w:val="24"/>
        </w:rPr>
        <w:t xml:space="preserve"> </w:t>
      </w:r>
      <w:r w:rsidR="006B5E9E" w:rsidRPr="00951349">
        <w:rPr>
          <w:rFonts w:ascii="Times New Roman" w:hAnsi="Times New Roman" w:cs="Times New Roman"/>
          <w:color w:val="000000" w:themeColor="text1"/>
          <w:sz w:val="24"/>
          <w:szCs w:val="24"/>
        </w:rPr>
        <w:t xml:space="preserve">yolcu </w:t>
      </w:r>
      <w:r w:rsidRPr="00951349">
        <w:rPr>
          <w:rFonts w:ascii="Times New Roman" w:hAnsi="Times New Roman" w:cs="Times New Roman"/>
          <w:color w:val="000000" w:themeColor="text1"/>
          <w:sz w:val="24"/>
          <w:szCs w:val="24"/>
        </w:rPr>
        <w:t>taşıma</w:t>
      </w:r>
      <w:r w:rsidR="00832104">
        <w:rPr>
          <w:rFonts w:ascii="Times New Roman" w:hAnsi="Times New Roman" w:cs="Times New Roman"/>
          <w:color w:val="000000" w:themeColor="text1"/>
          <w:sz w:val="24"/>
          <w:szCs w:val="24"/>
        </w:rPr>
        <w:t>cılığı</w:t>
      </w:r>
      <w:r w:rsidRPr="00951349">
        <w:rPr>
          <w:rFonts w:ascii="Times New Roman" w:hAnsi="Times New Roman" w:cs="Times New Roman"/>
          <w:color w:val="000000" w:themeColor="text1"/>
          <w:sz w:val="24"/>
          <w:szCs w:val="24"/>
        </w:rPr>
        <w:t xml:space="preserve"> hizmetleri bu Yönetmeliğin kapsamı dışındadır.</w:t>
      </w:r>
    </w:p>
    <w:p w14:paraId="4D9D05D1" w14:textId="77777777" w:rsidR="00081D15" w:rsidRDefault="00081D15" w:rsidP="00081D15">
      <w:pPr>
        <w:spacing w:after="0" w:line="240" w:lineRule="auto"/>
        <w:jc w:val="both"/>
        <w:rPr>
          <w:rFonts w:ascii="Times New Roman" w:hAnsi="Times New Roman" w:cs="Times New Roman"/>
          <w:sz w:val="24"/>
          <w:szCs w:val="24"/>
        </w:rPr>
      </w:pPr>
    </w:p>
    <w:p w14:paraId="1BF50562" w14:textId="77777777" w:rsidR="00751FBC" w:rsidRPr="00751FBC" w:rsidRDefault="00751FBC" w:rsidP="007E7C03">
      <w:pPr>
        <w:spacing w:after="0" w:line="240" w:lineRule="atLeast"/>
        <w:rPr>
          <w:rFonts w:ascii="Times New Roman" w:hAnsi="Times New Roman" w:cs="Times New Roman"/>
          <w:sz w:val="24"/>
          <w:szCs w:val="24"/>
        </w:rPr>
      </w:pPr>
      <w:r>
        <w:rPr>
          <w:rFonts w:ascii="Times New Roman" w:hAnsi="Times New Roman" w:cs="Times New Roman"/>
          <w:b/>
          <w:bCs/>
          <w:sz w:val="24"/>
          <w:szCs w:val="24"/>
        </w:rPr>
        <w:tab/>
      </w:r>
      <w:r w:rsidRPr="00751FBC">
        <w:rPr>
          <w:rFonts w:ascii="Times New Roman" w:hAnsi="Times New Roman" w:cs="Times New Roman"/>
          <w:b/>
          <w:bCs/>
          <w:sz w:val="24"/>
          <w:szCs w:val="24"/>
        </w:rPr>
        <w:t xml:space="preserve">Dayanak </w:t>
      </w:r>
    </w:p>
    <w:p w14:paraId="21DC4E01" w14:textId="2A31DC80" w:rsidR="00751FBC" w:rsidRDefault="00751FBC" w:rsidP="007E7C03">
      <w:pPr>
        <w:spacing w:after="0" w:line="240" w:lineRule="atLeast"/>
        <w:jc w:val="both"/>
        <w:rPr>
          <w:rFonts w:ascii="Times New Roman" w:hAnsi="Times New Roman" w:cs="Times New Roman"/>
          <w:sz w:val="24"/>
          <w:szCs w:val="24"/>
        </w:rPr>
      </w:pPr>
      <w:r>
        <w:rPr>
          <w:rFonts w:ascii="Times New Roman" w:hAnsi="Times New Roman" w:cs="Times New Roman"/>
          <w:b/>
          <w:bCs/>
          <w:sz w:val="24"/>
          <w:szCs w:val="24"/>
        </w:rPr>
        <w:tab/>
      </w:r>
      <w:r w:rsidRPr="00751FBC">
        <w:rPr>
          <w:rFonts w:ascii="Times New Roman" w:hAnsi="Times New Roman" w:cs="Times New Roman"/>
          <w:b/>
          <w:bCs/>
          <w:sz w:val="24"/>
          <w:szCs w:val="24"/>
        </w:rPr>
        <w:t xml:space="preserve">MADDE </w:t>
      </w:r>
      <w:r w:rsidR="00081D15">
        <w:rPr>
          <w:rFonts w:ascii="Times New Roman" w:hAnsi="Times New Roman" w:cs="Times New Roman"/>
          <w:b/>
          <w:bCs/>
          <w:sz w:val="24"/>
          <w:szCs w:val="24"/>
        </w:rPr>
        <w:t>3</w:t>
      </w:r>
      <w:r w:rsidRPr="00751FBC">
        <w:rPr>
          <w:rFonts w:ascii="Times New Roman" w:hAnsi="Times New Roman" w:cs="Times New Roman"/>
          <w:b/>
          <w:bCs/>
          <w:sz w:val="24"/>
          <w:szCs w:val="24"/>
        </w:rPr>
        <w:t xml:space="preserve">- </w:t>
      </w:r>
      <w:r w:rsidRPr="00751FBC">
        <w:rPr>
          <w:rFonts w:ascii="Times New Roman" w:hAnsi="Times New Roman" w:cs="Times New Roman"/>
          <w:sz w:val="24"/>
          <w:szCs w:val="24"/>
        </w:rPr>
        <w:t>(1) Bu Yönetmelik; 24/4/2013 tarihli ve 6461 sayılı Türkiye Demiryolu Ulaştırmasının Serbestleştirilmesi Hakkında Kanunun 8 inci maddesin</w:t>
      </w:r>
      <w:r w:rsidR="00651596">
        <w:rPr>
          <w:rFonts w:ascii="Times New Roman" w:hAnsi="Times New Roman" w:cs="Times New Roman"/>
          <w:sz w:val="24"/>
          <w:szCs w:val="24"/>
        </w:rPr>
        <w:t>in üçüncü fıkrasına</w:t>
      </w:r>
      <w:r w:rsidRPr="00751FBC">
        <w:rPr>
          <w:rFonts w:ascii="Times New Roman" w:hAnsi="Times New Roman" w:cs="Times New Roman"/>
          <w:sz w:val="24"/>
          <w:szCs w:val="24"/>
        </w:rPr>
        <w:t xml:space="preserve"> dayanılarak hazırlanmıştır.</w:t>
      </w:r>
    </w:p>
    <w:p w14:paraId="1BA94831" w14:textId="77777777" w:rsidR="00081D15" w:rsidRDefault="00081D15" w:rsidP="00081D15">
      <w:pPr>
        <w:spacing w:after="0" w:line="240" w:lineRule="auto"/>
        <w:jc w:val="both"/>
        <w:rPr>
          <w:rFonts w:ascii="Times New Roman" w:hAnsi="Times New Roman" w:cs="Times New Roman"/>
          <w:sz w:val="24"/>
          <w:szCs w:val="24"/>
        </w:rPr>
      </w:pPr>
    </w:p>
    <w:p w14:paraId="484352BF" w14:textId="77777777" w:rsidR="00751FBC" w:rsidRPr="00BF18B7" w:rsidRDefault="00751FBC" w:rsidP="007E7C03">
      <w:pPr>
        <w:spacing w:after="0" w:line="240" w:lineRule="atLeast"/>
        <w:rPr>
          <w:rFonts w:ascii="Times New Roman" w:hAnsi="Times New Roman" w:cs="Times New Roman"/>
          <w:sz w:val="24"/>
          <w:szCs w:val="24"/>
        </w:rPr>
      </w:pPr>
      <w:r>
        <w:rPr>
          <w:rFonts w:ascii="Times New Roman" w:hAnsi="Times New Roman" w:cs="Times New Roman"/>
          <w:b/>
          <w:bCs/>
          <w:sz w:val="24"/>
          <w:szCs w:val="24"/>
        </w:rPr>
        <w:tab/>
      </w:r>
      <w:r w:rsidRPr="00BF18B7">
        <w:rPr>
          <w:rFonts w:ascii="Times New Roman" w:hAnsi="Times New Roman" w:cs="Times New Roman"/>
          <w:b/>
          <w:bCs/>
          <w:sz w:val="24"/>
          <w:szCs w:val="24"/>
        </w:rPr>
        <w:t>Tanımlar</w:t>
      </w:r>
      <w:r w:rsidR="00081D15" w:rsidRPr="00BF18B7">
        <w:rPr>
          <w:rFonts w:ascii="Times New Roman" w:hAnsi="Times New Roman" w:cs="Times New Roman"/>
          <w:b/>
          <w:bCs/>
          <w:sz w:val="24"/>
          <w:szCs w:val="24"/>
        </w:rPr>
        <w:t xml:space="preserve"> </w:t>
      </w:r>
    </w:p>
    <w:p w14:paraId="59CA4626" w14:textId="77777777" w:rsidR="00A061EE" w:rsidRPr="00FE5B79" w:rsidRDefault="00751FBC" w:rsidP="007E7C03">
      <w:pPr>
        <w:spacing w:after="0" w:line="240" w:lineRule="atLeast"/>
        <w:jc w:val="both"/>
        <w:rPr>
          <w:rFonts w:ascii="Times New Roman" w:hAnsi="Times New Roman" w:cs="Times New Roman"/>
          <w:sz w:val="24"/>
          <w:szCs w:val="24"/>
        </w:rPr>
      </w:pPr>
      <w:r w:rsidRPr="00BF18B7">
        <w:rPr>
          <w:rFonts w:ascii="Times New Roman" w:hAnsi="Times New Roman" w:cs="Times New Roman"/>
          <w:b/>
          <w:bCs/>
          <w:sz w:val="24"/>
          <w:szCs w:val="24"/>
        </w:rPr>
        <w:tab/>
        <w:t xml:space="preserve">MADDE </w:t>
      </w:r>
      <w:r w:rsidR="00081D15" w:rsidRPr="00BF18B7">
        <w:rPr>
          <w:rFonts w:ascii="Times New Roman" w:hAnsi="Times New Roman" w:cs="Times New Roman"/>
          <w:b/>
          <w:bCs/>
          <w:sz w:val="24"/>
          <w:szCs w:val="24"/>
        </w:rPr>
        <w:t>4</w:t>
      </w:r>
      <w:r w:rsidRPr="00BF18B7">
        <w:rPr>
          <w:rFonts w:ascii="Times New Roman" w:hAnsi="Times New Roman" w:cs="Times New Roman"/>
          <w:b/>
          <w:bCs/>
          <w:sz w:val="24"/>
          <w:szCs w:val="24"/>
        </w:rPr>
        <w:t xml:space="preserve">- </w:t>
      </w:r>
      <w:r w:rsidRPr="00BF18B7">
        <w:rPr>
          <w:rFonts w:ascii="Times New Roman" w:hAnsi="Times New Roman" w:cs="Times New Roman"/>
          <w:sz w:val="24"/>
          <w:szCs w:val="24"/>
        </w:rPr>
        <w:t>(1) Bu Yönetmeliğin uygulanmasında;</w:t>
      </w:r>
    </w:p>
    <w:p w14:paraId="3FF1F4B3" w14:textId="77777777" w:rsidR="00FE5B79" w:rsidRPr="004F368E" w:rsidRDefault="00C54C7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BF18B7">
        <w:rPr>
          <w:rFonts w:ascii="Times New Roman" w:eastAsia="Times New Roman" w:hAnsi="Times New Roman" w:cs="Times New Roman"/>
          <w:color w:val="000000"/>
          <w:sz w:val="24"/>
          <w:szCs w:val="24"/>
          <w:lang w:eastAsia="tr-TR"/>
        </w:rPr>
        <w:t>Ana hat yolcu taşımacılığı: Birden fazla coğrafi bölge arasında gerçekleştirilen ve 160 km/s’ye kadar hız yapılabilen uzun mesafeli yolcu taşımacılığı hizmetlerini,</w:t>
      </w:r>
    </w:p>
    <w:p w14:paraId="40454926" w14:textId="77777777" w:rsidR="00FE5B79" w:rsidRDefault="00F22208"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Bakanlık: Ulaştırma ve Altyapı Bakanlığını,</w:t>
      </w:r>
    </w:p>
    <w:p w14:paraId="3D1413A4" w14:textId="77777777" w:rsidR="00FE5B79" w:rsidRDefault="000D4F08"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Banliyö yolcu taşımacılığı:</w:t>
      </w:r>
      <w:r w:rsidR="00951349" w:rsidRPr="00FE5B79">
        <w:rPr>
          <w:rFonts w:ascii="Times New Roman" w:eastAsia="Times New Roman" w:hAnsi="Times New Roman" w:cs="Times New Roman"/>
          <w:color w:val="000000"/>
          <w:sz w:val="24"/>
          <w:szCs w:val="24"/>
          <w:lang w:eastAsia="tr-TR"/>
        </w:rPr>
        <w:t xml:space="preserve"> U</w:t>
      </w:r>
      <w:r w:rsidR="00B64708" w:rsidRPr="00FE5B79">
        <w:rPr>
          <w:rFonts w:ascii="Times New Roman" w:eastAsia="Times New Roman" w:hAnsi="Times New Roman" w:cs="Times New Roman"/>
          <w:color w:val="000000"/>
          <w:sz w:val="24"/>
          <w:szCs w:val="24"/>
          <w:lang w:eastAsia="tr-TR"/>
        </w:rPr>
        <w:t xml:space="preserve">lusal demiryolu altyapı ağına bağlı olan </w:t>
      </w:r>
      <w:r w:rsidR="002C58E2" w:rsidRPr="00FE5B79">
        <w:rPr>
          <w:rFonts w:ascii="Times New Roman" w:eastAsia="Times New Roman" w:hAnsi="Times New Roman" w:cs="Times New Roman"/>
          <w:color w:val="000000"/>
          <w:sz w:val="24"/>
          <w:szCs w:val="24"/>
          <w:lang w:eastAsia="tr-TR"/>
        </w:rPr>
        <w:t>hatlarda</w:t>
      </w:r>
      <w:r w:rsidR="00B64708" w:rsidRPr="00FE5B79">
        <w:rPr>
          <w:rFonts w:ascii="Times New Roman" w:eastAsia="Times New Roman" w:hAnsi="Times New Roman" w:cs="Times New Roman"/>
          <w:color w:val="000000"/>
          <w:sz w:val="24"/>
          <w:szCs w:val="24"/>
          <w:lang w:eastAsia="tr-TR"/>
        </w:rPr>
        <w:t xml:space="preserve"> 120 km/s'ye kadar hız yapabilen demiryo</w:t>
      </w:r>
      <w:r w:rsidR="002C58E2" w:rsidRPr="00FE5B79">
        <w:rPr>
          <w:rFonts w:ascii="Times New Roman" w:eastAsia="Times New Roman" w:hAnsi="Times New Roman" w:cs="Times New Roman"/>
          <w:color w:val="000000"/>
          <w:sz w:val="24"/>
          <w:szCs w:val="24"/>
          <w:lang w:eastAsia="tr-TR"/>
        </w:rPr>
        <w:t>lu araçları ile verilen, kalkış</w:t>
      </w:r>
      <w:r w:rsidR="00C10F56" w:rsidRPr="00FE5B79">
        <w:rPr>
          <w:rFonts w:ascii="Times New Roman" w:eastAsia="Times New Roman" w:hAnsi="Times New Roman" w:cs="Times New Roman"/>
          <w:color w:val="000000"/>
          <w:sz w:val="24"/>
          <w:szCs w:val="24"/>
          <w:lang w:eastAsia="tr-TR"/>
        </w:rPr>
        <w:t xml:space="preserve"> ve varış</w:t>
      </w:r>
      <w:r w:rsidR="00B64708" w:rsidRPr="00FE5B79">
        <w:rPr>
          <w:rFonts w:ascii="Times New Roman" w:eastAsia="Times New Roman" w:hAnsi="Times New Roman" w:cs="Times New Roman"/>
          <w:color w:val="000000"/>
          <w:sz w:val="24"/>
          <w:szCs w:val="24"/>
          <w:lang w:eastAsia="tr-TR"/>
        </w:rPr>
        <w:t xml:space="preserve"> noktası ile </w:t>
      </w:r>
      <w:r w:rsidR="00C10F56" w:rsidRPr="00FE5B79">
        <w:rPr>
          <w:rFonts w:ascii="Times New Roman" w:eastAsia="Times New Roman" w:hAnsi="Times New Roman" w:cs="Times New Roman"/>
          <w:color w:val="000000"/>
          <w:sz w:val="24"/>
          <w:szCs w:val="24"/>
          <w:lang w:eastAsia="tr-TR"/>
        </w:rPr>
        <w:t>güzergâhı</w:t>
      </w:r>
      <w:r w:rsidR="00B64708" w:rsidRPr="00FE5B79">
        <w:rPr>
          <w:rFonts w:ascii="Times New Roman" w:eastAsia="Times New Roman" w:hAnsi="Times New Roman" w:cs="Times New Roman"/>
          <w:color w:val="000000"/>
          <w:sz w:val="24"/>
          <w:szCs w:val="24"/>
          <w:lang w:eastAsia="tr-TR"/>
        </w:rPr>
        <w:t xml:space="preserve"> aynı ilin sınırları içinde kalan</w:t>
      </w:r>
      <w:r w:rsidR="002C58E2" w:rsidRPr="00FE5B79">
        <w:rPr>
          <w:rFonts w:ascii="Times New Roman" w:eastAsia="Times New Roman" w:hAnsi="Times New Roman" w:cs="Times New Roman"/>
          <w:color w:val="000000"/>
          <w:sz w:val="24"/>
          <w:szCs w:val="24"/>
          <w:lang w:eastAsia="tr-TR"/>
        </w:rPr>
        <w:t xml:space="preserve"> ya da mücavir il sınırları içerisinde </w:t>
      </w:r>
      <w:r w:rsidR="003D62D5" w:rsidRPr="00FE5B79">
        <w:rPr>
          <w:rFonts w:ascii="Times New Roman" w:eastAsia="Times New Roman" w:hAnsi="Times New Roman" w:cs="Times New Roman"/>
          <w:color w:val="000000"/>
          <w:sz w:val="24"/>
          <w:szCs w:val="24"/>
          <w:lang w:eastAsia="tr-TR"/>
        </w:rPr>
        <w:t xml:space="preserve">seferi </w:t>
      </w:r>
      <w:r w:rsidR="002C58E2" w:rsidRPr="00FE5B79">
        <w:rPr>
          <w:rFonts w:ascii="Times New Roman" w:eastAsia="Times New Roman" w:hAnsi="Times New Roman" w:cs="Times New Roman"/>
          <w:color w:val="000000"/>
          <w:sz w:val="24"/>
          <w:szCs w:val="24"/>
          <w:lang w:eastAsia="tr-TR"/>
        </w:rPr>
        <w:t>biten</w:t>
      </w:r>
      <w:r w:rsidR="00740BF4" w:rsidRPr="00FE5B79">
        <w:rPr>
          <w:rFonts w:ascii="Times New Roman" w:eastAsia="Times New Roman" w:hAnsi="Times New Roman" w:cs="Times New Roman"/>
          <w:color w:val="000000"/>
          <w:sz w:val="24"/>
          <w:szCs w:val="24"/>
          <w:lang w:eastAsia="tr-TR"/>
        </w:rPr>
        <w:t>, çok sayıda duraktan yolcu iniş-binişinin sağlandığı,</w:t>
      </w:r>
      <w:r w:rsidR="00C10F56" w:rsidRPr="00FE5B79">
        <w:rPr>
          <w:rFonts w:ascii="Times New Roman" w:eastAsia="Times New Roman" w:hAnsi="Times New Roman" w:cs="Times New Roman"/>
          <w:color w:val="000000"/>
          <w:sz w:val="24"/>
          <w:szCs w:val="24"/>
          <w:lang w:eastAsia="tr-TR"/>
        </w:rPr>
        <w:t xml:space="preserve"> günlük sefer </w:t>
      </w:r>
      <w:r w:rsidR="00FD41C9" w:rsidRPr="00FE5B79">
        <w:rPr>
          <w:rFonts w:ascii="Times New Roman" w:eastAsia="Times New Roman" w:hAnsi="Times New Roman" w:cs="Times New Roman"/>
          <w:color w:val="000000"/>
          <w:sz w:val="24"/>
          <w:szCs w:val="24"/>
          <w:lang w:eastAsia="tr-TR"/>
        </w:rPr>
        <w:t>sayısı çok fazla</w:t>
      </w:r>
      <w:r w:rsidR="00C10F56" w:rsidRPr="00FE5B79">
        <w:rPr>
          <w:rFonts w:ascii="Times New Roman" w:eastAsia="Times New Roman" w:hAnsi="Times New Roman" w:cs="Times New Roman"/>
          <w:color w:val="000000"/>
          <w:sz w:val="24"/>
          <w:szCs w:val="24"/>
          <w:lang w:eastAsia="tr-TR"/>
        </w:rPr>
        <w:t xml:space="preserve"> olan, kısa</w:t>
      </w:r>
      <w:r w:rsidR="00B64708" w:rsidRPr="00FE5B79">
        <w:rPr>
          <w:rFonts w:ascii="Times New Roman" w:eastAsia="Times New Roman" w:hAnsi="Times New Roman" w:cs="Times New Roman"/>
          <w:color w:val="000000"/>
          <w:sz w:val="24"/>
          <w:szCs w:val="24"/>
          <w:lang w:eastAsia="tr-TR"/>
        </w:rPr>
        <w:t xml:space="preserve"> mesa</w:t>
      </w:r>
      <w:r w:rsidR="00740BF4" w:rsidRPr="00FE5B79">
        <w:rPr>
          <w:rFonts w:ascii="Times New Roman" w:eastAsia="Times New Roman" w:hAnsi="Times New Roman" w:cs="Times New Roman"/>
          <w:color w:val="000000"/>
          <w:sz w:val="24"/>
          <w:szCs w:val="24"/>
          <w:lang w:eastAsia="tr-TR"/>
        </w:rPr>
        <w:t>feli toplu yolcu taşımacılığı hizmetlerini,</w:t>
      </w:r>
    </w:p>
    <w:p w14:paraId="79FAFB0C" w14:textId="77777777" w:rsidR="00FE5B79"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Demiryolu aracı: Yolcu taşımacılığında kullanılan her türlü çeken ve çekilen araçlar ile tren setlerini,</w:t>
      </w:r>
    </w:p>
    <w:p w14:paraId="2C7DFEEF" w14:textId="77777777" w:rsidR="00FE5B79"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Demiryolu tren işletmecisi: Ulusal demiryolu altyapı ağı üzerinde yolcu taşımacılığı yapmak üzere Bakanlık tarafından yetkilendirilmiş kamu tüzel kişilerini ve şirketleri,</w:t>
      </w:r>
    </w:p>
    <w:p w14:paraId="2A48FE05" w14:textId="77777777" w:rsidR="00FE5B79" w:rsidRDefault="00982CA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Dizel tren işletmeciliği: D</w:t>
      </w:r>
      <w:r w:rsidR="00F22208" w:rsidRPr="00FE5B79">
        <w:rPr>
          <w:rFonts w:ascii="Times New Roman" w:eastAsia="Times New Roman" w:hAnsi="Times New Roman" w:cs="Times New Roman"/>
          <w:color w:val="000000"/>
          <w:sz w:val="24"/>
          <w:szCs w:val="24"/>
          <w:lang w:eastAsia="tr-TR"/>
        </w:rPr>
        <w:t>izel lokomotif veya set tarafından çekilerek yapılan tren işletmeciliğini,</w:t>
      </w:r>
    </w:p>
    <w:p w14:paraId="4D45BEB0" w14:textId="77777777" w:rsidR="00FE5B79"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Doğrudan temin: Bakanlık tarafından davet edilen demiryolu tren işletmecileriyle teknik şartların ve fiyatın görüşülerek kamu hizmeti yükümlülüğü ihtiyaçlarının karşılandığı usulü,</w:t>
      </w:r>
    </w:p>
    <w:p w14:paraId="07B13A9C" w14:textId="77427B38" w:rsidR="00FE5B79" w:rsidRDefault="00982CA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lastRenderedPageBreak/>
        <w:t>Elektrikli tren işletmeciliği: Elektrikli lokomotif veya set tarafından çekilerek yapılan tren işletmeciliğini,</w:t>
      </w:r>
    </w:p>
    <w:p w14:paraId="4C7E1CC3" w14:textId="5731BDC2" w:rsidR="00D506C9" w:rsidRDefault="00D506C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D506C9">
        <w:rPr>
          <w:rFonts w:ascii="Times New Roman" w:eastAsia="Times New Roman" w:hAnsi="Times New Roman" w:cs="Times New Roman"/>
          <w:color w:val="000000"/>
          <w:sz w:val="24"/>
          <w:szCs w:val="24"/>
          <w:lang w:eastAsia="tr-TR"/>
        </w:rPr>
        <w:t>Emniyet sertifikası: Demiryolu ulaştırma hizmetlerinin tüm süreçlerinin emniyetli bir şekilde yönetildiğini gösteren, demiryolu tren ve şehir içi raylı toplu taşıma işletmecisinin emniyet yönetim sistemi kurduğunu ve ilgili emniyet standartları ve kurallarına uyum gösterebildiğini kanıtlayan ve Bakanlık tarafından bu işletmecilere verilen sertifikayı,</w:t>
      </w:r>
    </w:p>
    <w:p w14:paraId="35222FE4" w14:textId="763C4980" w:rsidR="00D41861" w:rsidRPr="001E6375" w:rsidRDefault="00B20E9C"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E6375">
        <w:rPr>
          <w:rFonts w:ascii="Times New Roman" w:eastAsia="Times New Roman" w:hAnsi="Times New Roman" w:cs="Times New Roman"/>
          <w:color w:val="000000"/>
          <w:sz w:val="24"/>
          <w:szCs w:val="24"/>
          <w:lang w:eastAsia="tr-TR"/>
        </w:rPr>
        <w:t>Hat</w:t>
      </w:r>
      <w:r w:rsidR="00DC66E4">
        <w:rPr>
          <w:rFonts w:ascii="Times New Roman" w:eastAsia="Times New Roman" w:hAnsi="Times New Roman" w:cs="Times New Roman"/>
          <w:color w:val="000000"/>
          <w:sz w:val="24"/>
          <w:szCs w:val="24"/>
          <w:lang w:eastAsia="tr-TR"/>
        </w:rPr>
        <w:t xml:space="preserve"> / Hat kesimi</w:t>
      </w:r>
      <w:r w:rsidRPr="001E6375">
        <w:rPr>
          <w:rFonts w:ascii="Times New Roman" w:eastAsia="Times New Roman" w:hAnsi="Times New Roman" w:cs="Times New Roman"/>
          <w:color w:val="000000"/>
          <w:sz w:val="24"/>
          <w:szCs w:val="24"/>
          <w:lang w:eastAsia="tr-TR"/>
        </w:rPr>
        <w:t>:</w:t>
      </w:r>
      <w:r w:rsidR="000E5B3E" w:rsidRPr="001E6375">
        <w:rPr>
          <w:rFonts w:ascii="Times New Roman" w:eastAsia="Times New Roman" w:hAnsi="Times New Roman" w:cs="Times New Roman"/>
          <w:color w:val="000000"/>
          <w:sz w:val="24"/>
          <w:szCs w:val="24"/>
          <w:lang w:eastAsia="tr-TR"/>
        </w:rPr>
        <w:t xml:space="preserve"> Kalkış-</w:t>
      </w:r>
      <w:r w:rsidR="002235C2" w:rsidRPr="001E6375">
        <w:rPr>
          <w:rFonts w:ascii="Times New Roman" w:eastAsia="Times New Roman" w:hAnsi="Times New Roman" w:cs="Times New Roman"/>
          <w:color w:val="000000"/>
          <w:sz w:val="24"/>
          <w:szCs w:val="24"/>
          <w:lang w:eastAsia="tr-TR"/>
        </w:rPr>
        <w:t xml:space="preserve">varış istasyonları </w:t>
      </w:r>
      <w:r w:rsidR="000E5B3E" w:rsidRPr="001E6375">
        <w:rPr>
          <w:rFonts w:ascii="Times New Roman" w:eastAsia="Times New Roman" w:hAnsi="Times New Roman" w:cs="Times New Roman"/>
          <w:color w:val="000000"/>
          <w:sz w:val="24"/>
          <w:szCs w:val="24"/>
          <w:lang w:eastAsia="tr-TR"/>
        </w:rPr>
        <w:t xml:space="preserve">ve bunlarla bütünleşik </w:t>
      </w:r>
      <w:r w:rsidR="002235C2" w:rsidRPr="001E6375">
        <w:rPr>
          <w:rFonts w:ascii="Times New Roman" w:eastAsia="Times New Roman" w:hAnsi="Times New Roman" w:cs="Times New Roman"/>
          <w:color w:val="000000"/>
          <w:sz w:val="24"/>
          <w:szCs w:val="24"/>
          <w:lang w:eastAsia="tr-TR"/>
        </w:rPr>
        <w:t xml:space="preserve">demiryolu altyapısı itibariyle </w:t>
      </w:r>
      <w:r w:rsidR="000E5B3E" w:rsidRPr="001E6375">
        <w:rPr>
          <w:rFonts w:ascii="Times New Roman" w:eastAsia="Times New Roman" w:hAnsi="Times New Roman" w:cs="Times New Roman"/>
          <w:color w:val="000000"/>
          <w:sz w:val="24"/>
          <w:szCs w:val="24"/>
          <w:lang w:eastAsia="tr-TR"/>
        </w:rPr>
        <w:t xml:space="preserve">teknik olarak yolcu taşımacılığı hizmeti verilmesi mümkün olan </w:t>
      </w:r>
      <w:r w:rsidRPr="001E6375">
        <w:rPr>
          <w:rFonts w:ascii="Times New Roman" w:eastAsia="Times New Roman" w:hAnsi="Times New Roman" w:cs="Times New Roman"/>
          <w:color w:val="000000"/>
          <w:sz w:val="24"/>
          <w:szCs w:val="24"/>
          <w:lang w:eastAsia="tr-TR"/>
        </w:rPr>
        <w:t xml:space="preserve">belli bir </w:t>
      </w:r>
      <w:r w:rsidR="00EC5008" w:rsidRPr="001E6375">
        <w:rPr>
          <w:rFonts w:ascii="Times New Roman" w:eastAsia="Times New Roman" w:hAnsi="Times New Roman" w:cs="Times New Roman"/>
          <w:color w:val="000000"/>
          <w:sz w:val="24"/>
          <w:szCs w:val="24"/>
          <w:lang w:eastAsia="tr-TR"/>
        </w:rPr>
        <w:t xml:space="preserve">demiryolu </w:t>
      </w:r>
      <w:r w:rsidRPr="001E6375">
        <w:rPr>
          <w:rFonts w:ascii="Times New Roman" w:eastAsia="Times New Roman" w:hAnsi="Times New Roman" w:cs="Times New Roman"/>
          <w:color w:val="000000"/>
          <w:sz w:val="24"/>
          <w:szCs w:val="24"/>
          <w:lang w:eastAsia="tr-TR"/>
        </w:rPr>
        <w:t>güzergâh</w:t>
      </w:r>
      <w:r w:rsidR="00EC5008" w:rsidRPr="001E6375">
        <w:rPr>
          <w:rFonts w:ascii="Times New Roman" w:eastAsia="Times New Roman" w:hAnsi="Times New Roman" w:cs="Times New Roman"/>
          <w:color w:val="000000"/>
          <w:sz w:val="24"/>
          <w:szCs w:val="24"/>
          <w:lang w:eastAsia="tr-TR"/>
        </w:rPr>
        <w:t>ı</w:t>
      </w:r>
      <w:r w:rsidR="002235C2" w:rsidRPr="001E6375">
        <w:rPr>
          <w:rFonts w:ascii="Times New Roman" w:eastAsia="Times New Roman" w:hAnsi="Times New Roman" w:cs="Times New Roman"/>
          <w:color w:val="000000"/>
          <w:sz w:val="24"/>
          <w:szCs w:val="24"/>
          <w:lang w:eastAsia="tr-TR"/>
        </w:rPr>
        <w:t>nı</w:t>
      </w:r>
      <w:r w:rsidR="00D41861" w:rsidRPr="001E6375">
        <w:rPr>
          <w:rFonts w:ascii="Times New Roman" w:eastAsia="Times New Roman" w:hAnsi="Times New Roman" w:cs="Times New Roman"/>
          <w:color w:val="000000"/>
          <w:sz w:val="24"/>
          <w:szCs w:val="24"/>
          <w:lang w:eastAsia="tr-TR"/>
        </w:rPr>
        <w:t>,</w:t>
      </w:r>
    </w:p>
    <w:p w14:paraId="7B9400A9" w14:textId="77777777" w:rsidR="00D41861" w:rsidRPr="00B20E9C" w:rsidRDefault="00D4186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D41861">
        <w:rPr>
          <w:rFonts w:ascii="Times New Roman" w:eastAsia="Times New Roman" w:hAnsi="Times New Roman" w:cs="Times New Roman"/>
          <w:color w:val="000000"/>
          <w:sz w:val="24"/>
          <w:szCs w:val="24"/>
          <w:lang w:eastAsia="tr-TR"/>
        </w:rPr>
        <w:t>Hazırlık çalışmaları: Kamu hizmeti yükümlülüğü kapsamına alınacak hatların ve kamu hizmeti ihtiyacının kapsamının belirlenebilmesine yönelik Bakanlık tarafından öncelikle tamamlanması gereken çalışmaları,</w:t>
      </w:r>
    </w:p>
    <w:p w14:paraId="77EA547E" w14:textId="77777777" w:rsidR="00FE5B79"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Hızlı yolcu</w:t>
      </w:r>
      <w:r w:rsidR="002B46F7" w:rsidRPr="00FE5B79">
        <w:rPr>
          <w:rFonts w:ascii="Times New Roman" w:eastAsia="Times New Roman" w:hAnsi="Times New Roman" w:cs="Times New Roman"/>
          <w:color w:val="000000"/>
          <w:sz w:val="24"/>
          <w:szCs w:val="24"/>
          <w:lang w:eastAsia="tr-TR"/>
        </w:rPr>
        <w:t xml:space="preserve"> taşımacılığı: Coğrafi bö</w:t>
      </w:r>
      <w:r w:rsidR="00730FBE">
        <w:rPr>
          <w:rFonts w:ascii="Times New Roman" w:eastAsia="Times New Roman" w:hAnsi="Times New Roman" w:cs="Times New Roman"/>
          <w:color w:val="000000"/>
          <w:sz w:val="24"/>
          <w:szCs w:val="24"/>
          <w:lang w:eastAsia="tr-TR"/>
        </w:rPr>
        <w:t>lgesi fark etmeksizin 200 km/s’</w:t>
      </w:r>
      <w:r w:rsidR="002B46F7" w:rsidRPr="00FE5B79">
        <w:rPr>
          <w:rFonts w:ascii="Times New Roman" w:eastAsia="Times New Roman" w:hAnsi="Times New Roman" w:cs="Times New Roman"/>
          <w:color w:val="000000"/>
          <w:sz w:val="24"/>
          <w:szCs w:val="24"/>
          <w:lang w:eastAsia="tr-TR"/>
        </w:rPr>
        <w:t>ye kadar hız yapılabilen kısa veya uzun mesafeli yolcu taşımacılığı hizmetlerini,</w:t>
      </w:r>
    </w:p>
    <w:p w14:paraId="73B864C6" w14:textId="77777777" w:rsidR="0012298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Hizmet grubu: Yüksek hızlı, hızlı, ana hat ve bölgesel yolcu taşımacılığı hizmetlerinden her birini,</w:t>
      </w:r>
    </w:p>
    <w:p w14:paraId="03FEFBA4" w14:textId="77777777" w:rsidR="00122985" w:rsidRPr="00122985" w:rsidRDefault="0012298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22985">
        <w:rPr>
          <w:rFonts w:ascii="Times New Roman" w:eastAsia="Times New Roman" w:hAnsi="Times New Roman" w:cs="Times New Roman"/>
          <w:color w:val="000000"/>
          <w:sz w:val="24"/>
          <w:szCs w:val="24"/>
          <w:lang w:eastAsia="tr-TR"/>
        </w:rPr>
        <w:t>İhale: Kamu hizmeti yükümlülüğü kapsamında ihtiyaç duyulan demiryolu yolcu taşımacılığı hizmetlerinin istekliler arasından seçilecek birisi üzerine bırakıldığını gösteren ve ihale yetkilisinin onayını müteakip kamu hizmeti sözleşmesinin taraflarca imzalanması ile tamamlanan işlemleri,</w:t>
      </w:r>
    </w:p>
    <w:p w14:paraId="680871DB" w14:textId="77D16F15" w:rsidR="0012298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 xml:space="preserve">İhale komisyonu: </w:t>
      </w:r>
      <w:r w:rsidR="00381744" w:rsidRPr="00381744">
        <w:rPr>
          <w:rFonts w:ascii="Times New Roman" w:eastAsia="Times New Roman" w:hAnsi="Times New Roman" w:cs="Times New Roman"/>
          <w:color w:val="000000"/>
          <w:sz w:val="24"/>
          <w:szCs w:val="24"/>
          <w:lang w:eastAsia="tr-TR"/>
        </w:rPr>
        <w:t xml:space="preserve">Kamu hizmeti yükümlülüğüne esas net maliyetin tespit edilmesi ve kamu hizmeti yükümlülüğü hizmet alımını gerçekleştirmek üzere demiryolu yolcu taşımacılığı alanında teknik, idari veya </w:t>
      </w:r>
      <w:proofErr w:type="spellStart"/>
      <w:r w:rsidR="00381744" w:rsidRPr="00381744">
        <w:rPr>
          <w:rFonts w:ascii="Times New Roman" w:eastAsia="Times New Roman" w:hAnsi="Times New Roman" w:cs="Times New Roman"/>
          <w:color w:val="000000"/>
          <w:sz w:val="24"/>
          <w:szCs w:val="24"/>
          <w:lang w:eastAsia="tr-TR"/>
        </w:rPr>
        <w:t>operasyonel</w:t>
      </w:r>
      <w:proofErr w:type="spellEnd"/>
      <w:r w:rsidR="00381744" w:rsidRPr="00381744">
        <w:rPr>
          <w:rFonts w:ascii="Times New Roman" w:eastAsia="Times New Roman" w:hAnsi="Times New Roman" w:cs="Times New Roman"/>
          <w:color w:val="000000"/>
          <w:sz w:val="24"/>
          <w:szCs w:val="24"/>
          <w:lang w:eastAsia="tr-TR"/>
        </w:rPr>
        <w:t xml:space="preserve"> konularda uzman en az iki kişi ile finansman konusunda uzman bir kişi, </w:t>
      </w:r>
      <w:r w:rsidRPr="00FE5B79">
        <w:rPr>
          <w:rFonts w:ascii="Times New Roman" w:eastAsia="Times New Roman" w:hAnsi="Times New Roman" w:cs="Times New Roman"/>
          <w:color w:val="000000"/>
          <w:sz w:val="24"/>
          <w:szCs w:val="24"/>
          <w:lang w:eastAsia="tr-TR"/>
        </w:rPr>
        <w:t>biri başkan, ikisi ihale konusu işin uzmanı, biri muhasebe ya da mali işlerden sorumlu olması şartıyla beş veya üzeri tek sayıda kişiden teşekkül edilen komisyonu,</w:t>
      </w:r>
    </w:p>
    <w:p w14:paraId="2704D000" w14:textId="77777777" w:rsidR="00122985"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22985">
        <w:rPr>
          <w:rFonts w:ascii="Times New Roman" w:eastAsia="Times New Roman" w:hAnsi="Times New Roman" w:cs="Times New Roman"/>
          <w:color w:val="000000"/>
          <w:sz w:val="24"/>
          <w:szCs w:val="24"/>
          <w:lang w:eastAsia="tr-TR"/>
        </w:rPr>
        <w:t>İhale yetkilisi: Bakanlığın sorumlu hizmet biriminin ihale ve harcama yapma yetki ve sorumluluğuna sahip kişi veya usulüne uygun olarak yetki devri yapılmış görevlisini</w:t>
      </w:r>
      <w:r w:rsidR="004F368E" w:rsidRPr="00122985">
        <w:rPr>
          <w:rFonts w:ascii="Times New Roman" w:eastAsia="Times New Roman" w:hAnsi="Times New Roman" w:cs="Times New Roman"/>
          <w:color w:val="000000"/>
          <w:sz w:val="24"/>
          <w:szCs w:val="24"/>
          <w:lang w:eastAsia="tr-TR"/>
        </w:rPr>
        <w:t>,</w:t>
      </w:r>
    </w:p>
    <w:p w14:paraId="7EAC69FC" w14:textId="77777777" w:rsidR="00122985" w:rsidRPr="00122985" w:rsidRDefault="0012298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22985">
        <w:rPr>
          <w:rFonts w:ascii="Times New Roman" w:eastAsia="Times New Roman" w:hAnsi="Times New Roman" w:cs="Times New Roman"/>
          <w:color w:val="000000"/>
          <w:sz w:val="24"/>
          <w:szCs w:val="24"/>
          <w:lang w:eastAsia="tr-TR"/>
        </w:rPr>
        <w:t>İptal yüzdesi: Sefer yapılan her bir hat için, kamu hizmeti yükümlüsünden kaynaklanan sebeplerle iptal edilen sefer sayısının, ödemeye esas dönem içerisinde planlanan sefer sayısına oranı,</w:t>
      </w:r>
    </w:p>
    <w:p w14:paraId="376AEE85" w14:textId="77777777" w:rsidR="00780BBD"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İstekli: Kamu hizmeti yükümlüğü hizmet alımlarının ihalesine veya doğrudan teminine teklif veren demiryolu tren işletmecisini veya iş ortaklığını,</w:t>
      </w:r>
    </w:p>
    <w:p w14:paraId="1C4D3577" w14:textId="77777777" w:rsidR="00780BBD" w:rsidRDefault="00730FB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80BBD">
        <w:rPr>
          <w:rFonts w:ascii="Times New Roman" w:eastAsia="Times New Roman" w:hAnsi="Times New Roman" w:cs="Times New Roman"/>
          <w:color w:val="000000"/>
          <w:sz w:val="24"/>
          <w:szCs w:val="24"/>
          <w:lang w:eastAsia="tr-TR"/>
        </w:rPr>
        <w:t>İstekli olabilecek: Açık ihale usulü itibariyle ihale dokümanı satın almış demiryolu tren işletmecisini veya iş ortaklığını ya da doğrudan temin yöntemi itibariyle teklif vermeye davet mektubu gönderilen demiryolu tren işletmecisini veya iş ortaklığını,</w:t>
      </w:r>
    </w:p>
    <w:p w14:paraId="5908E534" w14:textId="77777777" w:rsidR="00730FBE" w:rsidRPr="00780BBD"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80BBD">
        <w:rPr>
          <w:rFonts w:ascii="Times New Roman" w:eastAsia="Times New Roman" w:hAnsi="Times New Roman" w:cs="Times New Roman"/>
          <w:color w:val="000000"/>
          <w:sz w:val="24"/>
          <w:szCs w:val="24"/>
          <w:lang w:eastAsia="tr-TR"/>
        </w:rPr>
        <w:t>Kamu hizmeti bedeli: Kamu hizmeti yükümlülüğünün sunulduğu süre boyunca her bir hat için belirlenen net maliyet tutarına eşit veya altında Bakanlık bütçesinden karşılanan miktarı,</w:t>
      </w:r>
    </w:p>
    <w:p w14:paraId="454DE6F7" w14:textId="77777777" w:rsidR="00FE5B79"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Kamu hizmeti sözleşmesi: Bir demiryolu tren işletmecisi tarafından sağlanacak kamu hizmeti yükümlülüğünün kapsam ve içeriğini tanımlayan ve Bakanlık ile kamu hizmeti yükümlüsü demiryolu tren işletmecisi arasında yapılan sözleşmeyi,</w:t>
      </w:r>
    </w:p>
    <w:p w14:paraId="58A25ADC" w14:textId="77777777" w:rsidR="00FE5B79"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Kamu hizmeti yükümlülüğü: Belirli bir hat üzerinde herhangi bir demiryolu tren işletmecisinin ticari şartlarda veremediği demiryolu yolcu taşımacılığı hizmetinin verilmesini sağlamak amacıyla ve sözleşmeye dayalı olarak yerine getirilen demiryolu yolcu taşımacılığı hizmet yükümlülüğünü,</w:t>
      </w:r>
    </w:p>
    <w:p w14:paraId="67848E8C" w14:textId="77777777" w:rsidR="00FE5B79"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FE5B79">
        <w:rPr>
          <w:rFonts w:ascii="Times New Roman" w:eastAsia="Times New Roman" w:hAnsi="Times New Roman" w:cs="Times New Roman"/>
          <w:color w:val="000000"/>
          <w:sz w:val="24"/>
          <w:szCs w:val="24"/>
          <w:lang w:eastAsia="tr-TR"/>
        </w:rPr>
        <w:t>Kamu hizmeti yükümlüsü: Belirli bir hat üzerinde herhangi bir demiryolu tren işletmecisi tarafından ticari olarak verilemeyen bir hizmeti, Bakanlıkça sözleşme ile yetki verilerek kamu yararına gerçekleştiren kamu tüzel kişilerini ve şirketleri,</w:t>
      </w:r>
    </w:p>
    <w:p w14:paraId="635D8EE3" w14:textId="77777777" w:rsidR="00FE5B79" w:rsidRPr="00E4179F" w:rsidRDefault="00E4179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E4179F">
        <w:rPr>
          <w:rFonts w:ascii="Times New Roman" w:eastAsia="Times New Roman" w:hAnsi="Times New Roman" w:cs="Times New Roman"/>
          <w:color w:val="000000"/>
          <w:sz w:val="24"/>
          <w:szCs w:val="24"/>
          <w:lang w:eastAsia="tr-TR"/>
        </w:rPr>
        <w:t>Kapasite kullanım oranı: Y</w:t>
      </w:r>
      <w:r w:rsidR="007E555E" w:rsidRPr="00E4179F">
        <w:rPr>
          <w:rFonts w:ascii="Times New Roman" w:eastAsia="Times New Roman" w:hAnsi="Times New Roman" w:cs="Times New Roman"/>
          <w:color w:val="000000"/>
          <w:sz w:val="24"/>
          <w:szCs w:val="24"/>
          <w:lang w:eastAsia="tr-TR"/>
        </w:rPr>
        <w:t>olcu-km değerinin koltuk-km değer</w:t>
      </w:r>
      <w:r w:rsidR="00FE5B79" w:rsidRPr="00E4179F">
        <w:rPr>
          <w:rFonts w:ascii="Times New Roman" w:eastAsia="Times New Roman" w:hAnsi="Times New Roman" w:cs="Times New Roman"/>
          <w:color w:val="000000"/>
          <w:sz w:val="24"/>
          <w:szCs w:val="24"/>
          <w:lang w:eastAsia="tr-TR"/>
        </w:rPr>
        <w:t>ine bölünmesiyle bulunan oranı,</w:t>
      </w:r>
    </w:p>
    <w:p w14:paraId="173F883D" w14:textId="389F650D" w:rsidR="004F368E" w:rsidRPr="0079666F"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9666F">
        <w:rPr>
          <w:rFonts w:ascii="Times New Roman" w:eastAsia="Times New Roman" w:hAnsi="Times New Roman" w:cs="Times New Roman"/>
          <w:color w:val="000000"/>
          <w:sz w:val="24"/>
          <w:szCs w:val="24"/>
          <w:lang w:eastAsia="tr-TR"/>
        </w:rPr>
        <w:lastRenderedPageBreak/>
        <w:t xml:space="preserve">Makul kâr oranı: Kamu hizmeti yükümlülüğü için planlanan sermayenin kârlılık oranı anlamında değerlendirilen ve jeopolitik yapının tren işletmeciliğine etkisi ile demiryolu tren işletmecilerinin işletmecilik sürecinde maruz kalacağı riskler dikkate alınarak tahmini maliyetler tutarının azami %20’si olarak </w:t>
      </w:r>
      <w:r w:rsidR="00662B59">
        <w:rPr>
          <w:rFonts w:ascii="Times New Roman" w:eastAsia="Times New Roman" w:hAnsi="Times New Roman" w:cs="Times New Roman"/>
          <w:color w:val="000000"/>
          <w:sz w:val="24"/>
          <w:szCs w:val="24"/>
          <w:lang w:eastAsia="tr-TR"/>
        </w:rPr>
        <w:t>ihale</w:t>
      </w:r>
      <w:r w:rsidRPr="0079666F">
        <w:rPr>
          <w:rFonts w:ascii="Times New Roman" w:eastAsia="Times New Roman" w:hAnsi="Times New Roman" w:cs="Times New Roman"/>
          <w:color w:val="000000"/>
          <w:sz w:val="24"/>
          <w:szCs w:val="24"/>
          <w:lang w:eastAsia="tr-TR"/>
        </w:rPr>
        <w:t xml:space="preserve"> komisyonunca belirlenen oranı,</w:t>
      </w:r>
    </w:p>
    <w:p w14:paraId="7B5A439B" w14:textId="55F47744" w:rsidR="004F368E"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4F368E">
        <w:rPr>
          <w:rFonts w:ascii="Times New Roman" w:eastAsia="Times New Roman" w:hAnsi="Times New Roman" w:cs="Times New Roman"/>
          <w:color w:val="000000"/>
          <w:sz w:val="24"/>
          <w:szCs w:val="24"/>
          <w:lang w:eastAsia="tr-TR"/>
        </w:rPr>
        <w:t xml:space="preserve">Net maliyet: Bir trenin çalıştırılması için hesaplanan tahmini maliyetlerden, trenden elde edilmesi beklenen bilet gelirlerinin çıkarılması sonucu bulunan miktar üzerine makul kâr eklenmesi suretiyle </w:t>
      </w:r>
      <w:r w:rsidR="00CE4C83">
        <w:rPr>
          <w:rFonts w:ascii="Times New Roman" w:eastAsia="Times New Roman" w:hAnsi="Times New Roman" w:cs="Times New Roman"/>
          <w:color w:val="000000"/>
          <w:sz w:val="24"/>
          <w:szCs w:val="24"/>
          <w:lang w:eastAsia="tr-TR"/>
        </w:rPr>
        <w:t>ihale</w:t>
      </w:r>
      <w:r w:rsidRPr="004F368E">
        <w:rPr>
          <w:rFonts w:ascii="Times New Roman" w:eastAsia="Times New Roman" w:hAnsi="Times New Roman" w:cs="Times New Roman"/>
          <w:color w:val="000000"/>
          <w:sz w:val="24"/>
          <w:szCs w:val="24"/>
          <w:lang w:eastAsia="tr-TR"/>
        </w:rPr>
        <w:t xml:space="preserve"> komisyonunca be</w:t>
      </w:r>
      <w:r w:rsidR="00FE5B79" w:rsidRPr="004F368E">
        <w:rPr>
          <w:rFonts w:ascii="Times New Roman" w:eastAsia="Times New Roman" w:hAnsi="Times New Roman" w:cs="Times New Roman"/>
          <w:color w:val="000000"/>
          <w:sz w:val="24"/>
          <w:szCs w:val="24"/>
          <w:lang w:eastAsia="tr-TR"/>
        </w:rPr>
        <w:t>lirlenen kamu hizmeti bedelini,</w:t>
      </w:r>
    </w:p>
    <w:p w14:paraId="50E07B08" w14:textId="77777777" w:rsidR="004F368E"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4F368E">
        <w:rPr>
          <w:rFonts w:ascii="Times New Roman" w:eastAsia="Times New Roman" w:hAnsi="Times New Roman" w:cs="Times New Roman"/>
          <w:color w:val="000000"/>
          <w:sz w:val="24"/>
          <w:szCs w:val="24"/>
          <w:lang w:eastAsia="tr-TR"/>
        </w:rPr>
        <w:t>Şebeke bildirimi: Demiryolu altyapı işletmecileri tarafından hazırlanan, altyapı kapasite tahsis başvurularını mümkün kılmak için ücretlendirme ve kapasite tahsis planlarına yönelik genel kurallar, süreler, prosedürler ve kriterler de dâhil olmak üzere gerekli diğer tüm bilgileri ayrıntılarıyla belirleyen ve Bakanlık tarafından onaylanarak yayımlanan bildirimi</w:t>
      </w:r>
      <w:r w:rsidR="004F368E">
        <w:rPr>
          <w:rFonts w:ascii="Times New Roman" w:eastAsia="Times New Roman" w:hAnsi="Times New Roman" w:cs="Times New Roman"/>
          <w:color w:val="000000"/>
          <w:sz w:val="24"/>
          <w:szCs w:val="24"/>
          <w:lang w:eastAsia="tr-TR"/>
        </w:rPr>
        <w:t>,</w:t>
      </w:r>
    </w:p>
    <w:p w14:paraId="4EDCC722" w14:textId="77777777" w:rsidR="004F368E" w:rsidRPr="004F368E" w:rsidRDefault="004F368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proofErr w:type="spellStart"/>
      <w:r w:rsidRPr="004F368E">
        <w:rPr>
          <w:rFonts w:ascii="Times New Roman" w:eastAsia="Times New Roman" w:hAnsi="Times New Roman" w:cs="Times New Roman"/>
          <w:color w:val="000000"/>
          <w:sz w:val="24"/>
          <w:szCs w:val="24"/>
          <w:lang w:eastAsia="tr-TR"/>
        </w:rPr>
        <w:t>Şehiriçi</w:t>
      </w:r>
      <w:proofErr w:type="spellEnd"/>
      <w:r w:rsidRPr="004F368E">
        <w:rPr>
          <w:rFonts w:ascii="Times New Roman" w:eastAsia="Times New Roman" w:hAnsi="Times New Roman" w:cs="Times New Roman"/>
          <w:color w:val="000000"/>
          <w:sz w:val="24"/>
          <w:szCs w:val="24"/>
          <w:lang w:eastAsia="tr-TR"/>
        </w:rPr>
        <w:t xml:space="preserve"> raylı toplu taşıma hizmetleri: Ulusal demiryolu altyapı ağına bağlı olmayan şehir merkezi veya şehirleşmiş bölge, il ve civar bölgeleri arasındaki ulaşım ihtiyaçlarının karşılanması için sunulan metro, tramvay ve benzeri raylı sistem taşımacılık hizmetlerini,</w:t>
      </w:r>
    </w:p>
    <w:p w14:paraId="06D04C68" w14:textId="77777777" w:rsidR="004F368E"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4F368E">
        <w:rPr>
          <w:rFonts w:ascii="Times New Roman" w:eastAsia="Times New Roman" w:hAnsi="Times New Roman" w:cs="Times New Roman"/>
          <w:color w:val="000000"/>
          <w:sz w:val="24"/>
          <w:szCs w:val="24"/>
          <w:lang w:eastAsia="tr-TR"/>
        </w:rPr>
        <w:t xml:space="preserve">Şirket: 13/1/2011 tarihli ve 6102 sayılı </w:t>
      </w:r>
      <w:proofErr w:type="gramStart"/>
      <w:r w:rsidRPr="004F368E">
        <w:rPr>
          <w:rFonts w:ascii="Times New Roman" w:eastAsia="Times New Roman" w:hAnsi="Times New Roman" w:cs="Times New Roman"/>
          <w:color w:val="000000"/>
          <w:sz w:val="24"/>
          <w:szCs w:val="24"/>
          <w:lang w:eastAsia="tr-TR"/>
        </w:rPr>
        <w:t>Türk Ticaret Kanununa</w:t>
      </w:r>
      <w:proofErr w:type="gramEnd"/>
      <w:r w:rsidRPr="004F368E">
        <w:rPr>
          <w:rFonts w:ascii="Times New Roman" w:eastAsia="Times New Roman" w:hAnsi="Times New Roman" w:cs="Times New Roman"/>
          <w:color w:val="000000"/>
          <w:sz w:val="24"/>
          <w:szCs w:val="24"/>
          <w:lang w:eastAsia="tr-TR"/>
        </w:rPr>
        <w:t xml:space="preserve"> göre tutulan ticaret siciline kayıtlı şirketi,</w:t>
      </w:r>
    </w:p>
    <w:p w14:paraId="000FD839" w14:textId="77777777" w:rsidR="004F368E"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4F368E">
        <w:rPr>
          <w:rFonts w:ascii="Times New Roman" w:eastAsia="Times New Roman" w:hAnsi="Times New Roman" w:cs="Times New Roman"/>
          <w:color w:val="000000"/>
          <w:sz w:val="24"/>
          <w:szCs w:val="24"/>
          <w:lang w:eastAsia="tr-TR"/>
        </w:rPr>
        <w:t>Tahmini gelir: Bir trenin işletilmesi ile</w:t>
      </w:r>
      <w:r w:rsidR="00FE5B79" w:rsidRPr="004F368E">
        <w:rPr>
          <w:rFonts w:ascii="Times New Roman" w:eastAsia="Times New Roman" w:hAnsi="Times New Roman" w:cs="Times New Roman"/>
          <w:color w:val="000000"/>
          <w:sz w:val="24"/>
          <w:szCs w:val="24"/>
          <w:lang w:eastAsia="tr-TR"/>
        </w:rPr>
        <w:t xml:space="preserve"> elde edilen bilet gelirlerini,</w:t>
      </w:r>
    </w:p>
    <w:p w14:paraId="7AE6BD26" w14:textId="77777777" w:rsidR="00AE1D1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4F368E">
        <w:rPr>
          <w:rFonts w:ascii="Times New Roman" w:eastAsia="Times New Roman" w:hAnsi="Times New Roman" w:cs="Times New Roman"/>
          <w:color w:val="000000"/>
          <w:sz w:val="24"/>
          <w:szCs w:val="24"/>
          <w:lang w:eastAsia="tr-TR"/>
        </w:rPr>
        <w:t>Tahmini maliyet: Bir trenin işletilmesi için gerekli olan enerji, tren üstü personel, demi</w:t>
      </w:r>
      <w:r w:rsidR="00880CC4" w:rsidRPr="004F368E">
        <w:rPr>
          <w:rFonts w:ascii="Times New Roman" w:eastAsia="Times New Roman" w:hAnsi="Times New Roman" w:cs="Times New Roman"/>
          <w:color w:val="000000"/>
          <w:sz w:val="24"/>
          <w:szCs w:val="24"/>
          <w:lang w:eastAsia="tr-TR"/>
        </w:rPr>
        <w:t>ryolu araçlarının bakım,</w:t>
      </w:r>
      <w:r w:rsidRPr="004F368E">
        <w:rPr>
          <w:rFonts w:ascii="Times New Roman" w:eastAsia="Times New Roman" w:hAnsi="Times New Roman" w:cs="Times New Roman"/>
          <w:color w:val="000000"/>
          <w:sz w:val="24"/>
          <w:szCs w:val="24"/>
          <w:lang w:eastAsia="tr-TR"/>
        </w:rPr>
        <w:t xml:space="preserve"> amortisman veya kiralama, altyapı kullanım, biletleme ve genel yönetim maliyetlerinin toplamını,</w:t>
      </w:r>
    </w:p>
    <w:p w14:paraId="00F34EB9" w14:textId="77777777" w:rsidR="00780BBD"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Teklif: Bu Yönetmeliğe göre yapılacak ihalelerde veya doğru temin yönteminde isteklinin Bakanlığa sunduğu fiyat teklifi ile değerlendirme</w:t>
      </w:r>
      <w:r w:rsidR="00780BBD">
        <w:rPr>
          <w:rFonts w:ascii="Times New Roman" w:eastAsia="Times New Roman" w:hAnsi="Times New Roman" w:cs="Times New Roman"/>
          <w:color w:val="000000"/>
          <w:sz w:val="24"/>
          <w:szCs w:val="24"/>
          <w:lang w:eastAsia="tr-TR"/>
        </w:rPr>
        <w:t>ye esas belge ve/veya bilgileri,</w:t>
      </w:r>
    </w:p>
    <w:p w14:paraId="111FD053" w14:textId="77777777" w:rsidR="00780BBD" w:rsidRPr="001E6375" w:rsidRDefault="00AE1D1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E6375">
        <w:rPr>
          <w:rFonts w:ascii="Times New Roman" w:eastAsia="Times New Roman" w:hAnsi="Times New Roman" w:cs="Times New Roman"/>
          <w:color w:val="000000"/>
          <w:sz w:val="24"/>
          <w:szCs w:val="24"/>
          <w:lang w:eastAsia="tr-TR"/>
        </w:rPr>
        <w:t>Ticari şartlar: Ulusal ulaştırma politikaları çerçevesinde toplumsal ihtiyaçları karşılayabilecek sayı, kapasite, kalite ve bedel ile kabul edilebilir bir kârlılık düzeyi itibariyle demiryolu yolcu taşımacılığı hizmeti sunulabilmesini mümkün kılan serbest piyasa ortamını,</w:t>
      </w:r>
    </w:p>
    <w:p w14:paraId="0C87ADB7" w14:textId="77777777" w:rsidR="00780BBD"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80BBD">
        <w:rPr>
          <w:rFonts w:ascii="Times New Roman" w:eastAsia="Times New Roman" w:hAnsi="Times New Roman" w:cs="Times New Roman"/>
          <w:color w:val="000000"/>
          <w:sz w:val="24"/>
          <w:szCs w:val="24"/>
          <w:lang w:eastAsia="tr-TR"/>
        </w:rPr>
        <w:t>Tren: İlgili mevzuata göre hazırlanarak seyredecek bir veya birkaç çeken araç ile bir veya birkaç çekilen araçtan ya da bir veya birkaç çeken araçtan oluşturulan personeli tarafından teslim alınmış olan diziyi,</w:t>
      </w:r>
    </w:p>
    <w:p w14:paraId="4C1FEEE1" w14:textId="77777777" w:rsidR="00AE1D15" w:rsidRPr="00780BBD"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80BBD">
        <w:rPr>
          <w:rFonts w:ascii="Times New Roman" w:eastAsia="Times New Roman" w:hAnsi="Times New Roman" w:cs="Times New Roman"/>
          <w:color w:val="000000"/>
          <w:sz w:val="24"/>
          <w:szCs w:val="24"/>
          <w:lang w:eastAsia="tr-TR"/>
        </w:rPr>
        <w:t>Tren seferi: Bir trenin planlanan çıkış varış istasyonları arasında tek yönlü gidiş veya gelişlerinden her birini,</w:t>
      </w:r>
    </w:p>
    <w:p w14:paraId="001C0213" w14:textId="77777777" w:rsidR="00AE1D1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Tren üstü personel: M</w:t>
      </w:r>
      <w:r w:rsidR="00D41861">
        <w:rPr>
          <w:rFonts w:ascii="Times New Roman" w:eastAsia="Times New Roman" w:hAnsi="Times New Roman" w:cs="Times New Roman"/>
          <w:color w:val="000000"/>
          <w:sz w:val="24"/>
          <w:szCs w:val="24"/>
          <w:lang w:eastAsia="tr-TR"/>
        </w:rPr>
        <w:t xml:space="preserve">akinist, tren şefi, kondüktör, </w:t>
      </w:r>
      <w:r w:rsidRPr="00AE1D15">
        <w:rPr>
          <w:rFonts w:ascii="Times New Roman" w:eastAsia="Times New Roman" w:hAnsi="Times New Roman" w:cs="Times New Roman"/>
          <w:color w:val="000000"/>
          <w:sz w:val="24"/>
          <w:szCs w:val="24"/>
          <w:lang w:eastAsia="tr-TR"/>
        </w:rPr>
        <w:t>hostes, temizlik personeli, güvenlik görevlisi gibi tren içinde sefer boyunca çalıştırılan personeli,</w:t>
      </w:r>
    </w:p>
    <w:p w14:paraId="4D8843E8" w14:textId="77777777" w:rsidR="00AE1D1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Tren-km: Usulüne göre hazırlanmış bir trenin bir kilometre yol kat etmesini,</w:t>
      </w:r>
    </w:p>
    <w:p w14:paraId="7FA1ED2D" w14:textId="77777777" w:rsidR="00AE1D1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 ağını,</w:t>
      </w:r>
    </w:p>
    <w:p w14:paraId="0214D408" w14:textId="77777777" w:rsidR="00AE1D1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Uzun mesafe: Başlangıç ve varış noktası itibariyle 350 kilometre ve üzeri demiryolu altyapı ağını kapsayan yolcu taşımacılığı hizmet mesafesini,</w:t>
      </w:r>
    </w:p>
    <w:p w14:paraId="7416F3F8" w14:textId="15EFFA04" w:rsidR="00E4179F" w:rsidRDefault="009A7CD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Yardımcı ve tamamlayıcı hizmetler: İşletilen trende verilen yiyecek, içecek, temizlik, bilet satışı, engelli ya da hareket kabiliyeti kısı</w:t>
      </w:r>
      <w:r w:rsidR="00D41861">
        <w:rPr>
          <w:rFonts w:ascii="Times New Roman" w:eastAsia="Times New Roman" w:hAnsi="Times New Roman" w:cs="Times New Roman"/>
          <w:color w:val="000000"/>
          <w:sz w:val="24"/>
          <w:szCs w:val="24"/>
          <w:lang w:eastAsia="tr-TR"/>
        </w:rPr>
        <w:t>tlı yolculara sunulan hizmetler</w:t>
      </w:r>
      <w:r w:rsidRPr="00AE1D15">
        <w:rPr>
          <w:rFonts w:ascii="Times New Roman" w:eastAsia="Times New Roman" w:hAnsi="Times New Roman" w:cs="Times New Roman"/>
          <w:color w:val="000000"/>
          <w:sz w:val="24"/>
          <w:szCs w:val="24"/>
          <w:lang w:eastAsia="tr-TR"/>
        </w:rPr>
        <w:t xml:space="preserve"> ile buna benzer yolcu ihtiyaçlarını</w:t>
      </w:r>
      <w:r w:rsidR="001F3B6B">
        <w:rPr>
          <w:rFonts w:ascii="Times New Roman" w:eastAsia="Times New Roman" w:hAnsi="Times New Roman" w:cs="Times New Roman"/>
          <w:color w:val="000000"/>
          <w:sz w:val="24"/>
          <w:szCs w:val="24"/>
          <w:lang w:eastAsia="tr-TR"/>
        </w:rPr>
        <w:t xml:space="preserve"> doğrudan</w:t>
      </w:r>
      <w:r w:rsidRPr="00AE1D15">
        <w:rPr>
          <w:rFonts w:ascii="Times New Roman" w:eastAsia="Times New Roman" w:hAnsi="Times New Roman" w:cs="Times New Roman"/>
          <w:color w:val="000000"/>
          <w:sz w:val="24"/>
          <w:szCs w:val="24"/>
          <w:lang w:eastAsia="tr-TR"/>
        </w:rPr>
        <w:t xml:space="preserve"> karşılayacak diğer ilave hizmetleri,</w:t>
      </w:r>
    </w:p>
    <w:p w14:paraId="2F9A72B9" w14:textId="77777777" w:rsidR="002E4D7E" w:rsidRPr="001E6375" w:rsidRDefault="002E4D7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1E6375">
        <w:rPr>
          <w:rFonts w:ascii="Times New Roman" w:eastAsia="Times New Roman" w:hAnsi="Times New Roman" w:cs="Times New Roman"/>
          <w:color w:val="000000"/>
          <w:sz w:val="24"/>
          <w:szCs w:val="24"/>
          <w:lang w:eastAsia="tr-TR"/>
        </w:rPr>
        <w:t xml:space="preserve">Yolcu-km: </w:t>
      </w:r>
      <w:r w:rsidR="00E4179F" w:rsidRPr="001E6375">
        <w:rPr>
          <w:rFonts w:ascii="Times New Roman" w:eastAsia="Times New Roman" w:hAnsi="Times New Roman" w:cs="Times New Roman"/>
          <w:color w:val="000000"/>
          <w:sz w:val="24"/>
          <w:szCs w:val="24"/>
          <w:lang w:eastAsia="tr-TR"/>
        </w:rPr>
        <w:t>Yolcu sayısı ile o yolculara yönelik kat edilen mesafenin çarpımını,</w:t>
      </w:r>
    </w:p>
    <w:p w14:paraId="532FF6E7" w14:textId="77777777" w:rsidR="00AE1D1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E1D15">
        <w:rPr>
          <w:rFonts w:ascii="Times New Roman" w:eastAsia="Times New Roman" w:hAnsi="Times New Roman" w:cs="Times New Roman"/>
          <w:color w:val="000000"/>
          <w:sz w:val="24"/>
          <w:szCs w:val="24"/>
          <w:lang w:eastAsia="tr-TR"/>
        </w:rPr>
        <w:t>Yüksek hızlı yolcu taşımacılığı: Coğrafi bö</w:t>
      </w:r>
      <w:r w:rsidR="00D41861">
        <w:rPr>
          <w:rFonts w:ascii="Times New Roman" w:eastAsia="Times New Roman" w:hAnsi="Times New Roman" w:cs="Times New Roman"/>
          <w:color w:val="000000"/>
          <w:sz w:val="24"/>
          <w:szCs w:val="24"/>
          <w:lang w:eastAsia="tr-TR"/>
        </w:rPr>
        <w:t>lgesi fark etmeksizin 250 km/s’</w:t>
      </w:r>
      <w:r w:rsidRPr="00AE1D15">
        <w:rPr>
          <w:rFonts w:ascii="Times New Roman" w:eastAsia="Times New Roman" w:hAnsi="Times New Roman" w:cs="Times New Roman"/>
          <w:color w:val="000000"/>
          <w:sz w:val="24"/>
          <w:szCs w:val="24"/>
          <w:lang w:eastAsia="tr-TR"/>
        </w:rPr>
        <w:t>ye kadar hız yapılabilen kısa veya uzun mesafeli yolcu taşımacılığı hizmetlerini,</w:t>
      </w:r>
    </w:p>
    <w:p w14:paraId="721FD1A2" w14:textId="77777777" w:rsidR="008D1269" w:rsidRDefault="00354DDE" w:rsidP="007E7C03">
      <w:pPr>
        <w:spacing w:after="0" w:line="240" w:lineRule="atLeast"/>
        <w:jc w:val="both"/>
        <w:rPr>
          <w:rFonts w:ascii="Times New Roman" w:hAnsi="Times New Roman" w:cs="Times New Roman"/>
          <w:sz w:val="24"/>
          <w:szCs w:val="24"/>
        </w:rPr>
      </w:pPr>
      <w:r w:rsidRPr="00BF18B7">
        <w:rPr>
          <w:rFonts w:ascii="Times New Roman" w:eastAsia="Times New Roman" w:hAnsi="Times New Roman" w:cs="Times New Roman"/>
          <w:color w:val="FF0000"/>
          <w:sz w:val="24"/>
          <w:szCs w:val="24"/>
          <w:lang w:eastAsia="tr-TR"/>
        </w:rPr>
        <w:tab/>
      </w:r>
      <w:proofErr w:type="gramStart"/>
      <w:r w:rsidR="008D1269" w:rsidRPr="00BF18B7">
        <w:rPr>
          <w:rFonts w:ascii="Times New Roman" w:hAnsi="Times New Roman" w:cs="Times New Roman"/>
          <w:sz w:val="24"/>
          <w:szCs w:val="24"/>
        </w:rPr>
        <w:t>ifade</w:t>
      </w:r>
      <w:proofErr w:type="gramEnd"/>
      <w:r w:rsidR="008D1269" w:rsidRPr="00BF18B7">
        <w:rPr>
          <w:rFonts w:ascii="Times New Roman" w:hAnsi="Times New Roman" w:cs="Times New Roman"/>
          <w:sz w:val="24"/>
          <w:szCs w:val="24"/>
        </w:rPr>
        <w:t xml:space="preserve"> eder.</w:t>
      </w:r>
    </w:p>
    <w:p w14:paraId="49BA2C43" w14:textId="033E90C1" w:rsidR="00081D15" w:rsidRDefault="004B0693" w:rsidP="00E13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243E4CD" w14:textId="51AD5827" w:rsidR="004C677A" w:rsidRDefault="004C677A" w:rsidP="00E1363B">
      <w:pPr>
        <w:spacing w:after="0" w:line="240" w:lineRule="auto"/>
        <w:jc w:val="both"/>
        <w:rPr>
          <w:rFonts w:ascii="Times New Roman" w:hAnsi="Times New Roman" w:cs="Times New Roman"/>
          <w:sz w:val="24"/>
          <w:szCs w:val="24"/>
        </w:rPr>
      </w:pPr>
    </w:p>
    <w:p w14:paraId="021BAC2F" w14:textId="642B427F" w:rsidR="004C677A" w:rsidRDefault="004C677A" w:rsidP="00E1363B">
      <w:pPr>
        <w:spacing w:after="0" w:line="240" w:lineRule="auto"/>
        <w:jc w:val="both"/>
        <w:rPr>
          <w:rFonts w:ascii="Times New Roman" w:hAnsi="Times New Roman" w:cs="Times New Roman"/>
          <w:sz w:val="24"/>
          <w:szCs w:val="24"/>
        </w:rPr>
      </w:pPr>
    </w:p>
    <w:p w14:paraId="7E85DB69" w14:textId="77777777" w:rsidR="0015468E" w:rsidRDefault="0015468E" w:rsidP="00E1363B">
      <w:pPr>
        <w:spacing w:after="0" w:line="240" w:lineRule="auto"/>
        <w:jc w:val="both"/>
        <w:rPr>
          <w:rFonts w:ascii="Times New Roman" w:hAnsi="Times New Roman" w:cs="Times New Roman"/>
          <w:sz w:val="24"/>
          <w:szCs w:val="24"/>
        </w:rPr>
      </w:pPr>
    </w:p>
    <w:p w14:paraId="0640DC49" w14:textId="77777777" w:rsidR="00081D15" w:rsidRPr="00BF18B7" w:rsidRDefault="00081D15" w:rsidP="00DB4A95">
      <w:pPr>
        <w:tabs>
          <w:tab w:val="left" w:pos="0"/>
        </w:tabs>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lastRenderedPageBreak/>
        <w:t>İKİNCİ BÖLÜM</w:t>
      </w:r>
      <w:r w:rsidRPr="00BF18B7">
        <w:rPr>
          <w:rFonts w:ascii="Times New Roman" w:eastAsia="Times New Roman" w:hAnsi="Times New Roman" w:cs="Times New Roman"/>
          <w:b/>
          <w:sz w:val="24"/>
          <w:szCs w:val="24"/>
          <w:lang w:eastAsia="tr-TR"/>
        </w:rPr>
        <w:br/>
        <w:t>Hazırlık Çalışmaları</w:t>
      </w:r>
    </w:p>
    <w:p w14:paraId="014F9D1D" w14:textId="77777777" w:rsidR="00081D15" w:rsidRPr="003C2487" w:rsidRDefault="00081D15" w:rsidP="00DB4A95">
      <w:pPr>
        <w:spacing w:after="0" w:line="240" w:lineRule="atLeast"/>
        <w:jc w:val="both"/>
        <w:rPr>
          <w:rFonts w:ascii="Times New Roman" w:hAnsi="Times New Roman" w:cs="Times New Roman"/>
          <w:sz w:val="24"/>
          <w:szCs w:val="24"/>
        </w:rPr>
      </w:pPr>
    </w:p>
    <w:p w14:paraId="664B04AD" w14:textId="77777777" w:rsidR="00081D15" w:rsidRPr="00BF18B7" w:rsidRDefault="00081D15" w:rsidP="00DB4A95">
      <w:pPr>
        <w:spacing w:after="0" w:line="240" w:lineRule="atLeast"/>
        <w:ind w:firstLine="708"/>
        <w:jc w:val="both"/>
        <w:rPr>
          <w:rFonts w:ascii="Times New Roman" w:hAnsi="Times New Roman" w:cs="Times New Roman"/>
          <w:b/>
          <w:sz w:val="24"/>
          <w:szCs w:val="24"/>
        </w:rPr>
      </w:pPr>
      <w:r w:rsidRPr="00BF18B7">
        <w:rPr>
          <w:rFonts w:ascii="Times New Roman" w:hAnsi="Times New Roman" w:cs="Times New Roman"/>
          <w:b/>
          <w:sz w:val="24"/>
          <w:szCs w:val="24"/>
        </w:rPr>
        <w:t xml:space="preserve">Kamu </w:t>
      </w:r>
      <w:r w:rsidR="001F37C6" w:rsidRPr="00BF18B7">
        <w:rPr>
          <w:rFonts w:ascii="Times New Roman" w:hAnsi="Times New Roman" w:cs="Times New Roman"/>
          <w:b/>
          <w:sz w:val="24"/>
          <w:szCs w:val="24"/>
        </w:rPr>
        <w:t>hizmeti yükümlülüğü kapsamına alınacak hatların belirlenmesi</w:t>
      </w:r>
    </w:p>
    <w:p w14:paraId="66FF41F4" w14:textId="77777777" w:rsidR="00AE1D15" w:rsidRDefault="00081D15" w:rsidP="00DB4A95">
      <w:pPr>
        <w:spacing w:after="0" w:line="240" w:lineRule="atLeast"/>
        <w:jc w:val="both"/>
        <w:rPr>
          <w:rFonts w:ascii="Times New Roman" w:hAnsi="Times New Roman" w:cs="Times New Roman"/>
          <w:sz w:val="24"/>
          <w:szCs w:val="24"/>
        </w:rPr>
      </w:pPr>
      <w:r w:rsidRPr="00BF18B7">
        <w:rPr>
          <w:rFonts w:ascii="Times New Roman" w:hAnsi="Times New Roman" w:cs="Times New Roman"/>
          <w:sz w:val="24"/>
          <w:szCs w:val="24"/>
        </w:rPr>
        <w:tab/>
      </w:r>
      <w:r w:rsidRPr="00BF18B7">
        <w:rPr>
          <w:rFonts w:ascii="Times New Roman" w:hAnsi="Times New Roman" w:cs="Times New Roman"/>
          <w:b/>
          <w:sz w:val="24"/>
          <w:szCs w:val="24"/>
        </w:rPr>
        <w:t>MADDE 5</w:t>
      </w:r>
      <w:r w:rsidR="00AE1D15">
        <w:rPr>
          <w:rFonts w:ascii="Times New Roman" w:hAnsi="Times New Roman" w:cs="Times New Roman"/>
          <w:sz w:val="24"/>
          <w:szCs w:val="24"/>
        </w:rPr>
        <w:t xml:space="preserve">– </w:t>
      </w:r>
      <w:r w:rsidRPr="00BF18B7">
        <w:rPr>
          <w:rFonts w:ascii="Times New Roman" w:hAnsi="Times New Roman" w:cs="Times New Roman"/>
          <w:sz w:val="24"/>
          <w:szCs w:val="24"/>
        </w:rPr>
        <w:t>(1) Kamu hizmeti yükümlülüğü kapsamında yolcu taşımacılığı hizmetleri sunulacak hatların belirlenebilmesine yönelik gerekli çalışmalar öncelik</w:t>
      </w:r>
      <w:r w:rsidR="00AE1D15">
        <w:rPr>
          <w:rFonts w:ascii="Times New Roman" w:hAnsi="Times New Roman" w:cs="Times New Roman"/>
          <w:sz w:val="24"/>
          <w:szCs w:val="24"/>
        </w:rPr>
        <w:t>le Bakanlık tarafından yapılır.</w:t>
      </w:r>
    </w:p>
    <w:p w14:paraId="69922287" w14:textId="77777777" w:rsidR="00081D15" w:rsidRPr="00BF18B7" w:rsidRDefault="00AE1D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081D15" w:rsidRPr="00BF18B7">
        <w:rPr>
          <w:rFonts w:ascii="Times New Roman" w:hAnsi="Times New Roman" w:cs="Times New Roman"/>
          <w:sz w:val="24"/>
          <w:szCs w:val="24"/>
        </w:rPr>
        <w:t xml:space="preserve">(2) Bu çalışmalarda sefer sıklığı, bilet tarifesi, demiryolu aracı itibariyle işletmecilik esaslarına uygun olarak tren çalıştırıldığında, tahmini maliyetinin %10’u oranında </w:t>
      </w:r>
      <w:proofErr w:type="gramStart"/>
      <w:r w:rsidR="00081D15" w:rsidRPr="00BF18B7">
        <w:rPr>
          <w:rFonts w:ascii="Times New Roman" w:hAnsi="Times New Roman" w:cs="Times New Roman"/>
          <w:sz w:val="24"/>
          <w:szCs w:val="24"/>
        </w:rPr>
        <w:t>kar</w:t>
      </w:r>
      <w:proofErr w:type="gramEnd"/>
      <w:r w:rsidR="00081D15" w:rsidRPr="00BF18B7">
        <w:rPr>
          <w:rFonts w:ascii="Times New Roman" w:hAnsi="Times New Roman" w:cs="Times New Roman"/>
          <w:sz w:val="24"/>
          <w:szCs w:val="24"/>
        </w:rPr>
        <w:t xml:space="preserve"> payı eklenmesi ile birlikte ortaya çıkan toplam değerin, beklenen bilet gelirlerini aşacağı tespit edilen hatların kamu hizmeti yükümlülüğü kapsam</w:t>
      </w:r>
      <w:r>
        <w:rPr>
          <w:rFonts w:ascii="Times New Roman" w:hAnsi="Times New Roman" w:cs="Times New Roman"/>
          <w:sz w:val="24"/>
          <w:szCs w:val="24"/>
        </w:rPr>
        <w:t>ında değerlendirilmesi esastır.</w:t>
      </w:r>
    </w:p>
    <w:p w14:paraId="26437CAC" w14:textId="77777777" w:rsidR="00AE1D15" w:rsidRDefault="00673088"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081D15" w:rsidRPr="00BF18B7">
        <w:rPr>
          <w:rFonts w:ascii="Times New Roman" w:hAnsi="Times New Roman" w:cs="Times New Roman"/>
          <w:sz w:val="24"/>
          <w:szCs w:val="24"/>
        </w:rPr>
        <w:t>(</w:t>
      </w:r>
      <w:r w:rsidR="00AE1D15">
        <w:rPr>
          <w:rFonts w:ascii="Times New Roman" w:hAnsi="Times New Roman" w:cs="Times New Roman"/>
          <w:sz w:val="24"/>
          <w:szCs w:val="24"/>
        </w:rPr>
        <w:t>3) Ancak kapasite kullanımının;</w:t>
      </w:r>
    </w:p>
    <w:p w14:paraId="06128DFB" w14:textId="77777777" w:rsidR="00DB4A95" w:rsidRDefault="00081D15" w:rsidP="00DB4A95">
      <w:pPr>
        <w:pStyle w:val="ListeParagraf"/>
        <w:numPr>
          <w:ilvl w:val="0"/>
          <w:numId w:val="8"/>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Hızlı ve yüksek hı</w:t>
      </w:r>
      <w:r w:rsidR="00AE1D15" w:rsidRPr="00DB4A95">
        <w:rPr>
          <w:rFonts w:ascii="Times New Roman" w:hAnsi="Times New Roman" w:cs="Times New Roman"/>
          <w:sz w:val="24"/>
          <w:szCs w:val="24"/>
        </w:rPr>
        <w:t xml:space="preserve">zlı yolcu taşımacılığında </w:t>
      </w:r>
      <w:proofErr w:type="gramStart"/>
      <w:r w:rsidR="00AE1D15" w:rsidRPr="00DB4A95">
        <w:rPr>
          <w:rFonts w:ascii="Times New Roman" w:hAnsi="Times New Roman" w:cs="Times New Roman"/>
          <w:sz w:val="24"/>
          <w:szCs w:val="24"/>
        </w:rPr>
        <w:t>% 50</w:t>
      </w:r>
      <w:proofErr w:type="gramEnd"/>
      <w:r w:rsidR="00AE1D15" w:rsidRPr="00DB4A95">
        <w:rPr>
          <w:rFonts w:ascii="Times New Roman" w:hAnsi="Times New Roman" w:cs="Times New Roman"/>
          <w:sz w:val="24"/>
          <w:szCs w:val="24"/>
        </w:rPr>
        <w:t>,</w:t>
      </w:r>
    </w:p>
    <w:p w14:paraId="10DD9234" w14:textId="77777777" w:rsidR="00081D15" w:rsidRPr="00DB4A95" w:rsidRDefault="00081D15" w:rsidP="00DB4A95">
      <w:pPr>
        <w:pStyle w:val="ListeParagraf"/>
        <w:numPr>
          <w:ilvl w:val="0"/>
          <w:numId w:val="8"/>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 xml:space="preserve">Ana hat yolcu taşımacılığında </w:t>
      </w:r>
      <w:proofErr w:type="gramStart"/>
      <w:r w:rsidRPr="00DB4A95">
        <w:rPr>
          <w:rFonts w:ascii="Times New Roman" w:hAnsi="Times New Roman" w:cs="Times New Roman"/>
          <w:sz w:val="24"/>
          <w:szCs w:val="24"/>
        </w:rPr>
        <w:t>% 20</w:t>
      </w:r>
      <w:proofErr w:type="gramEnd"/>
      <w:r w:rsidR="00262C55" w:rsidRPr="00DB4A95">
        <w:rPr>
          <w:rFonts w:ascii="Times New Roman" w:hAnsi="Times New Roman" w:cs="Times New Roman"/>
          <w:sz w:val="24"/>
          <w:szCs w:val="24"/>
        </w:rPr>
        <w:t>,</w:t>
      </w:r>
    </w:p>
    <w:p w14:paraId="1F3E9B53" w14:textId="77777777" w:rsidR="00AE1D15" w:rsidRDefault="00081D15" w:rsidP="00DB4A95">
      <w:pPr>
        <w:spacing w:after="0" w:line="240" w:lineRule="atLeast"/>
        <w:jc w:val="both"/>
        <w:rPr>
          <w:rFonts w:ascii="Times New Roman" w:hAnsi="Times New Roman" w:cs="Times New Roman"/>
          <w:sz w:val="24"/>
          <w:szCs w:val="24"/>
        </w:rPr>
      </w:pPr>
      <w:r w:rsidRPr="00BF18B7">
        <w:rPr>
          <w:rFonts w:ascii="Times New Roman" w:hAnsi="Times New Roman" w:cs="Times New Roman"/>
          <w:sz w:val="24"/>
          <w:szCs w:val="24"/>
        </w:rPr>
        <w:tab/>
      </w:r>
      <w:proofErr w:type="gramStart"/>
      <w:r w:rsidRPr="00BF18B7">
        <w:rPr>
          <w:rFonts w:ascii="Times New Roman" w:hAnsi="Times New Roman" w:cs="Times New Roman"/>
          <w:sz w:val="24"/>
          <w:szCs w:val="24"/>
        </w:rPr>
        <w:t>ve</w:t>
      </w:r>
      <w:proofErr w:type="gramEnd"/>
      <w:r w:rsidRPr="00BF18B7">
        <w:rPr>
          <w:rFonts w:ascii="Times New Roman" w:hAnsi="Times New Roman" w:cs="Times New Roman"/>
          <w:sz w:val="24"/>
          <w:szCs w:val="24"/>
        </w:rPr>
        <w:t xml:space="preserve"> daha düşük oranlarda gerçekleşeceğinin öngörülmesi halinde söz konusu hatlar kamu hizmeti yükümlülü</w:t>
      </w:r>
      <w:r w:rsidR="00AE1D15">
        <w:rPr>
          <w:rFonts w:ascii="Times New Roman" w:hAnsi="Times New Roman" w:cs="Times New Roman"/>
          <w:sz w:val="24"/>
          <w:szCs w:val="24"/>
        </w:rPr>
        <w:t>ğü kapsamında değerlendirilmez.</w:t>
      </w:r>
    </w:p>
    <w:p w14:paraId="3FD98F1A" w14:textId="77777777" w:rsidR="00AE1D15" w:rsidRDefault="00AE1D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081D15" w:rsidRPr="00BF18B7">
        <w:rPr>
          <w:rFonts w:ascii="Times New Roman" w:hAnsi="Times New Roman" w:cs="Times New Roman"/>
          <w:sz w:val="24"/>
          <w:szCs w:val="24"/>
        </w:rPr>
        <w:t>(4) Bölgesel yolcu taşımacılığı hizmetleri sunulaca</w:t>
      </w:r>
      <w:r>
        <w:rPr>
          <w:rFonts w:ascii="Times New Roman" w:hAnsi="Times New Roman" w:cs="Times New Roman"/>
          <w:sz w:val="24"/>
          <w:szCs w:val="24"/>
        </w:rPr>
        <w:t>k hatların belirlenmesinde ise;</w:t>
      </w:r>
    </w:p>
    <w:p w14:paraId="1853AB05" w14:textId="77777777" w:rsidR="00DB4A95" w:rsidRDefault="00081D15" w:rsidP="00DB4A95">
      <w:pPr>
        <w:pStyle w:val="ListeParagraf"/>
        <w:numPr>
          <w:ilvl w:val="0"/>
          <w:numId w:val="9"/>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 xml:space="preserve">Gelişmişlik düzeyi düşük, özel araç sahipliği oranının ülke ortalamasının altında kalan, </w:t>
      </w:r>
      <w:proofErr w:type="spellStart"/>
      <w:r w:rsidRPr="00DB4A95">
        <w:rPr>
          <w:rFonts w:ascii="Times New Roman" w:hAnsi="Times New Roman" w:cs="Times New Roman"/>
          <w:sz w:val="24"/>
          <w:szCs w:val="24"/>
        </w:rPr>
        <w:t>sosyo</w:t>
      </w:r>
      <w:proofErr w:type="spellEnd"/>
      <w:r w:rsidRPr="00DB4A95">
        <w:rPr>
          <w:rFonts w:ascii="Times New Roman" w:hAnsi="Times New Roman" w:cs="Times New Roman"/>
          <w:sz w:val="24"/>
          <w:szCs w:val="24"/>
        </w:rPr>
        <w:t>-ekonomik veya gelir düzeyi uygun olmayan yolcu potansiyelinin nispeten yüksek olduğu bölgelerde yolculuk taleplerinin öncelikle demiryolları aracılığıyl</w:t>
      </w:r>
      <w:r w:rsidR="00AE1D15" w:rsidRPr="00DB4A95">
        <w:rPr>
          <w:rFonts w:ascii="Times New Roman" w:hAnsi="Times New Roman" w:cs="Times New Roman"/>
          <w:sz w:val="24"/>
          <w:szCs w:val="24"/>
        </w:rPr>
        <w:t>a karşılanıp karşılanamayacağı,</w:t>
      </w:r>
    </w:p>
    <w:p w14:paraId="5CD498BC" w14:textId="77777777" w:rsidR="00AE1D15" w:rsidRPr="00DB4A95" w:rsidRDefault="00081D15" w:rsidP="00DB4A95">
      <w:pPr>
        <w:pStyle w:val="ListeParagraf"/>
        <w:numPr>
          <w:ilvl w:val="0"/>
          <w:numId w:val="9"/>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 xml:space="preserve">Uygun olmayan coğrafya, iklim ve yolcu güvenliği koşulları nedeniyle diğer ulaşım </w:t>
      </w:r>
      <w:proofErr w:type="spellStart"/>
      <w:r w:rsidRPr="00DB4A95">
        <w:rPr>
          <w:rFonts w:ascii="Times New Roman" w:hAnsi="Times New Roman" w:cs="Times New Roman"/>
          <w:sz w:val="24"/>
          <w:szCs w:val="24"/>
        </w:rPr>
        <w:t>modlarının</w:t>
      </w:r>
      <w:proofErr w:type="spellEnd"/>
      <w:r w:rsidRPr="00DB4A95">
        <w:rPr>
          <w:rFonts w:ascii="Times New Roman" w:hAnsi="Times New Roman" w:cs="Times New Roman"/>
          <w:sz w:val="24"/>
          <w:szCs w:val="24"/>
        </w:rPr>
        <w:t xml:space="preserve"> demiryoluna altern</w:t>
      </w:r>
      <w:r w:rsidR="00AE1D15" w:rsidRPr="00DB4A95">
        <w:rPr>
          <w:rFonts w:ascii="Times New Roman" w:hAnsi="Times New Roman" w:cs="Times New Roman"/>
          <w:sz w:val="24"/>
          <w:szCs w:val="24"/>
        </w:rPr>
        <w:t>atif oluşturup oluşturamayacağı,</w:t>
      </w:r>
    </w:p>
    <w:p w14:paraId="62F44DCB" w14:textId="77777777" w:rsidR="00AE1D15" w:rsidRDefault="00AE1D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081D15" w:rsidRPr="00BF18B7">
        <w:rPr>
          <w:rFonts w:ascii="Times New Roman" w:hAnsi="Times New Roman" w:cs="Times New Roman"/>
          <w:sz w:val="24"/>
          <w:szCs w:val="24"/>
        </w:rPr>
        <w:t>dikkate</w:t>
      </w:r>
      <w:proofErr w:type="gramEnd"/>
      <w:r w:rsidR="00081D15" w:rsidRPr="00BF18B7">
        <w:rPr>
          <w:rFonts w:ascii="Times New Roman" w:hAnsi="Times New Roman" w:cs="Times New Roman"/>
          <w:sz w:val="24"/>
          <w:szCs w:val="24"/>
        </w:rPr>
        <w:t xml:space="preserve"> </w:t>
      </w:r>
      <w:r>
        <w:rPr>
          <w:rFonts w:ascii="Times New Roman" w:hAnsi="Times New Roman" w:cs="Times New Roman"/>
          <w:sz w:val="24"/>
          <w:szCs w:val="24"/>
        </w:rPr>
        <w:t>alınarak değerlendirme yapılır.</w:t>
      </w:r>
    </w:p>
    <w:p w14:paraId="51595B5B" w14:textId="77777777" w:rsidR="00081D15" w:rsidRPr="00BF18B7" w:rsidRDefault="00AE1D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081D15" w:rsidRPr="00BF18B7">
        <w:rPr>
          <w:rFonts w:ascii="Times New Roman" w:hAnsi="Times New Roman" w:cs="Times New Roman"/>
          <w:sz w:val="24"/>
          <w:szCs w:val="24"/>
        </w:rPr>
        <w:t>(5) Bakanlık tarafından hazırlanan raporlar ve kamu hizmeti yükümlülüğü kapsamına alınması önerilen hat listesi, ulaştırma politika, hedef ve öncelikleri çerçevesinde nihai kararın alınabilmesi amacıyla Cumhurbaşkanlığına sunulur.</w:t>
      </w:r>
    </w:p>
    <w:p w14:paraId="6C12A080" w14:textId="77777777" w:rsidR="00081D15" w:rsidRPr="00BF18B7" w:rsidRDefault="00081D15" w:rsidP="00DB4A95">
      <w:pPr>
        <w:spacing w:after="0" w:line="240" w:lineRule="atLeast"/>
        <w:ind w:firstLine="708"/>
        <w:jc w:val="both"/>
        <w:rPr>
          <w:rFonts w:ascii="Times New Roman" w:hAnsi="Times New Roman" w:cs="Times New Roman"/>
          <w:sz w:val="24"/>
          <w:szCs w:val="24"/>
        </w:rPr>
      </w:pPr>
    </w:p>
    <w:p w14:paraId="21A444AA" w14:textId="77777777" w:rsidR="00081D15" w:rsidRPr="00BF18B7" w:rsidRDefault="00081D15" w:rsidP="00DB4A95">
      <w:pPr>
        <w:tabs>
          <w:tab w:val="left" w:pos="0"/>
        </w:tabs>
        <w:spacing w:after="0" w:line="240" w:lineRule="atLeast"/>
        <w:jc w:val="both"/>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ab/>
        <w:t>Hizmet ihtiyacının kapsamının belirlenmesi</w:t>
      </w:r>
    </w:p>
    <w:p w14:paraId="35EAF278" w14:textId="77777777" w:rsidR="00081D15" w:rsidRPr="00BF18B7" w:rsidRDefault="00081D15" w:rsidP="00DB4A95">
      <w:pPr>
        <w:tabs>
          <w:tab w:val="left" w:pos="0"/>
        </w:tabs>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r>
      <w:r w:rsidRPr="00BF18B7">
        <w:rPr>
          <w:rFonts w:ascii="Times New Roman" w:eastAsia="Times New Roman" w:hAnsi="Times New Roman" w:cs="Times New Roman"/>
          <w:b/>
          <w:sz w:val="24"/>
          <w:szCs w:val="24"/>
          <w:lang w:eastAsia="tr-TR"/>
        </w:rPr>
        <w:t>MADDE 6</w:t>
      </w:r>
      <w:r w:rsidR="00AE1D15">
        <w:rPr>
          <w:rFonts w:ascii="Times New Roman" w:eastAsia="Times New Roman" w:hAnsi="Times New Roman" w:cs="Times New Roman"/>
          <w:sz w:val="24"/>
          <w:szCs w:val="24"/>
          <w:lang w:eastAsia="tr-TR"/>
        </w:rPr>
        <w:t xml:space="preserve">– </w:t>
      </w:r>
      <w:r w:rsidRPr="00BF18B7">
        <w:rPr>
          <w:rFonts w:ascii="Times New Roman" w:eastAsia="Times New Roman" w:hAnsi="Times New Roman" w:cs="Times New Roman"/>
          <w:sz w:val="24"/>
          <w:szCs w:val="24"/>
          <w:lang w:eastAsia="tr-TR"/>
        </w:rPr>
        <w:t>(1) Kamu hizmeti yükümlülüğü çerçevesinde öngörülen demiryolu hatlarında ortaya çıkan yolc</w:t>
      </w:r>
      <w:r w:rsidR="009D35EF">
        <w:rPr>
          <w:rFonts w:ascii="Times New Roman" w:eastAsia="Times New Roman" w:hAnsi="Times New Roman" w:cs="Times New Roman"/>
          <w:sz w:val="24"/>
          <w:szCs w:val="24"/>
          <w:lang w:eastAsia="tr-TR"/>
        </w:rPr>
        <w:t xml:space="preserve">u taşımacılığı hizmet ihtiyacı, </w:t>
      </w:r>
      <w:r w:rsidRPr="00BF18B7">
        <w:rPr>
          <w:rFonts w:ascii="Times New Roman" w:eastAsia="Times New Roman" w:hAnsi="Times New Roman" w:cs="Times New Roman"/>
          <w:sz w:val="24"/>
          <w:szCs w:val="24"/>
          <w:lang w:eastAsia="tr-TR"/>
        </w:rPr>
        <w:t>kapsam dâhilindeki her bir hat için gerçekleştirilmesi planlanan tren sefer sayısı ve tren-km cinsinden tahmini olarak tespit edilir.</w:t>
      </w:r>
      <w:r w:rsidR="009D35EF">
        <w:rPr>
          <w:rFonts w:ascii="Times New Roman" w:eastAsia="Times New Roman" w:hAnsi="Times New Roman" w:cs="Times New Roman"/>
          <w:sz w:val="24"/>
          <w:szCs w:val="24"/>
          <w:lang w:eastAsia="tr-TR"/>
        </w:rPr>
        <w:t xml:space="preserve"> </w:t>
      </w:r>
      <w:r w:rsidR="009D35EF" w:rsidRPr="0078189C">
        <w:rPr>
          <w:rFonts w:ascii="Times New Roman" w:eastAsia="Times New Roman" w:hAnsi="Times New Roman" w:cs="Times New Roman"/>
          <w:sz w:val="24"/>
          <w:szCs w:val="24"/>
          <w:lang w:eastAsia="tr-TR"/>
        </w:rPr>
        <w:t xml:space="preserve">Ancak, </w:t>
      </w:r>
      <w:r w:rsidR="00881C36" w:rsidRPr="0078189C">
        <w:rPr>
          <w:rFonts w:ascii="Times New Roman" w:eastAsia="Times New Roman" w:hAnsi="Times New Roman" w:cs="Times New Roman"/>
          <w:sz w:val="24"/>
          <w:szCs w:val="24"/>
          <w:lang w:eastAsia="tr-TR"/>
        </w:rPr>
        <w:t xml:space="preserve">tren teşkilatının </w:t>
      </w:r>
      <w:r w:rsidR="009D35EF" w:rsidRPr="0078189C">
        <w:rPr>
          <w:rFonts w:ascii="Times New Roman" w:eastAsia="Times New Roman" w:hAnsi="Times New Roman" w:cs="Times New Roman"/>
          <w:sz w:val="24"/>
          <w:szCs w:val="24"/>
          <w:lang w:eastAsia="tr-TR"/>
        </w:rPr>
        <w:t xml:space="preserve">taşımacılık hızı ve kapasitesine etki edecek </w:t>
      </w:r>
      <w:r w:rsidR="00543E8A" w:rsidRPr="0078189C">
        <w:rPr>
          <w:rFonts w:ascii="Times New Roman" w:eastAsia="Times New Roman" w:hAnsi="Times New Roman" w:cs="Times New Roman"/>
          <w:sz w:val="24"/>
          <w:szCs w:val="24"/>
          <w:lang w:eastAsia="tr-TR"/>
        </w:rPr>
        <w:t xml:space="preserve">asgari </w:t>
      </w:r>
      <w:r w:rsidR="009D35EF" w:rsidRPr="0078189C">
        <w:rPr>
          <w:rFonts w:ascii="Times New Roman" w:eastAsia="Times New Roman" w:hAnsi="Times New Roman" w:cs="Times New Roman"/>
          <w:sz w:val="24"/>
          <w:szCs w:val="24"/>
          <w:lang w:eastAsia="tr-TR"/>
        </w:rPr>
        <w:t>teknik nitelikleri de hizmetin ayrılmaz parçasıdır.</w:t>
      </w:r>
    </w:p>
    <w:p w14:paraId="1164AEBA" w14:textId="77777777" w:rsidR="00081D15" w:rsidRPr="00BF18B7" w:rsidRDefault="00081D15" w:rsidP="00DB4A95">
      <w:pPr>
        <w:tabs>
          <w:tab w:val="left" w:pos="0"/>
        </w:tabs>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t xml:space="preserve">(2) Demiryolu altyapısının </w:t>
      </w:r>
      <w:r w:rsidR="009C5BA7" w:rsidRPr="00BF18B7">
        <w:rPr>
          <w:rFonts w:ascii="Times New Roman" w:eastAsia="Times New Roman" w:hAnsi="Times New Roman" w:cs="Times New Roman"/>
          <w:sz w:val="24"/>
          <w:szCs w:val="24"/>
          <w:lang w:eastAsia="tr-TR"/>
        </w:rPr>
        <w:t>tren işletmeciliğine</w:t>
      </w:r>
      <w:r w:rsidRPr="00BF18B7">
        <w:rPr>
          <w:rFonts w:ascii="Times New Roman" w:eastAsia="Times New Roman" w:hAnsi="Times New Roman" w:cs="Times New Roman"/>
          <w:sz w:val="24"/>
          <w:szCs w:val="24"/>
          <w:lang w:eastAsia="tr-TR"/>
        </w:rPr>
        <w:t xml:space="preserve"> kapalı olduğu durumlar hariç olmak üzere kamu hizmeti yükümlülüğü kapsamında belirlenen her bir hatta </w:t>
      </w:r>
      <w:r w:rsidR="009C5BA7" w:rsidRPr="00BF18B7">
        <w:rPr>
          <w:rFonts w:ascii="Times New Roman" w:eastAsia="Times New Roman" w:hAnsi="Times New Roman" w:cs="Times New Roman"/>
          <w:sz w:val="24"/>
          <w:szCs w:val="24"/>
          <w:lang w:eastAsia="tr-TR"/>
        </w:rPr>
        <w:t>yolcu taşımacılığı hizmetinin sunulması</w:t>
      </w:r>
      <w:r w:rsidRPr="00BF18B7">
        <w:rPr>
          <w:rFonts w:ascii="Times New Roman" w:eastAsia="Times New Roman" w:hAnsi="Times New Roman" w:cs="Times New Roman"/>
          <w:sz w:val="24"/>
          <w:szCs w:val="24"/>
          <w:lang w:eastAsia="tr-TR"/>
        </w:rPr>
        <w:t xml:space="preserve"> </w:t>
      </w:r>
      <w:r w:rsidR="009C5BA7" w:rsidRPr="00BF18B7">
        <w:rPr>
          <w:rFonts w:ascii="Times New Roman" w:eastAsia="Times New Roman" w:hAnsi="Times New Roman" w:cs="Times New Roman"/>
          <w:sz w:val="24"/>
          <w:szCs w:val="24"/>
          <w:lang w:eastAsia="tr-TR"/>
        </w:rPr>
        <w:t>esastır</w:t>
      </w:r>
      <w:r w:rsidRPr="00BF18B7">
        <w:rPr>
          <w:rFonts w:ascii="Times New Roman" w:eastAsia="Times New Roman" w:hAnsi="Times New Roman" w:cs="Times New Roman"/>
          <w:sz w:val="24"/>
          <w:szCs w:val="24"/>
          <w:lang w:eastAsia="tr-TR"/>
        </w:rPr>
        <w:t>.</w:t>
      </w:r>
    </w:p>
    <w:p w14:paraId="5E8FD3D6" w14:textId="77777777" w:rsidR="00081D15" w:rsidRPr="00BF18B7" w:rsidRDefault="00081D15" w:rsidP="00DB4A95">
      <w:pPr>
        <w:tabs>
          <w:tab w:val="left" w:pos="0"/>
        </w:tabs>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t>(3) Elektrikli hatlarda sadece elektrikli tren işletmeciliği yapılır. Ancak demiryolu altyapı işletmecisi tarafından altyapı bütünlüğünün sağlanamadığı hat kesimlerinde, dizel tren işletmeciliği de yapılabilir.</w:t>
      </w:r>
    </w:p>
    <w:p w14:paraId="4EBE9068" w14:textId="77777777" w:rsidR="00081D15" w:rsidRPr="00BF18B7" w:rsidRDefault="00081D15" w:rsidP="00DB4A95">
      <w:pPr>
        <w:tabs>
          <w:tab w:val="left" w:pos="0"/>
        </w:tabs>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t>(4) Hizmet ihtiyac</w:t>
      </w:r>
      <w:r w:rsidR="00EF392D" w:rsidRPr="00BF18B7">
        <w:rPr>
          <w:rFonts w:ascii="Times New Roman" w:eastAsia="Times New Roman" w:hAnsi="Times New Roman" w:cs="Times New Roman"/>
          <w:sz w:val="24"/>
          <w:szCs w:val="24"/>
          <w:lang w:eastAsia="tr-TR"/>
        </w:rPr>
        <w:t xml:space="preserve">ının kapsamının planlanmasında </w:t>
      </w:r>
      <w:r w:rsidRPr="00BF18B7">
        <w:rPr>
          <w:rFonts w:ascii="Times New Roman" w:eastAsia="Times New Roman" w:hAnsi="Times New Roman" w:cs="Times New Roman"/>
          <w:sz w:val="24"/>
          <w:szCs w:val="24"/>
          <w:lang w:eastAsia="tr-TR"/>
        </w:rPr>
        <w:t>demiryolu altyapısının niteliği v</w:t>
      </w:r>
      <w:r w:rsidR="006E222B" w:rsidRPr="00BF18B7">
        <w:rPr>
          <w:rFonts w:ascii="Times New Roman" w:eastAsia="Times New Roman" w:hAnsi="Times New Roman" w:cs="Times New Roman"/>
          <w:sz w:val="24"/>
          <w:szCs w:val="24"/>
          <w:lang w:eastAsia="tr-TR"/>
        </w:rPr>
        <w:t>e kapasitesinin uygunluk durumu</w:t>
      </w:r>
      <w:r w:rsidR="00D927D7" w:rsidRPr="00BF18B7">
        <w:rPr>
          <w:rFonts w:ascii="Times New Roman" w:eastAsia="Times New Roman" w:hAnsi="Times New Roman" w:cs="Times New Roman"/>
          <w:sz w:val="24"/>
          <w:szCs w:val="24"/>
          <w:lang w:eastAsia="tr-TR"/>
        </w:rPr>
        <w:t xml:space="preserve"> ile </w:t>
      </w:r>
      <w:r w:rsidRPr="00BF18B7">
        <w:rPr>
          <w:rFonts w:ascii="Times New Roman" w:eastAsia="Times New Roman" w:hAnsi="Times New Roman" w:cs="Times New Roman"/>
          <w:sz w:val="24"/>
          <w:szCs w:val="24"/>
          <w:lang w:eastAsia="tr-TR"/>
        </w:rPr>
        <w:t>yolculuk taleplerinin sıklık ve yoğunluğuna ilişkin tahminler esas alınır. Bu çerçevede hizmet ihtiyacının kapsamına etki edecek;</w:t>
      </w:r>
    </w:p>
    <w:p w14:paraId="7FB6D38C" w14:textId="77777777" w:rsidR="00DB4A95" w:rsidRDefault="00210ACB" w:rsidP="00DB4A95">
      <w:pPr>
        <w:pStyle w:val="ListeParagraf"/>
        <w:numPr>
          <w:ilvl w:val="0"/>
          <w:numId w:val="10"/>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DB4A95">
        <w:rPr>
          <w:rFonts w:ascii="Times New Roman" w:eastAsia="Times New Roman" w:hAnsi="Times New Roman" w:cs="Times New Roman"/>
          <w:sz w:val="24"/>
          <w:szCs w:val="24"/>
          <w:lang w:eastAsia="tr-TR"/>
        </w:rPr>
        <w:t>Y</w:t>
      </w:r>
      <w:r w:rsidR="00081D15" w:rsidRPr="00DB4A95">
        <w:rPr>
          <w:rFonts w:ascii="Times New Roman" w:eastAsia="Times New Roman" w:hAnsi="Times New Roman" w:cs="Times New Roman"/>
          <w:sz w:val="24"/>
          <w:szCs w:val="24"/>
          <w:lang w:eastAsia="tr-TR"/>
        </w:rPr>
        <w:t>olculuk taleplerinin günlük, aylık, sezonluk ve yıllık yoğunlaşma dönemleri itibariyle geçmiş dönem istatistikleri ile amaçlarına göre gelecek dönem yolculuk talebi beklentilerine,</w:t>
      </w:r>
    </w:p>
    <w:p w14:paraId="23DEA609" w14:textId="77777777" w:rsidR="00DB4A95" w:rsidRDefault="00210ACB" w:rsidP="00DB4A95">
      <w:pPr>
        <w:pStyle w:val="ListeParagraf"/>
        <w:numPr>
          <w:ilvl w:val="0"/>
          <w:numId w:val="10"/>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DB4A95">
        <w:rPr>
          <w:rFonts w:ascii="Times New Roman" w:eastAsia="Times New Roman" w:hAnsi="Times New Roman" w:cs="Times New Roman"/>
          <w:sz w:val="24"/>
          <w:szCs w:val="24"/>
          <w:lang w:eastAsia="tr-TR"/>
        </w:rPr>
        <w:t>A</w:t>
      </w:r>
      <w:r w:rsidR="00081D15" w:rsidRPr="00DB4A95">
        <w:rPr>
          <w:rFonts w:ascii="Times New Roman" w:eastAsia="Times New Roman" w:hAnsi="Times New Roman" w:cs="Times New Roman"/>
          <w:sz w:val="24"/>
          <w:szCs w:val="24"/>
          <w:lang w:eastAsia="tr-TR"/>
        </w:rPr>
        <w:t>ltyapı işletmecilerinin demiryolu yapım, bakım ve onarım plan ve programlarına,</w:t>
      </w:r>
    </w:p>
    <w:p w14:paraId="2F946AA2" w14:textId="77777777" w:rsidR="00081D15" w:rsidRPr="00DB4A95" w:rsidRDefault="00210ACB" w:rsidP="00DB4A95">
      <w:pPr>
        <w:pStyle w:val="ListeParagraf"/>
        <w:numPr>
          <w:ilvl w:val="0"/>
          <w:numId w:val="10"/>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DB4A95">
        <w:rPr>
          <w:rFonts w:ascii="Times New Roman" w:eastAsia="Times New Roman" w:hAnsi="Times New Roman" w:cs="Times New Roman"/>
          <w:sz w:val="24"/>
          <w:szCs w:val="24"/>
          <w:lang w:eastAsia="tr-TR"/>
        </w:rPr>
        <w:t>U</w:t>
      </w:r>
      <w:r w:rsidR="00081D15" w:rsidRPr="00DB4A95">
        <w:rPr>
          <w:rFonts w:ascii="Times New Roman" w:eastAsia="Times New Roman" w:hAnsi="Times New Roman" w:cs="Times New Roman"/>
          <w:sz w:val="24"/>
          <w:szCs w:val="24"/>
          <w:lang w:eastAsia="tr-TR"/>
        </w:rPr>
        <w:t>laşım planlamasına yönelik her türlü veri, çalışma, analiz, rapor ve araştırmaya</w:t>
      </w:r>
      <w:r w:rsidR="00AF7C12" w:rsidRPr="00DB4A95">
        <w:rPr>
          <w:rFonts w:ascii="Times New Roman" w:eastAsia="Times New Roman" w:hAnsi="Times New Roman" w:cs="Times New Roman"/>
          <w:sz w:val="24"/>
          <w:szCs w:val="24"/>
          <w:lang w:eastAsia="tr-TR"/>
        </w:rPr>
        <w:t>,</w:t>
      </w:r>
    </w:p>
    <w:p w14:paraId="6BCB87A4" w14:textId="77777777" w:rsidR="00081D15" w:rsidRPr="00BF18B7" w:rsidRDefault="00195115" w:rsidP="00DB4A95">
      <w:pPr>
        <w:tabs>
          <w:tab w:val="left" w:pos="0"/>
        </w:tabs>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081D15" w:rsidRPr="00BF18B7">
        <w:rPr>
          <w:rFonts w:ascii="Times New Roman" w:eastAsia="Times New Roman" w:hAnsi="Times New Roman" w:cs="Times New Roman"/>
          <w:sz w:val="24"/>
          <w:szCs w:val="24"/>
          <w:lang w:eastAsia="tr-TR"/>
        </w:rPr>
        <w:t>başvurulabilir</w:t>
      </w:r>
      <w:proofErr w:type="gramEnd"/>
      <w:r w:rsidR="00081D15" w:rsidRPr="00BF18B7">
        <w:rPr>
          <w:rFonts w:ascii="Times New Roman" w:eastAsia="Times New Roman" w:hAnsi="Times New Roman" w:cs="Times New Roman"/>
          <w:sz w:val="24"/>
          <w:szCs w:val="24"/>
          <w:lang w:eastAsia="tr-TR"/>
        </w:rPr>
        <w:t>.</w:t>
      </w:r>
    </w:p>
    <w:p w14:paraId="7A1F80A8" w14:textId="77777777" w:rsidR="00081D15" w:rsidRDefault="00081D15" w:rsidP="00DB4A95">
      <w:pPr>
        <w:spacing w:after="0" w:line="240" w:lineRule="atLeast"/>
        <w:jc w:val="both"/>
        <w:rPr>
          <w:rFonts w:ascii="Times New Roman" w:hAnsi="Times New Roman" w:cs="Times New Roman"/>
          <w:sz w:val="24"/>
          <w:szCs w:val="24"/>
        </w:rPr>
      </w:pPr>
    </w:p>
    <w:p w14:paraId="2597A465" w14:textId="77777777" w:rsidR="00081D15" w:rsidRPr="00081D15" w:rsidRDefault="00081D15" w:rsidP="00DB4A95">
      <w:pPr>
        <w:tabs>
          <w:tab w:val="left" w:pos="0"/>
        </w:tabs>
        <w:spacing w:after="0" w:line="240" w:lineRule="atLeast"/>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ÜÇÜNCÜ</w:t>
      </w:r>
      <w:r w:rsidRPr="00081D15">
        <w:rPr>
          <w:rFonts w:ascii="Times New Roman" w:eastAsia="Times New Roman" w:hAnsi="Times New Roman" w:cs="Times New Roman"/>
          <w:b/>
          <w:color w:val="000000"/>
          <w:sz w:val="24"/>
          <w:szCs w:val="24"/>
          <w:lang w:eastAsia="tr-TR"/>
        </w:rPr>
        <w:t xml:space="preserve"> BÖLÜM</w:t>
      </w:r>
      <w:r w:rsidRPr="00081D15">
        <w:rPr>
          <w:rFonts w:ascii="Times New Roman" w:eastAsia="Times New Roman" w:hAnsi="Times New Roman" w:cs="Times New Roman"/>
          <w:b/>
          <w:color w:val="000000"/>
          <w:sz w:val="24"/>
          <w:szCs w:val="24"/>
          <w:lang w:eastAsia="tr-TR"/>
        </w:rPr>
        <w:br/>
      </w:r>
      <w:r w:rsidR="00B047F9">
        <w:rPr>
          <w:rFonts w:ascii="Times New Roman" w:eastAsia="Times New Roman" w:hAnsi="Times New Roman" w:cs="Times New Roman"/>
          <w:b/>
          <w:color w:val="000000"/>
          <w:sz w:val="24"/>
          <w:szCs w:val="24"/>
          <w:lang w:eastAsia="tr-TR"/>
        </w:rPr>
        <w:t xml:space="preserve">Genel Kurallar ve </w:t>
      </w:r>
      <w:r w:rsidR="00210ACB">
        <w:rPr>
          <w:rFonts w:ascii="Times New Roman" w:eastAsia="Times New Roman" w:hAnsi="Times New Roman" w:cs="Times New Roman"/>
          <w:b/>
          <w:color w:val="000000"/>
          <w:sz w:val="24"/>
          <w:szCs w:val="24"/>
          <w:lang w:eastAsia="tr-TR"/>
        </w:rPr>
        <w:t>Uygulama İlkeleri</w:t>
      </w:r>
    </w:p>
    <w:p w14:paraId="458A77CE" w14:textId="77777777" w:rsidR="00081D15" w:rsidRDefault="00081D15" w:rsidP="00DB4A95">
      <w:pPr>
        <w:spacing w:after="0" w:line="240" w:lineRule="atLeast"/>
        <w:jc w:val="both"/>
        <w:rPr>
          <w:rFonts w:ascii="Times New Roman" w:hAnsi="Times New Roman" w:cs="Times New Roman"/>
          <w:sz w:val="24"/>
          <w:szCs w:val="24"/>
        </w:rPr>
      </w:pPr>
    </w:p>
    <w:p w14:paraId="6C22EDC1" w14:textId="77777777" w:rsidR="008D1269" w:rsidRPr="00751FBC" w:rsidRDefault="00081D15" w:rsidP="00E13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EE4">
        <w:rPr>
          <w:rFonts w:ascii="Times New Roman" w:hAnsi="Times New Roman" w:cs="Times New Roman"/>
          <w:b/>
          <w:bCs/>
          <w:sz w:val="24"/>
          <w:szCs w:val="24"/>
        </w:rPr>
        <w:t>Genel k</w:t>
      </w:r>
      <w:r w:rsidR="0069198A">
        <w:rPr>
          <w:rFonts w:ascii="Times New Roman" w:hAnsi="Times New Roman" w:cs="Times New Roman"/>
          <w:b/>
          <w:bCs/>
          <w:sz w:val="24"/>
          <w:szCs w:val="24"/>
        </w:rPr>
        <w:t>ural</w:t>
      </w:r>
      <w:r w:rsidR="00BD2EE4">
        <w:rPr>
          <w:rFonts w:ascii="Times New Roman" w:hAnsi="Times New Roman" w:cs="Times New Roman"/>
          <w:b/>
          <w:bCs/>
          <w:sz w:val="24"/>
          <w:szCs w:val="24"/>
        </w:rPr>
        <w:t>lar</w:t>
      </w:r>
    </w:p>
    <w:p w14:paraId="1307EFBD" w14:textId="77777777" w:rsidR="00E61F71" w:rsidRDefault="008D1269" w:rsidP="00081D1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751FBC">
        <w:rPr>
          <w:rFonts w:ascii="Times New Roman" w:hAnsi="Times New Roman" w:cs="Times New Roman"/>
          <w:b/>
          <w:bCs/>
          <w:sz w:val="24"/>
          <w:szCs w:val="24"/>
        </w:rPr>
        <w:t xml:space="preserve">MADDE </w:t>
      </w:r>
      <w:r w:rsidR="00081D15">
        <w:rPr>
          <w:rFonts w:ascii="Times New Roman" w:hAnsi="Times New Roman" w:cs="Times New Roman"/>
          <w:b/>
          <w:bCs/>
          <w:sz w:val="24"/>
          <w:szCs w:val="24"/>
        </w:rPr>
        <w:t>7</w:t>
      </w:r>
      <w:r w:rsidRPr="00751FBC">
        <w:rPr>
          <w:rFonts w:ascii="Times New Roman" w:hAnsi="Times New Roman" w:cs="Times New Roman"/>
          <w:b/>
          <w:bCs/>
          <w:sz w:val="24"/>
          <w:szCs w:val="24"/>
        </w:rPr>
        <w:t xml:space="preserve">- </w:t>
      </w:r>
      <w:r w:rsidR="00F73F46">
        <w:rPr>
          <w:rFonts w:ascii="Times New Roman" w:hAnsi="Times New Roman" w:cs="Times New Roman"/>
          <w:sz w:val="24"/>
          <w:szCs w:val="24"/>
        </w:rPr>
        <w:t>(</w:t>
      </w:r>
      <w:r w:rsidR="00081D15">
        <w:rPr>
          <w:rFonts w:ascii="Times New Roman" w:hAnsi="Times New Roman" w:cs="Times New Roman"/>
          <w:sz w:val="24"/>
          <w:szCs w:val="24"/>
        </w:rPr>
        <w:t>1</w:t>
      </w:r>
      <w:r w:rsidR="00F73F46">
        <w:rPr>
          <w:rFonts w:ascii="Times New Roman" w:hAnsi="Times New Roman" w:cs="Times New Roman"/>
          <w:sz w:val="24"/>
          <w:szCs w:val="24"/>
        </w:rPr>
        <w:t xml:space="preserve">) </w:t>
      </w:r>
      <w:r w:rsidR="00081D15" w:rsidRPr="00081D15">
        <w:rPr>
          <w:rFonts w:ascii="Times New Roman" w:hAnsi="Times New Roman" w:cs="Times New Roman"/>
          <w:sz w:val="24"/>
          <w:szCs w:val="24"/>
        </w:rPr>
        <w:t>Kamu hizmeti yükümlülükleri, Bakanlık i</w:t>
      </w:r>
      <w:r w:rsidR="00081D15">
        <w:rPr>
          <w:rFonts w:ascii="Times New Roman" w:hAnsi="Times New Roman" w:cs="Times New Roman"/>
          <w:sz w:val="24"/>
          <w:szCs w:val="24"/>
        </w:rPr>
        <w:t xml:space="preserve">le demiryolu tren işletmecileri </w:t>
      </w:r>
      <w:r w:rsidR="00081D15" w:rsidRPr="00081D15">
        <w:rPr>
          <w:rFonts w:ascii="Times New Roman" w:hAnsi="Times New Roman" w:cs="Times New Roman"/>
          <w:sz w:val="24"/>
          <w:szCs w:val="24"/>
        </w:rPr>
        <w:t>arasında yapılan bir sözleşmeye dayanılarak yerine getirilir.</w:t>
      </w:r>
    </w:p>
    <w:p w14:paraId="3284EB6B" w14:textId="77777777" w:rsidR="00BD2EE4" w:rsidRPr="00BD2EE4" w:rsidRDefault="00BD2EE4" w:rsidP="00BD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981BA2">
        <w:rPr>
          <w:rFonts w:ascii="Times New Roman" w:hAnsi="Times New Roman" w:cs="Times New Roman"/>
          <w:sz w:val="24"/>
          <w:szCs w:val="24"/>
        </w:rPr>
        <w:t>2</w:t>
      </w:r>
      <w:r>
        <w:rPr>
          <w:rFonts w:ascii="Times New Roman" w:hAnsi="Times New Roman" w:cs="Times New Roman"/>
          <w:sz w:val="24"/>
          <w:szCs w:val="24"/>
        </w:rPr>
        <w:t xml:space="preserve">) </w:t>
      </w:r>
      <w:r w:rsidRPr="00BD2EE4">
        <w:rPr>
          <w:rFonts w:ascii="Times New Roman" w:hAnsi="Times New Roman" w:cs="Times New Roman"/>
          <w:sz w:val="24"/>
          <w:szCs w:val="24"/>
        </w:rPr>
        <w:t>Kamu hizmeti yükümlülüğünü üstlenen demiryolu tren işletmecileri aynı zamanda farklı ticari hizmetler de verebilir. Ancak;</w:t>
      </w:r>
    </w:p>
    <w:p w14:paraId="304845D5" w14:textId="77777777" w:rsidR="00DB4A95" w:rsidRDefault="00BD2EE4" w:rsidP="00BD2EE4">
      <w:pPr>
        <w:pStyle w:val="ListeParagraf"/>
        <w:numPr>
          <w:ilvl w:val="0"/>
          <w:numId w:val="11"/>
        </w:numPr>
        <w:spacing w:after="0" w:line="240" w:lineRule="auto"/>
        <w:ind w:left="0" w:firstLine="709"/>
        <w:jc w:val="both"/>
        <w:rPr>
          <w:rFonts w:ascii="Times New Roman" w:hAnsi="Times New Roman" w:cs="Times New Roman"/>
          <w:sz w:val="24"/>
          <w:szCs w:val="24"/>
        </w:rPr>
      </w:pPr>
      <w:r w:rsidRPr="00DB4A95">
        <w:rPr>
          <w:rFonts w:ascii="Times New Roman" w:hAnsi="Times New Roman" w:cs="Times New Roman"/>
          <w:sz w:val="24"/>
          <w:szCs w:val="24"/>
        </w:rPr>
        <w:t>Her bir kamu hizmeti sözleşmesi kapsamındaki kamu hizmeti yükümlülüğünden kaynaklanan gelir ve gider hesapları ile muhasebeleri ayrı ayrı tutulur.</w:t>
      </w:r>
    </w:p>
    <w:p w14:paraId="5FABCDAD" w14:textId="77777777" w:rsidR="00BD2EE4" w:rsidRPr="001E6375" w:rsidRDefault="00F22991" w:rsidP="00BD2EE4">
      <w:pPr>
        <w:pStyle w:val="ListeParagraf"/>
        <w:numPr>
          <w:ilvl w:val="0"/>
          <w:numId w:val="11"/>
        </w:numPr>
        <w:spacing w:after="0" w:line="240" w:lineRule="auto"/>
        <w:ind w:left="0" w:firstLine="709"/>
        <w:jc w:val="both"/>
        <w:rPr>
          <w:rFonts w:ascii="Times New Roman" w:hAnsi="Times New Roman" w:cs="Times New Roman"/>
          <w:sz w:val="24"/>
          <w:szCs w:val="24"/>
        </w:rPr>
      </w:pPr>
      <w:r w:rsidRPr="001E6375">
        <w:rPr>
          <w:rFonts w:ascii="Times New Roman" w:hAnsi="Times New Roman" w:cs="Times New Roman"/>
          <w:sz w:val="24"/>
          <w:szCs w:val="24"/>
        </w:rPr>
        <w:t xml:space="preserve">Her bir kamu hizmeti sözleşmesinden </w:t>
      </w:r>
      <w:r w:rsidR="001D1E9F" w:rsidRPr="001E6375">
        <w:rPr>
          <w:rFonts w:ascii="Times New Roman" w:hAnsi="Times New Roman" w:cs="Times New Roman"/>
          <w:sz w:val="24"/>
          <w:szCs w:val="24"/>
        </w:rPr>
        <w:t xml:space="preserve">kaynaklanan </w:t>
      </w:r>
      <w:r w:rsidR="00A802A0" w:rsidRPr="001E6375">
        <w:rPr>
          <w:rFonts w:ascii="Times New Roman" w:hAnsi="Times New Roman" w:cs="Times New Roman"/>
          <w:sz w:val="24"/>
          <w:szCs w:val="24"/>
        </w:rPr>
        <w:t>maliyetler</w:t>
      </w:r>
      <w:r w:rsidR="001D1E9F" w:rsidRPr="001E6375">
        <w:rPr>
          <w:rFonts w:ascii="Times New Roman" w:hAnsi="Times New Roman" w:cs="Times New Roman"/>
          <w:sz w:val="24"/>
          <w:szCs w:val="24"/>
        </w:rPr>
        <w:t xml:space="preserve">, yalnızca bu kamu hizmeti yükümlülüğünden elde edilen gelirlerden karşılanır. </w:t>
      </w:r>
      <w:r w:rsidR="00154A4D" w:rsidRPr="001E6375">
        <w:rPr>
          <w:rFonts w:ascii="Times New Roman" w:hAnsi="Times New Roman" w:cs="Times New Roman"/>
          <w:sz w:val="24"/>
          <w:szCs w:val="24"/>
        </w:rPr>
        <w:t xml:space="preserve">Bu </w:t>
      </w:r>
      <w:r w:rsidR="00BD2EE4" w:rsidRPr="001E6375">
        <w:rPr>
          <w:rFonts w:ascii="Times New Roman" w:hAnsi="Times New Roman" w:cs="Times New Roman"/>
          <w:sz w:val="24"/>
          <w:szCs w:val="24"/>
        </w:rPr>
        <w:t>gelirler</w:t>
      </w:r>
      <w:r w:rsidR="00154A4D" w:rsidRPr="001E6375">
        <w:rPr>
          <w:rFonts w:ascii="Times New Roman" w:hAnsi="Times New Roman" w:cs="Times New Roman"/>
          <w:sz w:val="24"/>
          <w:szCs w:val="24"/>
        </w:rPr>
        <w:t>,</w:t>
      </w:r>
      <w:r w:rsidR="00BD2EE4" w:rsidRPr="001E6375">
        <w:rPr>
          <w:rFonts w:ascii="Times New Roman" w:hAnsi="Times New Roman" w:cs="Times New Roman"/>
          <w:sz w:val="24"/>
          <w:szCs w:val="24"/>
        </w:rPr>
        <w:t xml:space="preserve"> sözleşme süresi boyunca </w:t>
      </w:r>
      <w:r w:rsidR="00154A4D" w:rsidRPr="001E6375">
        <w:rPr>
          <w:rFonts w:ascii="Times New Roman" w:hAnsi="Times New Roman" w:cs="Times New Roman"/>
          <w:sz w:val="24"/>
          <w:szCs w:val="24"/>
        </w:rPr>
        <w:t>farklı kamu ya da ticari hizmetlerin finansmanında</w:t>
      </w:r>
      <w:r w:rsidR="00BD2EE4" w:rsidRPr="001E6375">
        <w:rPr>
          <w:rFonts w:ascii="Times New Roman" w:hAnsi="Times New Roman" w:cs="Times New Roman"/>
          <w:sz w:val="24"/>
          <w:szCs w:val="24"/>
        </w:rPr>
        <w:t xml:space="preserve"> kullanılamaz.</w:t>
      </w:r>
    </w:p>
    <w:p w14:paraId="2153EF4F" w14:textId="7F0EC2EA" w:rsidR="00C853A6" w:rsidRPr="001E6375" w:rsidRDefault="00BD2EE4" w:rsidP="00BD2EE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r>
      <w:r w:rsidR="00C853A6" w:rsidRPr="001E6375">
        <w:rPr>
          <w:rFonts w:ascii="Times New Roman" w:hAnsi="Times New Roman" w:cs="Times New Roman"/>
          <w:sz w:val="24"/>
          <w:szCs w:val="24"/>
        </w:rPr>
        <w:t>(</w:t>
      </w:r>
      <w:r w:rsidR="00981BA2" w:rsidRPr="001E6375">
        <w:rPr>
          <w:rFonts w:ascii="Times New Roman" w:hAnsi="Times New Roman" w:cs="Times New Roman"/>
          <w:sz w:val="24"/>
          <w:szCs w:val="24"/>
        </w:rPr>
        <w:t>3</w:t>
      </w:r>
      <w:r w:rsidR="00C853A6" w:rsidRPr="001E6375">
        <w:rPr>
          <w:rFonts w:ascii="Times New Roman" w:hAnsi="Times New Roman" w:cs="Times New Roman"/>
          <w:sz w:val="24"/>
          <w:szCs w:val="24"/>
        </w:rPr>
        <w:t xml:space="preserve">) </w:t>
      </w:r>
      <w:r w:rsidR="00E61F71" w:rsidRPr="001E6375">
        <w:rPr>
          <w:rFonts w:ascii="Times New Roman" w:hAnsi="Times New Roman" w:cs="Times New Roman"/>
          <w:sz w:val="24"/>
          <w:szCs w:val="24"/>
        </w:rPr>
        <w:t>Hazırlık çalışmaları ve k</w:t>
      </w:r>
      <w:r w:rsidR="00C853A6" w:rsidRPr="001E6375">
        <w:rPr>
          <w:rFonts w:ascii="Times New Roman" w:hAnsi="Times New Roman" w:cs="Times New Roman"/>
          <w:sz w:val="24"/>
          <w:szCs w:val="24"/>
        </w:rPr>
        <w:t>amu hizmeti yükümlüsü demiryolu tren işletmecisinin seçimine yönelik hizmet alımı süreçleri Bakanlık tarafından yürütülür.</w:t>
      </w:r>
    </w:p>
    <w:p w14:paraId="2C107394" w14:textId="74589985" w:rsidR="00EC3E31" w:rsidRPr="001E6375" w:rsidRDefault="00977810" w:rsidP="00BD2EE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t>(</w:t>
      </w:r>
      <w:r w:rsidR="00B30323">
        <w:rPr>
          <w:rFonts w:ascii="Times New Roman" w:hAnsi="Times New Roman" w:cs="Times New Roman"/>
          <w:sz w:val="24"/>
          <w:szCs w:val="24"/>
        </w:rPr>
        <w:t>4</w:t>
      </w:r>
      <w:r w:rsidRPr="001E6375">
        <w:rPr>
          <w:rFonts w:ascii="Times New Roman" w:hAnsi="Times New Roman" w:cs="Times New Roman"/>
          <w:sz w:val="24"/>
          <w:szCs w:val="24"/>
        </w:rPr>
        <w:t xml:space="preserve">) Bakanlığın ilgili </w:t>
      </w:r>
      <w:r w:rsidR="00A11EFC" w:rsidRPr="001E6375">
        <w:rPr>
          <w:rFonts w:ascii="Times New Roman" w:hAnsi="Times New Roman" w:cs="Times New Roman"/>
          <w:sz w:val="24"/>
          <w:szCs w:val="24"/>
        </w:rPr>
        <w:t>kamu iktisadi teşebbüsleri</w:t>
      </w:r>
      <w:r w:rsidR="003B7E8D" w:rsidRPr="001E6375">
        <w:rPr>
          <w:rFonts w:ascii="Times New Roman" w:hAnsi="Times New Roman" w:cs="Times New Roman"/>
          <w:sz w:val="24"/>
          <w:szCs w:val="24"/>
        </w:rPr>
        <w:t>nin</w:t>
      </w:r>
      <w:r w:rsidR="00A11EFC" w:rsidRPr="001E6375">
        <w:rPr>
          <w:rFonts w:ascii="Times New Roman" w:hAnsi="Times New Roman" w:cs="Times New Roman"/>
          <w:sz w:val="24"/>
          <w:szCs w:val="24"/>
        </w:rPr>
        <w:t xml:space="preserve">, </w:t>
      </w:r>
      <w:r w:rsidRPr="001E6375">
        <w:rPr>
          <w:rFonts w:ascii="Times New Roman" w:hAnsi="Times New Roman" w:cs="Times New Roman"/>
          <w:sz w:val="24"/>
          <w:szCs w:val="24"/>
        </w:rPr>
        <w:t xml:space="preserve">sermayesinin tamamının veya bir kısmının bu </w:t>
      </w:r>
      <w:r w:rsidR="009D7ADE" w:rsidRPr="001E6375">
        <w:rPr>
          <w:rFonts w:ascii="Times New Roman" w:hAnsi="Times New Roman" w:cs="Times New Roman"/>
          <w:sz w:val="24"/>
          <w:szCs w:val="24"/>
        </w:rPr>
        <w:t>teşebbüslere</w:t>
      </w:r>
      <w:r w:rsidRPr="001E6375">
        <w:rPr>
          <w:rFonts w:ascii="Times New Roman" w:hAnsi="Times New Roman" w:cs="Times New Roman"/>
          <w:sz w:val="24"/>
          <w:szCs w:val="24"/>
        </w:rPr>
        <w:t xml:space="preserve"> ait olduğu müessese, bağlı ortaklık, iştirak</w:t>
      </w:r>
      <w:r w:rsidR="0097291C" w:rsidRPr="001E6375">
        <w:rPr>
          <w:rFonts w:ascii="Times New Roman" w:hAnsi="Times New Roman" w:cs="Times New Roman"/>
          <w:sz w:val="24"/>
          <w:szCs w:val="24"/>
        </w:rPr>
        <w:t xml:space="preserve"> ve işletmelerin</w:t>
      </w:r>
      <w:r w:rsidRPr="001E6375">
        <w:rPr>
          <w:rFonts w:ascii="Times New Roman" w:hAnsi="Times New Roman" w:cs="Times New Roman"/>
          <w:sz w:val="24"/>
          <w:szCs w:val="24"/>
        </w:rPr>
        <w:t xml:space="preserve"> </w:t>
      </w:r>
      <w:r w:rsidR="0097291C" w:rsidRPr="001E6375">
        <w:rPr>
          <w:rFonts w:ascii="Times New Roman" w:hAnsi="Times New Roman" w:cs="Times New Roman"/>
          <w:sz w:val="24"/>
          <w:szCs w:val="24"/>
        </w:rPr>
        <w:t>veyahut bunların da</w:t>
      </w:r>
      <w:r w:rsidRPr="001E6375">
        <w:rPr>
          <w:rFonts w:ascii="Times New Roman" w:hAnsi="Times New Roman" w:cs="Times New Roman"/>
          <w:sz w:val="24"/>
          <w:szCs w:val="24"/>
        </w:rPr>
        <w:t xml:space="preserve"> aralarında bulunduğu iş ortaklıkların</w:t>
      </w:r>
      <w:r w:rsidR="009D7ADE" w:rsidRPr="001E6375">
        <w:rPr>
          <w:rFonts w:ascii="Times New Roman" w:hAnsi="Times New Roman" w:cs="Times New Roman"/>
          <w:sz w:val="24"/>
          <w:szCs w:val="24"/>
        </w:rPr>
        <w:t>ın</w:t>
      </w:r>
      <w:r w:rsidRPr="001E6375">
        <w:rPr>
          <w:rFonts w:ascii="Times New Roman" w:hAnsi="Times New Roman" w:cs="Times New Roman"/>
          <w:sz w:val="24"/>
          <w:szCs w:val="24"/>
        </w:rPr>
        <w:t xml:space="preserve"> </w:t>
      </w:r>
      <w:r w:rsidR="00952E00" w:rsidRPr="001E6375">
        <w:rPr>
          <w:rFonts w:ascii="Times New Roman" w:hAnsi="Times New Roman" w:cs="Times New Roman"/>
          <w:sz w:val="24"/>
          <w:szCs w:val="24"/>
        </w:rPr>
        <w:t xml:space="preserve">bu Yönetmelik kapsamında </w:t>
      </w:r>
      <w:r w:rsidRPr="001E6375">
        <w:rPr>
          <w:rFonts w:ascii="Times New Roman" w:hAnsi="Times New Roman" w:cs="Times New Roman"/>
          <w:sz w:val="24"/>
          <w:szCs w:val="24"/>
        </w:rPr>
        <w:t>istekli olarak t</w:t>
      </w:r>
      <w:r w:rsidR="009D7ADE" w:rsidRPr="001E6375">
        <w:rPr>
          <w:rFonts w:ascii="Times New Roman" w:hAnsi="Times New Roman" w:cs="Times New Roman"/>
          <w:sz w:val="24"/>
          <w:szCs w:val="24"/>
        </w:rPr>
        <w:t>eklif verebilmeleri</w:t>
      </w:r>
      <w:r w:rsidRPr="001E6375">
        <w:rPr>
          <w:rFonts w:ascii="Times New Roman" w:hAnsi="Times New Roman" w:cs="Times New Roman"/>
          <w:sz w:val="24"/>
          <w:szCs w:val="24"/>
        </w:rPr>
        <w:t xml:space="preserve"> </w:t>
      </w:r>
      <w:r w:rsidR="0097291C" w:rsidRPr="001E6375">
        <w:rPr>
          <w:rFonts w:ascii="Times New Roman" w:hAnsi="Times New Roman" w:cs="Times New Roman"/>
          <w:sz w:val="24"/>
          <w:szCs w:val="24"/>
        </w:rPr>
        <w:t>ya da kamu hizmeti yükümlüsü olarak belirlen</w:t>
      </w:r>
      <w:r w:rsidR="008726FF" w:rsidRPr="001E6375">
        <w:rPr>
          <w:rFonts w:ascii="Times New Roman" w:hAnsi="Times New Roman" w:cs="Times New Roman"/>
          <w:sz w:val="24"/>
          <w:szCs w:val="24"/>
        </w:rPr>
        <w:t>ebil</w:t>
      </w:r>
      <w:r w:rsidR="009D7ADE" w:rsidRPr="001E6375">
        <w:rPr>
          <w:rFonts w:ascii="Times New Roman" w:hAnsi="Times New Roman" w:cs="Times New Roman"/>
          <w:sz w:val="24"/>
          <w:szCs w:val="24"/>
        </w:rPr>
        <w:t>meleri</w:t>
      </w:r>
      <w:r w:rsidR="00262C55" w:rsidRPr="001E6375">
        <w:rPr>
          <w:rFonts w:ascii="Times New Roman" w:hAnsi="Times New Roman" w:cs="Times New Roman"/>
          <w:sz w:val="24"/>
          <w:szCs w:val="24"/>
        </w:rPr>
        <w:t xml:space="preserve"> mümkündür.</w:t>
      </w:r>
    </w:p>
    <w:p w14:paraId="0E2ED25B" w14:textId="06066FBE" w:rsidR="004D3144" w:rsidRPr="001E6375" w:rsidRDefault="00A32E96" w:rsidP="004D314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t>(</w:t>
      </w:r>
      <w:r w:rsidR="0070080B">
        <w:rPr>
          <w:rFonts w:ascii="Times New Roman" w:hAnsi="Times New Roman" w:cs="Times New Roman"/>
          <w:sz w:val="24"/>
          <w:szCs w:val="24"/>
        </w:rPr>
        <w:t>5</w:t>
      </w:r>
      <w:r w:rsidRPr="001E6375">
        <w:rPr>
          <w:rFonts w:ascii="Times New Roman" w:hAnsi="Times New Roman" w:cs="Times New Roman"/>
          <w:sz w:val="24"/>
          <w:szCs w:val="24"/>
        </w:rPr>
        <w:t>) Kamu kurum ve kuruluşlarının ürettikleri mal ve hizmetlerden ücretsiz veya indirimli olarak faydalanacakların tespitine dair mevzuat uyarınca kamu kurum ve kuruluşu niteliğindeki demiryolu tren işletmecilerinin ulusal demiryolu altyapı ağ</w:t>
      </w:r>
      <w:r w:rsidR="00952E00" w:rsidRPr="001E6375">
        <w:rPr>
          <w:rFonts w:ascii="Times New Roman" w:hAnsi="Times New Roman" w:cs="Times New Roman"/>
          <w:sz w:val="24"/>
          <w:szCs w:val="24"/>
        </w:rPr>
        <w:t>ı bünyesinde gerçekleştireceği</w:t>
      </w:r>
      <w:r w:rsidRPr="001E6375">
        <w:rPr>
          <w:rFonts w:ascii="Times New Roman" w:hAnsi="Times New Roman" w:cs="Times New Roman"/>
          <w:sz w:val="24"/>
          <w:szCs w:val="24"/>
        </w:rPr>
        <w:t xml:space="preserve"> yolcu taşımacılığı hizmetlerinde uygulamak zorunda olduğu ücretsiz seyahat</w:t>
      </w:r>
      <w:r w:rsidR="00C15600" w:rsidRPr="001E6375">
        <w:rPr>
          <w:rFonts w:ascii="Times New Roman" w:hAnsi="Times New Roman" w:cs="Times New Roman"/>
          <w:sz w:val="24"/>
          <w:szCs w:val="24"/>
        </w:rPr>
        <w:t>ler</w:t>
      </w:r>
      <w:r w:rsidRPr="001E6375">
        <w:rPr>
          <w:rFonts w:ascii="Times New Roman" w:hAnsi="Times New Roman" w:cs="Times New Roman"/>
          <w:sz w:val="24"/>
          <w:szCs w:val="24"/>
        </w:rPr>
        <w:t xml:space="preserve"> veya </w:t>
      </w:r>
      <w:r w:rsidR="00C46EC9" w:rsidRPr="001E6375">
        <w:rPr>
          <w:rFonts w:ascii="Times New Roman" w:hAnsi="Times New Roman" w:cs="Times New Roman"/>
          <w:sz w:val="24"/>
          <w:szCs w:val="24"/>
        </w:rPr>
        <w:t>bilet tarife indirim oranları</w:t>
      </w:r>
      <w:r w:rsidRPr="001E6375">
        <w:rPr>
          <w:rFonts w:ascii="Times New Roman" w:hAnsi="Times New Roman" w:cs="Times New Roman"/>
          <w:sz w:val="24"/>
          <w:szCs w:val="24"/>
        </w:rPr>
        <w:t>; kamu hizmeti yükümlüsü tren işletmecisinin kamu kurum ve kuruluşu niteliğinde olup olmadığı dikkate alınmaksızın, mahiyeti uygun düştüğü ölçüde bu Yönetmelik kapsamında sunulacak yolcu taşımacılığı hizmetleri itibariyle de uygulanır.</w:t>
      </w:r>
    </w:p>
    <w:p w14:paraId="35489B84" w14:textId="77777777" w:rsidR="00262C55" w:rsidRDefault="00262C55" w:rsidP="00DB4A95">
      <w:pPr>
        <w:spacing w:after="0" w:line="240" w:lineRule="atLeast"/>
        <w:jc w:val="both"/>
        <w:rPr>
          <w:rFonts w:ascii="Times New Roman" w:hAnsi="Times New Roman" w:cs="Times New Roman"/>
          <w:sz w:val="24"/>
          <w:szCs w:val="24"/>
        </w:rPr>
      </w:pPr>
    </w:p>
    <w:p w14:paraId="3D82E21B" w14:textId="77777777" w:rsidR="00BD2EE4" w:rsidRPr="006265FA" w:rsidRDefault="00BD2EE4" w:rsidP="00DB4A95">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b/>
      </w:r>
      <w:r w:rsidRPr="006265FA">
        <w:rPr>
          <w:rFonts w:ascii="Times New Roman" w:eastAsia="Times New Roman" w:hAnsi="Times New Roman" w:cs="Times New Roman"/>
          <w:b/>
          <w:color w:val="000000"/>
          <w:sz w:val="24"/>
          <w:szCs w:val="24"/>
          <w:lang w:eastAsia="tr-TR"/>
        </w:rPr>
        <w:t>Kamu hizmeti yükümlüsünün seçimine yönelik ilkeler</w:t>
      </w:r>
    </w:p>
    <w:p w14:paraId="612906C4" w14:textId="77777777" w:rsidR="00F73F46" w:rsidRPr="003C2487" w:rsidRDefault="00081D15" w:rsidP="00DB4A95">
      <w:pPr>
        <w:spacing w:after="0" w:line="240" w:lineRule="atLeast"/>
        <w:jc w:val="both"/>
        <w:rPr>
          <w:rFonts w:ascii="Times New Roman" w:hAnsi="Times New Roman" w:cs="Times New Roman"/>
          <w:sz w:val="24"/>
          <w:szCs w:val="24"/>
        </w:rPr>
      </w:pPr>
      <w:r>
        <w:rPr>
          <w:rFonts w:ascii="Times New Roman" w:hAnsi="Times New Roman" w:cs="Times New Roman"/>
          <w:b/>
          <w:bCs/>
          <w:sz w:val="24"/>
          <w:szCs w:val="24"/>
        </w:rPr>
        <w:tab/>
      </w:r>
      <w:r w:rsidR="00BD2EE4">
        <w:rPr>
          <w:rFonts w:ascii="Times New Roman" w:hAnsi="Times New Roman" w:cs="Times New Roman"/>
          <w:b/>
          <w:bCs/>
          <w:sz w:val="24"/>
          <w:szCs w:val="24"/>
        </w:rPr>
        <w:t xml:space="preserve">MADDE 8- </w:t>
      </w:r>
      <w:r w:rsidR="00F73F46" w:rsidRPr="00751FBC">
        <w:rPr>
          <w:rFonts w:ascii="Times New Roman" w:hAnsi="Times New Roman" w:cs="Times New Roman"/>
          <w:sz w:val="24"/>
          <w:szCs w:val="24"/>
        </w:rPr>
        <w:t>(</w:t>
      </w:r>
      <w:r w:rsidR="00BD2EE4">
        <w:rPr>
          <w:rFonts w:ascii="Times New Roman" w:hAnsi="Times New Roman" w:cs="Times New Roman"/>
          <w:sz w:val="24"/>
          <w:szCs w:val="24"/>
        </w:rPr>
        <w:t>1</w:t>
      </w:r>
      <w:r w:rsidR="00F73F46" w:rsidRPr="00751FBC">
        <w:rPr>
          <w:rFonts w:ascii="Times New Roman" w:hAnsi="Times New Roman" w:cs="Times New Roman"/>
          <w:sz w:val="24"/>
          <w:szCs w:val="24"/>
        </w:rPr>
        <w:t xml:space="preserve">) </w:t>
      </w:r>
      <w:r w:rsidR="00F73F46" w:rsidRPr="00F73F46">
        <w:rPr>
          <w:rFonts w:ascii="Times New Roman" w:hAnsi="Times New Roman" w:cs="Times New Roman"/>
          <w:sz w:val="24"/>
          <w:szCs w:val="24"/>
        </w:rPr>
        <w:t>Kamu hizmeti yükümlüsü</w:t>
      </w:r>
      <w:r w:rsidR="00D973D6">
        <w:rPr>
          <w:rFonts w:ascii="Times New Roman" w:hAnsi="Times New Roman" w:cs="Times New Roman"/>
          <w:sz w:val="24"/>
          <w:szCs w:val="24"/>
        </w:rPr>
        <w:t>nün</w:t>
      </w:r>
      <w:r w:rsidR="00F73F46" w:rsidRPr="00F73F46">
        <w:rPr>
          <w:rFonts w:ascii="Times New Roman" w:hAnsi="Times New Roman" w:cs="Times New Roman"/>
          <w:sz w:val="24"/>
          <w:szCs w:val="24"/>
        </w:rPr>
        <w:t xml:space="preserve"> seçiminde </w:t>
      </w:r>
      <w:r w:rsidR="00B047F9">
        <w:rPr>
          <w:rFonts w:ascii="Times New Roman" w:hAnsi="Times New Roman" w:cs="Times New Roman"/>
          <w:sz w:val="24"/>
          <w:szCs w:val="24"/>
        </w:rPr>
        <w:t xml:space="preserve">temel </w:t>
      </w:r>
      <w:r w:rsidR="00E61F71">
        <w:rPr>
          <w:rFonts w:ascii="Times New Roman" w:hAnsi="Times New Roman" w:cs="Times New Roman"/>
          <w:sz w:val="24"/>
          <w:szCs w:val="24"/>
        </w:rPr>
        <w:t>usul</w:t>
      </w:r>
      <w:r w:rsidR="00F73F46" w:rsidRPr="00F73F46">
        <w:rPr>
          <w:rFonts w:ascii="Times New Roman" w:hAnsi="Times New Roman" w:cs="Times New Roman"/>
          <w:sz w:val="24"/>
          <w:szCs w:val="24"/>
        </w:rPr>
        <w:t>, açık ihale usulüdür.</w:t>
      </w:r>
      <w:r w:rsidR="00F73F46">
        <w:rPr>
          <w:rFonts w:ascii="Times New Roman" w:hAnsi="Times New Roman" w:cs="Times New Roman"/>
          <w:sz w:val="24"/>
          <w:szCs w:val="24"/>
        </w:rPr>
        <w:t xml:space="preserve"> </w:t>
      </w:r>
      <w:r w:rsidR="00F73F46" w:rsidRPr="003C2487">
        <w:rPr>
          <w:rFonts w:ascii="Times New Roman" w:hAnsi="Times New Roman" w:cs="Times New Roman"/>
          <w:sz w:val="24"/>
          <w:szCs w:val="24"/>
        </w:rPr>
        <w:t>Ancak;</w:t>
      </w:r>
    </w:p>
    <w:p w14:paraId="7DF568B0" w14:textId="77777777" w:rsidR="00DB4A95" w:rsidRDefault="00F73F46"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Açık ihale usulü ile yapılan ihale sonucunda teklif çıkmaması halinde,</w:t>
      </w:r>
    </w:p>
    <w:p w14:paraId="4ABE1FD3" w14:textId="77777777" w:rsidR="00DB4A95" w:rsidRPr="00DB4A95" w:rsidRDefault="00F73F46"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 xml:space="preserve">Ortalama yıllık </w:t>
      </w:r>
      <w:r w:rsidR="000B6DB7" w:rsidRPr="00DB4A95">
        <w:rPr>
          <w:rFonts w:ascii="Times New Roman" w:hAnsi="Times New Roman" w:cs="Times New Roman"/>
          <w:sz w:val="24"/>
          <w:szCs w:val="24"/>
        </w:rPr>
        <w:t>500</w:t>
      </w:r>
      <w:r w:rsidRPr="00DB4A95">
        <w:rPr>
          <w:rFonts w:ascii="Times New Roman" w:hAnsi="Times New Roman" w:cs="Times New Roman"/>
          <w:sz w:val="24"/>
          <w:szCs w:val="24"/>
        </w:rPr>
        <w:t>.000 tren-km’nin altındaki kamu hizmeti yükümlülükleri için</w:t>
      </w:r>
      <w:r w:rsidR="00A967A5" w:rsidRPr="00DB4A95">
        <w:rPr>
          <w:rFonts w:ascii="Times New Roman" w:hAnsi="Times New Roman" w:cs="Times New Roman"/>
          <w:color w:val="FF0000"/>
          <w:sz w:val="24"/>
          <w:szCs w:val="24"/>
        </w:rPr>
        <w:t>,</w:t>
      </w:r>
    </w:p>
    <w:p w14:paraId="7AD7AD1A" w14:textId="77777777" w:rsidR="00DB4A95" w:rsidRDefault="00F73F46"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Kamu hizmeti niteliğindeki demiryolu yolcu taşımacılığı hizmetlerinin kesintiye uğraması veya böyle bir durumun açık bir risk oluşturması halinde acil durum tedbiri olarak,</w:t>
      </w:r>
    </w:p>
    <w:p w14:paraId="3F18BB47" w14:textId="77777777" w:rsidR="00DB4A95" w:rsidRDefault="00F73F46"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Doğal afetler, salgın hastalıklar, can veya mal kaybı tehlikesi gibi ani ve beklenmeyen veya Bakanlık tarafından önceden öngörülemeyen olayların ortaya çıkması üzerine,</w:t>
      </w:r>
    </w:p>
    <w:p w14:paraId="32D55DF2" w14:textId="77777777" w:rsidR="00DB4A95" w:rsidRDefault="00F73F46"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Savunma ve güvenlikle ilgili özel durumların ortaya çıkması üzerine,</w:t>
      </w:r>
    </w:p>
    <w:p w14:paraId="3E81EDDF" w14:textId="77777777" w:rsidR="00DB4A95" w:rsidRDefault="00081D15"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İhtiyacın tek bir tüzel kişi tarafından karşılanabileceğinin tespit edilmesi halinde,</w:t>
      </w:r>
    </w:p>
    <w:p w14:paraId="198F5F80" w14:textId="77777777" w:rsidR="00081D15" w:rsidRPr="00DB4A95" w:rsidRDefault="00E61F71" w:rsidP="00DB4A95">
      <w:pPr>
        <w:pStyle w:val="ListeParagraf"/>
        <w:numPr>
          <w:ilvl w:val="0"/>
          <w:numId w:val="12"/>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6461 sayılı Kanunda i</w:t>
      </w:r>
      <w:r w:rsidR="00081D15" w:rsidRPr="00DB4A95">
        <w:rPr>
          <w:rFonts w:ascii="Times New Roman" w:hAnsi="Times New Roman" w:cs="Times New Roman"/>
          <w:sz w:val="24"/>
          <w:szCs w:val="24"/>
        </w:rPr>
        <w:t>htiyacın karşılanmasına yönelik tek bir tüzel kişinin özel olarak görevlendirilmesi halinde</w:t>
      </w:r>
      <w:r w:rsidR="00A5281B" w:rsidRPr="00DB4A95">
        <w:rPr>
          <w:rFonts w:ascii="Times New Roman" w:hAnsi="Times New Roman" w:cs="Times New Roman"/>
          <w:sz w:val="24"/>
          <w:szCs w:val="24"/>
        </w:rPr>
        <w:t>,</w:t>
      </w:r>
    </w:p>
    <w:p w14:paraId="2C4F8306" w14:textId="77777777" w:rsidR="00B047F9" w:rsidRPr="003C2487" w:rsidRDefault="00F73F46" w:rsidP="00DB4A95">
      <w:pPr>
        <w:spacing w:after="0" w:line="240" w:lineRule="atLeast"/>
        <w:jc w:val="both"/>
        <w:rPr>
          <w:rFonts w:ascii="Times New Roman" w:hAnsi="Times New Roman" w:cs="Times New Roman"/>
          <w:sz w:val="24"/>
          <w:szCs w:val="24"/>
        </w:rPr>
      </w:pPr>
      <w:r w:rsidRPr="003C2487">
        <w:rPr>
          <w:rFonts w:ascii="Times New Roman" w:hAnsi="Times New Roman" w:cs="Times New Roman"/>
          <w:sz w:val="24"/>
          <w:szCs w:val="24"/>
        </w:rPr>
        <w:tab/>
      </w:r>
      <w:proofErr w:type="gramStart"/>
      <w:r w:rsidRPr="003C2487">
        <w:rPr>
          <w:rFonts w:ascii="Times New Roman" w:hAnsi="Times New Roman" w:cs="Times New Roman"/>
          <w:sz w:val="24"/>
          <w:szCs w:val="24"/>
        </w:rPr>
        <w:t>demiryolu</w:t>
      </w:r>
      <w:proofErr w:type="gramEnd"/>
      <w:r w:rsidRPr="003C2487">
        <w:rPr>
          <w:rFonts w:ascii="Times New Roman" w:hAnsi="Times New Roman" w:cs="Times New Roman"/>
          <w:sz w:val="24"/>
          <w:szCs w:val="24"/>
        </w:rPr>
        <w:t xml:space="preserve"> tren işletmecisinden doğrudan </w:t>
      </w:r>
      <w:r w:rsidR="0069198A" w:rsidRPr="003C2487">
        <w:rPr>
          <w:rFonts w:ascii="Times New Roman" w:hAnsi="Times New Roman" w:cs="Times New Roman"/>
          <w:sz w:val="24"/>
          <w:szCs w:val="24"/>
        </w:rPr>
        <w:t>temin yoluyla hizmet alınabilir.</w:t>
      </w:r>
    </w:p>
    <w:p w14:paraId="016248A3" w14:textId="77777777" w:rsidR="00757039" w:rsidRPr="003C2487" w:rsidRDefault="00B047F9" w:rsidP="00DB4A95">
      <w:pPr>
        <w:spacing w:after="0" w:line="240" w:lineRule="atLeast"/>
        <w:jc w:val="both"/>
        <w:rPr>
          <w:rFonts w:ascii="Times New Roman" w:hAnsi="Times New Roman" w:cs="Times New Roman"/>
          <w:sz w:val="24"/>
          <w:szCs w:val="24"/>
        </w:rPr>
      </w:pPr>
      <w:r w:rsidRPr="003C2487">
        <w:rPr>
          <w:rFonts w:ascii="Times New Roman" w:hAnsi="Times New Roman" w:cs="Times New Roman"/>
          <w:sz w:val="24"/>
          <w:szCs w:val="24"/>
        </w:rPr>
        <w:tab/>
      </w:r>
      <w:r w:rsidR="00081D15" w:rsidRPr="003C2487">
        <w:rPr>
          <w:rFonts w:ascii="Times New Roman" w:hAnsi="Times New Roman" w:cs="Times New Roman"/>
          <w:sz w:val="24"/>
          <w:szCs w:val="24"/>
        </w:rPr>
        <w:t>(</w:t>
      </w:r>
      <w:r w:rsidR="00BD2EE4" w:rsidRPr="003C2487">
        <w:rPr>
          <w:rFonts w:ascii="Times New Roman" w:hAnsi="Times New Roman" w:cs="Times New Roman"/>
          <w:sz w:val="24"/>
          <w:szCs w:val="24"/>
        </w:rPr>
        <w:t>2</w:t>
      </w:r>
      <w:r w:rsidR="00443447" w:rsidRPr="003C2487">
        <w:rPr>
          <w:rFonts w:ascii="Times New Roman" w:hAnsi="Times New Roman" w:cs="Times New Roman"/>
          <w:sz w:val="24"/>
          <w:szCs w:val="24"/>
        </w:rPr>
        <w:t xml:space="preserve">) Yapılacak ihalelerde </w:t>
      </w:r>
      <w:r w:rsidR="00081D15" w:rsidRPr="003C2487">
        <w:rPr>
          <w:rFonts w:ascii="Times New Roman" w:hAnsi="Times New Roman" w:cs="Times New Roman"/>
          <w:sz w:val="24"/>
          <w:szCs w:val="24"/>
        </w:rPr>
        <w:t xml:space="preserve">şeffaflık, rekabetçilik, eşit muamele, güvenilirlik, gizlilik, kamuoyu denetimi, ihtiyaçların uygun şartlarla ve zamanında karşılanması, </w:t>
      </w:r>
      <w:proofErr w:type="spellStart"/>
      <w:r w:rsidR="00081D15" w:rsidRPr="003C2487">
        <w:rPr>
          <w:rFonts w:ascii="Times New Roman" w:hAnsi="Times New Roman" w:cs="Times New Roman"/>
          <w:sz w:val="24"/>
          <w:szCs w:val="24"/>
        </w:rPr>
        <w:t>sektörel</w:t>
      </w:r>
      <w:proofErr w:type="spellEnd"/>
      <w:r w:rsidR="00081D15" w:rsidRPr="003C2487">
        <w:rPr>
          <w:rFonts w:ascii="Times New Roman" w:hAnsi="Times New Roman" w:cs="Times New Roman"/>
          <w:sz w:val="24"/>
          <w:szCs w:val="24"/>
        </w:rPr>
        <w:t xml:space="preserve"> serbestleşmeye katkı sağlanması ve kaynakların verimli kullanılması ilkeleri esas alınır.</w:t>
      </w:r>
    </w:p>
    <w:p w14:paraId="32894552" w14:textId="77777777" w:rsidR="00081D15" w:rsidRPr="003C2487" w:rsidRDefault="00081D15" w:rsidP="00DB4A95">
      <w:pPr>
        <w:spacing w:after="0" w:line="240" w:lineRule="atLeast"/>
        <w:jc w:val="both"/>
        <w:rPr>
          <w:rFonts w:ascii="Times New Roman" w:hAnsi="Times New Roman" w:cs="Times New Roman"/>
          <w:sz w:val="24"/>
          <w:szCs w:val="24"/>
        </w:rPr>
      </w:pPr>
      <w:r w:rsidRPr="003C2487">
        <w:rPr>
          <w:rFonts w:ascii="Times New Roman" w:hAnsi="Times New Roman" w:cs="Times New Roman"/>
          <w:sz w:val="24"/>
          <w:szCs w:val="24"/>
        </w:rPr>
        <w:tab/>
      </w:r>
      <w:r w:rsidRPr="00BF18B7">
        <w:rPr>
          <w:rFonts w:ascii="Times New Roman" w:hAnsi="Times New Roman" w:cs="Times New Roman"/>
          <w:sz w:val="24"/>
          <w:szCs w:val="24"/>
        </w:rPr>
        <w:t>(</w:t>
      </w:r>
      <w:r w:rsidR="00BD2EE4" w:rsidRPr="00BF18B7">
        <w:rPr>
          <w:rFonts w:ascii="Times New Roman" w:hAnsi="Times New Roman" w:cs="Times New Roman"/>
          <w:sz w:val="24"/>
          <w:szCs w:val="24"/>
        </w:rPr>
        <w:t>3</w:t>
      </w:r>
      <w:r w:rsidRPr="00BF18B7">
        <w:rPr>
          <w:rFonts w:ascii="Times New Roman" w:hAnsi="Times New Roman" w:cs="Times New Roman"/>
          <w:sz w:val="24"/>
          <w:szCs w:val="24"/>
        </w:rPr>
        <w:t xml:space="preserve">) Hizmet grupları, aralarında işletmecilik açısından bir bağlantı olmadığı sürece </w:t>
      </w:r>
      <w:r w:rsidR="00663E1B" w:rsidRPr="00BF18B7">
        <w:rPr>
          <w:rFonts w:ascii="Times New Roman" w:hAnsi="Times New Roman" w:cs="Times New Roman"/>
          <w:sz w:val="24"/>
          <w:szCs w:val="24"/>
        </w:rPr>
        <w:t>bir arada ihale edilemez. Ancak</w:t>
      </w:r>
      <w:r w:rsidRPr="00BF18B7">
        <w:rPr>
          <w:rFonts w:ascii="Times New Roman" w:hAnsi="Times New Roman" w:cs="Times New Roman"/>
          <w:sz w:val="24"/>
          <w:szCs w:val="24"/>
        </w:rPr>
        <w:t xml:space="preserve"> yetkilendir</w:t>
      </w:r>
      <w:r w:rsidR="00663E1B" w:rsidRPr="00BF18B7">
        <w:rPr>
          <w:rFonts w:ascii="Times New Roman" w:hAnsi="Times New Roman" w:cs="Times New Roman"/>
          <w:sz w:val="24"/>
          <w:szCs w:val="24"/>
        </w:rPr>
        <w:t>ilmiş</w:t>
      </w:r>
      <w:r w:rsidR="001424BA" w:rsidRPr="00BF18B7">
        <w:rPr>
          <w:rFonts w:ascii="Times New Roman" w:hAnsi="Times New Roman" w:cs="Times New Roman"/>
          <w:sz w:val="24"/>
          <w:szCs w:val="24"/>
        </w:rPr>
        <w:t xml:space="preserve"> demiryolu tren işletmecileri</w:t>
      </w:r>
      <w:r w:rsidRPr="00BF18B7">
        <w:rPr>
          <w:rFonts w:ascii="Times New Roman" w:hAnsi="Times New Roman" w:cs="Times New Roman"/>
          <w:sz w:val="24"/>
          <w:szCs w:val="24"/>
        </w:rPr>
        <w:t xml:space="preserve"> sa</w:t>
      </w:r>
      <w:r w:rsidR="00663E1B" w:rsidRPr="00BF18B7">
        <w:rPr>
          <w:rFonts w:ascii="Times New Roman" w:hAnsi="Times New Roman" w:cs="Times New Roman"/>
          <w:sz w:val="24"/>
          <w:szCs w:val="24"/>
        </w:rPr>
        <w:t>yı</w:t>
      </w:r>
      <w:r w:rsidRPr="00BF18B7">
        <w:rPr>
          <w:rFonts w:ascii="Times New Roman" w:hAnsi="Times New Roman" w:cs="Times New Roman"/>
          <w:sz w:val="24"/>
          <w:szCs w:val="24"/>
        </w:rPr>
        <w:t xml:space="preserve"> </w:t>
      </w:r>
      <w:r w:rsidR="001424BA" w:rsidRPr="00BF18B7">
        <w:rPr>
          <w:rFonts w:ascii="Times New Roman" w:hAnsi="Times New Roman" w:cs="Times New Roman"/>
          <w:sz w:val="24"/>
          <w:szCs w:val="24"/>
        </w:rPr>
        <w:t>ve kapasitesinin</w:t>
      </w:r>
      <w:r w:rsidR="00663E1B" w:rsidRPr="00BF18B7">
        <w:rPr>
          <w:rFonts w:ascii="Times New Roman" w:hAnsi="Times New Roman" w:cs="Times New Roman"/>
          <w:sz w:val="24"/>
          <w:szCs w:val="24"/>
        </w:rPr>
        <w:t xml:space="preserve"> </w:t>
      </w:r>
      <w:r w:rsidR="001424BA" w:rsidRPr="00BF18B7">
        <w:rPr>
          <w:rFonts w:ascii="Times New Roman" w:hAnsi="Times New Roman" w:cs="Times New Roman"/>
          <w:sz w:val="24"/>
          <w:szCs w:val="24"/>
        </w:rPr>
        <w:t>hizmet ihtiyacı kapsamının belirlenmesi aşamasında</w:t>
      </w:r>
      <w:r w:rsidR="001424BA" w:rsidRPr="003C2487">
        <w:rPr>
          <w:rFonts w:ascii="Times New Roman" w:hAnsi="Times New Roman" w:cs="Times New Roman"/>
          <w:sz w:val="24"/>
          <w:szCs w:val="24"/>
        </w:rPr>
        <w:t xml:space="preserve"> </w:t>
      </w:r>
      <w:r w:rsidR="00663E1B" w:rsidRPr="00BF18B7">
        <w:rPr>
          <w:rFonts w:ascii="Times New Roman" w:hAnsi="Times New Roman" w:cs="Times New Roman"/>
          <w:sz w:val="24"/>
          <w:szCs w:val="24"/>
        </w:rPr>
        <w:t>yeterli olduğunun</w:t>
      </w:r>
      <w:r w:rsidRPr="00BF18B7">
        <w:rPr>
          <w:rFonts w:ascii="Times New Roman" w:hAnsi="Times New Roman" w:cs="Times New Roman"/>
          <w:sz w:val="24"/>
          <w:szCs w:val="24"/>
        </w:rPr>
        <w:t xml:space="preserve"> anlaşılması halinde, aralarında bağlantı bulunup bulunmadığına bakılmaksızın hizmet grupları bir arada ihale edilebilir.</w:t>
      </w:r>
    </w:p>
    <w:p w14:paraId="573525CB" w14:textId="77777777" w:rsidR="00081D15" w:rsidRDefault="00081D15" w:rsidP="00DB4A95">
      <w:pPr>
        <w:spacing w:after="0" w:line="240" w:lineRule="atLeast"/>
        <w:jc w:val="both"/>
        <w:rPr>
          <w:rFonts w:ascii="Times New Roman" w:hAnsi="Times New Roman" w:cs="Times New Roman"/>
          <w:sz w:val="24"/>
          <w:szCs w:val="24"/>
        </w:rPr>
      </w:pPr>
      <w:r w:rsidRPr="003C2487">
        <w:rPr>
          <w:rFonts w:ascii="Times New Roman" w:hAnsi="Times New Roman" w:cs="Times New Roman"/>
          <w:sz w:val="24"/>
          <w:szCs w:val="24"/>
        </w:rPr>
        <w:lastRenderedPageBreak/>
        <w:tab/>
        <w:t>(</w:t>
      </w:r>
      <w:r w:rsidR="00BD2EE4" w:rsidRPr="003C2487">
        <w:rPr>
          <w:rFonts w:ascii="Times New Roman" w:hAnsi="Times New Roman" w:cs="Times New Roman"/>
          <w:sz w:val="24"/>
          <w:szCs w:val="24"/>
        </w:rPr>
        <w:t>4</w:t>
      </w:r>
      <w:r w:rsidRPr="003C2487">
        <w:rPr>
          <w:rFonts w:ascii="Times New Roman" w:hAnsi="Times New Roman" w:cs="Times New Roman"/>
          <w:sz w:val="24"/>
          <w:szCs w:val="24"/>
        </w:rPr>
        <w:t>) Yüksek hızlı, hızlı ve ana hat yolcu taşımacılığı, kendi hizmet grubu kapsamında</w:t>
      </w:r>
      <w:r w:rsidRPr="00081D15">
        <w:rPr>
          <w:rFonts w:ascii="Times New Roman" w:hAnsi="Times New Roman" w:cs="Times New Roman"/>
          <w:sz w:val="24"/>
          <w:szCs w:val="24"/>
        </w:rPr>
        <w:t xml:space="preserve"> hat bazında veya toplu olarak ihale edilebilir. Bölgesel yolcu taşımacılığı hat bazında ihale edilemez, ancak tüm coğrafi bölgeleri kapsayacak şekilde toplu olarak ya da coğrafi bütünlük dikkate alınarak bir veya birden fazla bölgeyi kapsayacak şekilde ihale edilebilir.</w:t>
      </w:r>
    </w:p>
    <w:p w14:paraId="2CF7BB45" w14:textId="77777777" w:rsidR="006E222B" w:rsidRPr="005328C7" w:rsidRDefault="006E222B" w:rsidP="00DB4A95">
      <w:pPr>
        <w:spacing w:after="0"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sidRPr="005328C7">
        <w:rPr>
          <w:rFonts w:ascii="Times New Roman" w:hAnsi="Times New Roman" w:cs="Times New Roman"/>
          <w:sz w:val="24"/>
          <w:szCs w:val="24"/>
        </w:rPr>
        <w:t>(5) Konsorsiyumlar, kamu hizmeti yükümlüsü olarak belirlenemez.</w:t>
      </w:r>
    </w:p>
    <w:p w14:paraId="36D8120B" w14:textId="77777777" w:rsidR="007C47E6" w:rsidRPr="005328C7" w:rsidRDefault="00081D15" w:rsidP="00DB4A95">
      <w:pPr>
        <w:spacing w:after="0" w:line="240" w:lineRule="atLeast"/>
        <w:jc w:val="both"/>
        <w:rPr>
          <w:rFonts w:ascii="Times New Roman" w:hAnsi="Times New Roman" w:cs="Times New Roman"/>
          <w:sz w:val="24"/>
          <w:szCs w:val="24"/>
        </w:rPr>
      </w:pPr>
      <w:r w:rsidRPr="005328C7">
        <w:rPr>
          <w:rFonts w:ascii="Times New Roman" w:hAnsi="Times New Roman" w:cs="Times New Roman"/>
          <w:sz w:val="24"/>
          <w:szCs w:val="24"/>
        </w:rPr>
        <w:tab/>
        <w:t>(</w:t>
      </w:r>
      <w:r w:rsidR="006E222B" w:rsidRPr="005328C7">
        <w:rPr>
          <w:rFonts w:ascii="Times New Roman" w:hAnsi="Times New Roman" w:cs="Times New Roman"/>
          <w:sz w:val="24"/>
          <w:szCs w:val="24"/>
        </w:rPr>
        <w:t>6</w:t>
      </w:r>
      <w:r w:rsidRPr="005328C7">
        <w:rPr>
          <w:rFonts w:ascii="Times New Roman" w:hAnsi="Times New Roman" w:cs="Times New Roman"/>
          <w:sz w:val="24"/>
          <w:szCs w:val="24"/>
        </w:rPr>
        <w:t xml:space="preserve">) Kamu hizmeti </w:t>
      </w:r>
      <w:r w:rsidR="001424BA" w:rsidRPr="005328C7">
        <w:rPr>
          <w:rFonts w:ascii="Times New Roman" w:hAnsi="Times New Roman" w:cs="Times New Roman"/>
          <w:sz w:val="24"/>
          <w:szCs w:val="24"/>
        </w:rPr>
        <w:t>sözleşmeleri kapsamında</w:t>
      </w:r>
      <w:r w:rsidRPr="005328C7">
        <w:rPr>
          <w:rFonts w:ascii="Times New Roman" w:hAnsi="Times New Roman" w:cs="Times New Roman"/>
          <w:sz w:val="24"/>
          <w:szCs w:val="24"/>
        </w:rPr>
        <w:t>, yardımcı ve tamamlayıcı hizmetler dışında alt yüklenici çalıştırılamaz.</w:t>
      </w:r>
    </w:p>
    <w:p w14:paraId="1A3910E2" w14:textId="77777777" w:rsidR="00913981" w:rsidRPr="00AF7C12" w:rsidRDefault="00913981" w:rsidP="00DB4A95">
      <w:pPr>
        <w:spacing w:after="0" w:line="240" w:lineRule="atLeast"/>
        <w:jc w:val="both"/>
        <w:rPr>
          <w:rFonts w:ascii="Times New Roman" w:hAnsi="Times New Roman" w:cs="Times New Roman"/>
          <w:bCs/>
          <w:sz w:val="24"/>
          <w:szCs w:val="24"/>
        </w:rPr>
      </w:pPr>
    </w:p>
    <w:p w14:paraId="1A495C43" w14:textId="77777777" w:rsidR="00981BA2" w:rsidRPr="00BC7993" w:rsidRDefault="00981BA2" w:rsidP="00DB4A95">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C7993">
        <w:rPr>
          <w:rFonts w:ascii="Times New Roman" w:eastAsia="Times New Roman" w:hAnsi="Times New Roman" w:cs="Times New Roman"/>
          <w:b/>
          <w:sz w:val="24"/>
          <w:szCs w:val="24"/>
          <w:lang w:eastAsia="tr-TR"/>
        </w:rPr>
        <w:t>Kamu hizmeti sözleşmelerinin düzenlenmesi ve uygulanmasına yönelik ilkeler</w:t>
      </w:r>
    </w:p>
    <w:p w14:paraId="20A98519" w14:textId="3FF97935" w:rsidR="008726FF" w:rsidRDefault="00981BA2" w:rsidP="00C90922">
      <w:pPr>
        <w:spacing w:after="0" w:line="240" w:lineRule="atLeast"/>
        <w:jc w:val="both"/>
        <w:rPr>
          <w:rFonts w:ascii="Times New Roman" w:eastAsia="Times New Roman" w:hAnsi="Times New Roman" w:cs="Times New Roman"/>
          <w:sz w:val="24"/>
          <w:szCs w:val="24"/>
          <w:lang w:eastAsia="tr-TR"/>
        </w:rPr>
      </w:pPr>
      <w:r w:rsidRPr="00BC7993">
        <w:rPr>
          <w:rFonts w:ascii="Times New Roman" w:eastAsia="Times New Roman" w:hAnsi="Times New Roman" w:cs="Times New Roman"/>
          <w:b/>
          <w:sz w:val="24"/>
          <w:szCs w:val="24"/>
          <w:lang w:eastAsia="tr-TR"/>
        </w:rPr>
        <w:tab/>
        <w:t xml:space="preserve">MADDE </w:t>
      </w:r>
      <w:r w:rsidR="00230651" w:rsidRPr="00BC7993">
        <w:rPr>
          <w:rFonts w:ascii="Times New Roman" w:eastAsia="Times New Roman" w:hAnsi="Times New Roman" w:cs="Times New Roman"/>
          <w:b/>
          <w:sz w:val="24"/>
          <w:szCs w:val="24"/>
          <w:lang w:eastAsia="tr-TR"/>
        </w:rPr>
        <w:t>9</w:t>
      </w:r>
      <w:r w:rsidRPr="00BC7993">
        <w:rPr>
          <w:rFonts w:ascii="Times New Roman" w:eastAsia="Times New Roman" w:hAnsi="Times New Roman" w:cs="Times New Roman"/>
          <w:b/>
          <w:sz w:val="24"/>
          <w:szCs w:val="24"/>
          <w:lang w:eastAsia="tr-TR"/>
        </w:rPr>
        <w:t xml:space="preserve">– </w:t>
      </w:r>
      <w:r w:rsidRPr="00BC7993">
        <w:rPr>
          <w:rFonts w:ascii="Times New Roman" w:eastAsia="Times New Roman" w:hAnsi="Times New Roman" w:cs="Times New Roman"/>
          <w:sz w:val="24"/>
          <w:szCs w:val="24"/>
          <w:lang w:eastAsia="tr-TR"/>
        </w:rPr>
        <w:t xml:space="preserve">(1) </w:t>
      </w:r>
      <w:r w:rsidR="008413E6" w:rsidRPr="00BC7993">
        <w:rPr>
          <w:rFonts w:ascii="Times New Roman" w:eastAsia="Times New Roman" w:hAnsi="Times New Roman" w:cs="Times New Roman"/>
          <w:sz w:val="24"/>
          <w:szCs w:val="24"/>
          <w:lang w:eastAsia="tr-TR"/>
        </w:rPr>
        <w:t xml:space="preserve">Kamu </w:t>
      </w:r>
      <w:r w:rsidRPr="00BC7993">
        <w:rPr>
          <w:rFonts w:ascii="Times New Roman" w:eastAsia="Times New Roman" w:hAnsi="Times New Roman" w:cs="Times New Roman"/>
          <w:sz w:val="24"/>
          <w:szCs w:val="24"/>
          <w:lang w:eastAsia="tr-TR"/>
        </w:rPr>
        <w:t>hizmeti sözleşmeleri</w:t>
      </w:r>
      <w:r w:rsidR="00C90922">
        <w:rPr>
          <w:rFonts w:ascii="Times New Roman" w:eastAsia="Times New Roman" w:hAnsi="Times New Roman" w:cs="Times New Roman"/>
          <w:sz w:val="24"/>
          <w:szCs w:val="24"/>
          <w:lang w:eastAsia="tr-TR"/>
        </w:rPr>
        <w:t>nin düzenlenmesine yönelik ilkeler ilgili mevzuatınca düzenlenir.</w:t>
      </w:r>
    </w:p>
    <w:p w14:paraId="2263C954" w14:textId="77777777" w:rsidR="00292D0A" w:rsidRDefault="00292D0A" w:rsidP="00DB4A95">
      <w:pPr>
        <w:spacing w:after="0" w:line="240" w:lineRule="atLeast"/>
        <w:jc w:val="both"/>
        <w:rPr>
          <w:rFonts w:ascii="Times New Roman" w:eastAsia="Times New Roman" w:hAnsi="Times New Roman" w:cs="Times New Roman"/>
          <w:sz w:val="24"/>
          <w:szCs w:val="24"/>
          <w:lang w:eastAsia="tr-TR"/>
        </w:rPr>
      </w:pPr>
    </w:p>
    <w:p w14:paraId="11F49444" w14:textId="77777777" w:rsidR="006E222B" w:rsidRPr="00BF18B7" w:rsidRDefault="006E222B" w:rsidP="00DB4A95">
      <w:pPr>
        <w:spacing w:after="0" w:line="240" w:lineRule="atLeast"/>
        <w:jc w:val="both"/>
        <w:rPr>
          <w:rFonts w:ascii="Times New Roman" w:hAnsi="Times New Roman" w:cs="Times New Roman"/>
          <w:sz w:val="24"/>
          <w:szCs w:val="24"/>
        </w:rPr>
      </w:pPr>
    </w:p>
    <w:p w14:paraId="6EE8A1BC" w14:textId="77777777" w:rsidR="00CF20EC" w:rsidRDefault="00CF20EC" w:rsidP="00CA7E01">
      <w:pPr>
        <w:tabs>
          <w:tab w:val="left" w:pos="0"/>
        </w:tabs>
        <w:spacing w:after="0" w:line="240" w:lineRule="atLeast"/>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DÖRDÜNCÜ</w:t>
      </w:r>
      <w:r w:rsidRPr="006265FA">
        <w:rPr>
          <w:rFonts w:ascii="Times New Roman" w:eastAsia="Times New Roman" w:hAnsi="Times New Roman" w:cs="Times New Roman"/>
          <w:b/>
          <w:color w:val="000000"/>
          <w:sz w:val="24"/>
          <w:szCs w:val="24"/>
          <w:lang w:eastAsia="tr-TR"/>
        </w:rPr>
        <w:t xml:space="preserve"> BÖLÜM</w:t>
      </w:r>
      <w:r w:rsidRPr="006265FA">
        <w:rPr>
          <w:rFonts w:ascii="Times New Roman" w:eastAsia="Times New Roman" w:hAnsi="Times New Roman" w:cs="Times New Roman"/>
          <w:b/>
          <w:color w:val="000000"/>
          <w:sz w:val="24"/>
          <w:szCs w:val="24"/>
          <w:lang w:eastAsia="tr-TR"/>
        </w:rPr>
        <w:br/>
        <w:t>Doğrudan Temin</w:t>
      </w:r>
      <w:r>
        <w:rPr>
          <w:rFonts w:ascii="Times New Roman" w:eastAsia="Times New Roman" w:hAnsi="Times New Roman" w:cs="Times New Roman"/>
          <w:b/>
          <w:color w:val="000000"/>
          <w:sz w:val="24"/>
          <w:szCs w:val="24"/>
          <w:lang w:eastAsia="tr-TR"/>
        </w:rPr>
        <w:t xml:space="preserve"> Yöntemi, Bildirim ve Tebligat Esasları</w:t>
      </w:r>
    </w:p>
    <w:p w14:paraId="6D918981" w14:textId="77777777" w:rsidR="00CF20EC" w:rsidRDefault="00CF20EC" w:rsidP="00CA7E01">
      <w:pPr>
        <w:tabs>
          <w:tab w:val="left" w:pos="0"/>
        </w:tabs>
        <w:spacing w:after="0" w:line="240" w:lineRule="atLeast"/>
        <w:jc w:val="center"/>
        <w:rPr>
          <w:rFonts w:ascii="Times New Roman" w:eastAsia="Times New Roman" w:hAnsi="Times New Roman" w:cs="Times New Roman"/>
          <w:b/>
          <w:color w:val="000000"/>
          <w:sz w:val="24"/>
          <w:szCs w:val="24"/>
          <w:lang w:eastAsia="tr-TR"/>
        </w:rPr>
      </w:pPr>
    </w:p>
    <w:p w14:paraId="0354FC66" w14:textId="77777777" w:rsidR="00CF20EC" w:rsidRPr="00620D6E" w:rsidRDefault="00CF20EC" w:rsidP="00CA7E01">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b/>
      </w:r>
      <w:r w:rsidRPr="00620D6E">
        <w:rPr>
          <w:rFonts w:ascii="Times New Roman" w:eastAsia="Times New Roman" w:hAnsi="Times New Roman" w:cs="Times New Roman"/>
          <w:b/>
          <w:color w:val="000000"/>
          <w:sz w:val="24"/>
          <w:szCs w:val="24"/>
          <w:lang w:eastAsia="tr-TR"/>
        </w:rPr>
        <w:t>Doğrudan temin yöntem</w:t>
      </w:r>
      <w:r w:rsidR="00195115">
        <w:rPr>
          <w:rFonts w:ascii="Times New Roman" w:eastAsia="Times New Roman" w:hAnsi="Times New Roman" w:cs="Times New Roman"/>
          <w:b/>
          <w:color w:val="000000"/>
          <w:sz w:val="24"/>
          <w:szCs w:val="24"/>
          <w:lang w:eastAsia="tr-TR"/>
        </w:rPr>
        <w:t>i</w:t>
      </w:r>
    </w:p>
    <w:p w14:paraId="6E638322" w14:textId="60ABAE09" w:rsidR="00CF20EC"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r>
      <w:r w:rsidRPr="00620D6E">
        <w:rPr>
          <w:rFonts w:ascii="Times New Roman" w:eastAsia="Times New Roman" w:hAnsi="Times New Roman" w:cs="Times New Roman"/>
          <w:b/>
          <w:color w:val="000000"/>
          <w:sz w:val="24"/>
          <w:szCs w:val="24"/>
          <w:lang w:eastAsia="tr-TR"/>
        </w:rPr>
        <w:t xml:space="preserve">MADDE </w:t>
      </w:r>
      <w:r w:rsidR="00CE0C4A" w:rsidRPr="00620D6E">
        <w:rPr>
          <w:rFonts w:ascii="Times New Roman" w:eastAsia="Times New Roman" w:hAnsi="Times New Roman" w:cs="Times New Roman"/>
          <w:b/>
          <w:color w:val="000000"/>
          <w:sz w:val="24"/>
          <w:szCs w:val="24"/>
          <w:lang w:eastAsia="tr-TR"/>
        </w:rPr>
        <w:t>1</w:t>
      </w:r>
      <w:r w:rsidR="00105617">
        <w:rPr>
          <w:rFonts w:ascii="Times New Roman" w:eastAsia="Times New Roman" w:hAnsi="Times New Roman" w:cs="Times New Roman"/>
          <w:b/>
          <w:color w:val="000000"/>
          <w:sz w:val="24"/>
          <w:szCs w:val="24"/>
          <w:lang w:eastAsia="tr-TR"/>
        </w:rPr>
        <w:t>0</w:t>
      </w:r>
      <w:r w:rsidRPr="00620D6E">
        <w:rPr>
          <w:rFonts w:ascii="Times New Roman" w:eastAsia="Times New Roman" w:hAnsi="Times New Roman" w:cs="Times New Roman"/>
          <w:color w:val="000000"/>
          <w:sz w:val="24"/>
          <w:szCs w:val="24"/>
          <w:lang w:eastAsia="tr-TR"/>
        </w:rPr>
        <w:t>– (</w:t>
      </w:r>
      <w:r w:rsidR="00900EE6" w:rsidRPr="00620D6E">
        <w:rPr>
          <w:rFonts w:ascii="Times New Roman" w:eastAsia="Times New Roman" w:hAnsi="Times New Roman" w:cs="Times New Roman"/>
          <w:color w:val="000000"/>
          <w:sz w:val="24"/>
          <w:szCs w:val="24"/>
          <w:lang w:eastAsia="tr-TR"/>
        </w:rPr>
        <w:t>1</w:t>
      </w:r>
      <w:r w:rsidRPr="00620D6E">
        <w:rPr>
          <w:rFonts w:ascii="Times New Roman" w:eastAsia="Times New Roman" w:hAnsi="Times New Roman" w:cs="Times New Roman"/>
          <w:color w:val="000000"/>
          <w:sz w:val="24"/>
          <w:szCs w:val="24"/>
          <w:lang w:eastAsia="tr-TR"/>
        </w:rPr>
        <w:t xml:space="preserve">) Bu maddeye göre yapılacak alımlarda ihtiyaçlar, açık ihale usulü için öngörülen esaslar dikkate alınmaksızın, ilan yapılmadan, teminat alınmadan ve yeterlik kriterlerini arama zorunluluğu bulunmaksızın, </w:t>
      </w:r>
      <w:r w:rsidR="00EA719B">
        <w:rPr>
          <w:rFonts w:ascii="Times New Roman" w:eastAsia="Times New Roman" w:hAnsi="Times New Roman" w:cs="Times New Roman"/>
          <w:color w:val="000000"/>
          <w:sz w:val="24"/>
          <w:szCs w:val="24"/>
          <w:lang w:eastAsia="tr-TR"/>
        </w:rPr>
        <w:t>ihale</w:t>
      </w:r>
      <w:r w:rsidRPr="00620D6E">
        <w:rPr>
          <w:rFonts w:ascii="Times New Roman" w:eastAsia="Times New Roman" w:hAnsi="Times New Roman" w:cs="Times New Roman"/>
          <w:color w:val="000000"/>
          <w:sz w:val="24"/>
          <w:szCs w:val="24"/>
          <w:lang w:eastAsia="tr-TR"/>
        </w:rPr>
        <w:t xml:space="preserve"> komisyonu tarafından piyasa araştırması yapılarak temin edilebilir.</w:t>
      </w:r>
      <w:r w:rsidR="00D50DDB" w:rsidRPr="00620D6E">
        <w:rPr>
          <w:rFonts w:ascii="Times New Roman" w:eastAsia="Times New Roman" w:hAnsi="Times New Roman" w:cs="Times New Roman"/>
          <w:color w:val="000000"/>
          <w:sz w:val="24"/>
          <w:szCs w:val="24"/>
          <w:lang w:eastAsia="tr-TR"/>
        </w:rPr>
        <w:t xml:space="preserve"> Ancak d</w:t>
      </w:r>
      <w:r w:rsidR="00DF4C6F" w:rsidRPr="00620D6E">
        <w:rPr>
          <w:rFonts w:ascii="Times New Roman" w:eastAsia="Times New Roman" w:hAnsi="Times New Roman" w:cs="Times New Roman"/>
          <w:color w:val="000000"/>
          <w:sz w:val="24"/>
          <w:szCs w:val="24"/>
          <w:lang w:eastAsia="tr-TR"/>
        </w:rPr>
        <w:t>avet tarihi itibariyle geçerli bir yolcu treni işletmecisi yetki belgesi</w:t>
      </w:r>
      <w:r w:rsidR="009F3167" w:rsidRPr="00620D6E">
        <w:rPr>
          <w:rFonts w:ascii="Times New Roman" w:eastAsia="Times New Roman" w:hAnsi="Times New Roman" w:cs="Times New Roman"/>
          <w:color w:val="000000"/>
          <w:sz w:val="24"/>
          <w:szCs w:val="24"/>
          <w:lang w:eastAsia="tr-TR"/>
        </w:rPr>
        <w:t xml:space="preserve"> </w:t>
      </w:r>
      <w:r w:rsidR="00A5281B" w:rsidRPr="00620D6E">
        <w:rPr>
          <w:rFonts w:ascii="Times New Roman" w:eastAsia="Times New Roman" w:hAnsi="Times New Roman" w:cs="Times New Roman"/>
          <w:color w:val="000000"/>
          <w:sz w:val="24"/>
          <w:szCs w:val="24"/>
          <w:lang w:eastAsia="tr-TR"/>
        </w:rPr>
        <w:t>bulunmayan</w:t>
      </w:r>
      <w:r w:rsidR="00D50DDB" w:rsidRPr="00620D6E">
        <w:rPr>
          <w:rFonts w:ascii="Times New Roman" w:eastAsia="Times New Roman" w:hAnsi="Times New Roman" w:cs="Times New Roman"/>
          <w:color w:val="000000"/>
          <w:sz w:val="24"/>
          <w:szCs w:val="24"/>
          <w:lang w:eastAsia="tr-TR"/>
        </w:rPr>
        <w:t>lardan</w:t>
      </w:r>
      <w:r w:rsidR="009F3167" w:rsidRPr="00620D6E">
        <w:rPr>
          <w:rFonts w:ascii="Times New Roman" w:eastAsia="Times New Roman" w:hAnsi="Times New Roman" w:cs="Times New Roman"/>
          <w:color w:val="000000"/>
          <w:sz w:val="24"/>
          <w:szCs w:val="24"/>
          <w:lang w:eastAsia="tr-TR"/>
        </w:rPr>
        <w:t xml:space="preserve"> </w:t>
      </w:r>
      <w:r w:rsidR="00195115">
        <w:rPr>
          <w:rFonts w:ascii="Times New Roman" w:eastAsia="Times New Roman" w:hAnsi="Times New Roman" w:cs="Times New Roman"/>
          <w:color w:val="000000"/>
          <w:sz w:val="24"/>
          <w:szCs w:val="24"/>
          <w:lang w:eastAsia="tr-TR"/>
        </w:rPr>
        <w:t>hizmet temin edilemez.</w:t>
      </w:r>
    </w:p>
    <w:p w14:paraId="7AAAA463" w14:textId="77777777" w:rsidR="00CF20EC"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2</w:t>
      </w:r>
      <w:r w:rsidRPr="00620D6E">
        <w:rPr>
          <w:rFonts w:ascii="Times New Roman" w:eastAsia="Times New Roman" w:hAnsi="Times New Roman" w:cs="Times New Roman"/>
          <w:color w:val="000000"/>
          <w:sz w:val="24"/>
          <w:szCs w:val="24"/>
          <w:lang w:eastAsia="tr-TR"/>
        </w:rPr>
        <w:t xml:space="preserve">) Doğrudan temin ile hizmet alımında davet, doğrudan temin dokümanı hazırlanmadan yapılmaz. Doğrudan temin dokümanı içerisinde bulunan teknik, mali, idari ve hukuki detaylar </w:t>
      </w:r>
      <w:r w:rsidR="00195115">
        <w:rPr>
          <w:rFonts w:ascii="Times New Roman" w:eastAsia="Times New Roman" w:hAnsi="Times New Roman" w:cs="Times New Roman"/>
          <w:color w:val="000000"/>
          <w:sz w:val="24"/>
          <w:szCs w:val="24"/>
          <w:lang w:eastAsia="tr-TR"/>
        </w:rPr>
        <w:t>Bakanlık tarafından düzenlenir.</w:t>
      </w:r>
    </w:p>
    <w:p w14:paraId="7F71769A" w14:textId="78AD1643" w:rsidR="00CF20EC"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3</w:t>
      </w:r>
      <w:r w:rsidRPr="00620D6E">
        <w:rPr>
          <w:rFonts w:ascii="Times New Roman" w:eastAsia="Times New Roman" w:hAnsi="Times New Roman" w:cs="Times New Roman"/>
          <w:color w:val="000000"/>
          <w:sz w:val="24"/>
          <w:szCs w:val="24"/>
          <w:lang w:eastAsia="tr-TR"/>
        </w:rPr>
        <w:t xml:space="preserve">) Doğrudan temin yönteminde onay belgesi düzenlenmesi, onayı takiben </w:t>
      </w:r>
      <w:r w:rsidR="0037258A">
        <w:rPr>
          <w:rFonts w:ascii="Times New Roman" w:eastAsia="Times New Roman" w:hAnsi="Times New Roman" w:cs="Times New Roman"/>
          <w:color w:val="000000"/>
          <w:sz w:val="24"/>
          <w:szCs w:val="24"/>
          <w:lang w:eastAsia="tr-TR"/>
        </w:rPr>
        <w:t>ihale</w:t>
      </w:r>
      <w:r w:rsidRPr="00620D6E">
        <w:rPr>
          <w:rFonts w:ascii="Times New Roman" w:eastAsia="Times New Roman" w:hAnsi="Times New Roman" w:cs="Times New Roman"/>
          <w:color w:val="000000"/>
          <w:sz w:val="24"/>
          <w:szCs w:val="24"/>
          <w:lang w:eastAsia="tr-TR"/>
        </w:rPr>
        <w:t xml:space="preserve"> komisyonu tarafından piyasa araştırması yapılması ve piyasa araştırmasına ilişkin belgelerin dayanakları ile birlikte onay belgesine eklenmesi zorunludur. Bakanlık tarafından gerekli görülmesi halinde piyasa araştırmaları, bu Yönetmelikte yer alan net maliyetin belirlenmesine ilişkin esas ve usuller çerçevesinde yapılabilir.</w:t>
      </w:r>
    </w:p>
    <w:p w14:paraId="3EDFEFE6" w14:textId="3AEF7546" w:rsidR="002B5CD9"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4</w:t>
      </w:r>
      <w:r w:rsidRPr="00620D6E">
        <w:rPr>
          <w:rFonts w:ascii="Times New Roman" w:eastAsia="Times New Roman" w:hAnsi="Times New Roman" w:cs="Times New Roman"/>
          <w:color w:val="000000"/>
          <w:sz w:val="24"/>
          <w:szCs w:val="24"/>
          <w:lang w:eastAsia="tr-TR"/>
        </w:rPr>
        <w:t xml:space="preserve">) </w:t>
      </w:r>
      <w:r w:rsidR="002B5CD9" w:rsidRPr="00620D6E">
        <w:rPr>
          <w:rFonts w:ascii="Times New Roman" w:eastAsia="Times New Roman" w:hAnsi="Times New Roman" w:cs="Times New Roman"/>
          <w:color w:val="000000"/>
          <w:sz w:val="24"/>
          <w:szCs w:val="24"/>
          <w:lang w:eastAsia="tr-TR"/>
        </w:rPr>
        <w:t>Bu Yönetmeliğin 8 inci madde</w:t>
      </w:r>
      <w:r w:rsidR="00653E1B">
        <w:rPr>
          <w:rFonts w:ascii="Times New Roman" w:eastAsia="Times New Roman" w:hAnsi="Times New Roman" w:cs="Times New Roman"/>
          <w:color w:val="000000"/>
          <w:sz w:val="24"/>
          <w:szCs w:val="24"/>
          <w:lang w:eastAsia="tr-TR"/>
        </w:rPr>
        <w:t>si</w:t>
      </w:r>
      <w:r w:rsidR="002B5CD9" w:rsidRPr="00620D6E">
        <w:rPr>
          <w:rFonts w:ascii="Times New Roman" w:eastAsia="Times New Roman" w:hAnsi="Times New Roman" w:cs="Times New Roman"/>
          <w:color w:val="000000"/>
          <w:sz w:val="24"/>
          <w:szCs w:val="24"/>
          <w:lang w:eastAsia="tr-TR"/>
        </w:rPr>
        <w:t xml:space="preserve">nin birinci fıkrasının (a) ve (b) bentlerine istinaden gerçekleştirilecek </w:t>
      </w:r>
      <w:r w:rsidRPr="00620D6E">
        <w:rPr>
          <w:rFonts w:ascii="Times New Roman" w:eastAsia="Times New Roman" w:hAnsi="Times New Roman" w:cs="Times New Roman"/>
          <w:color w:val="000000"/>
          <w:sz w:val="24"/>
          <w:szCs w:val="24"/>
          <w:lang w:eastAsia="tr-TR"/>
        </w:rPr>
        <w:t>hizmet alı</w:t>
      </w:r>
      <w:r w:rsidR="002B5CD9" w:rsidRPr="00620D6E">
        <w:rPr>
          <w:rFonts w:ascii="Times New Roman" w:eastAsia="Times New Roman" w:hAnsi="Times New Roman" w:cs="Times New Roman"/>
          <w:color w:val="000000"/>
          <w:sz w:val="24"/>
          <w:szCs w:val="24"/>
          <w:lang w:eastAsia="tr-TR"/>
        </w:rPr>
        <w:t>mlarında</w:t>
      </w:r>
      <w:r w:rsidRPr="00620D6E">
        <w:rPr>
          <w:rFonts w:ascii="Times New Roman" w:eastAsia="Times New Roman" w:hAnsi="Times New Roman" w:cs="Times New Roman"/>
          <w:color w:val="000000"/>
          <w:sz w:val="24"/>
          <w:szCs w:val="24"/>
          <w:lang w:eastAsia="tr-TR"/>
        </w:rPr>
        <w:t xml:space="preserve"> en az üç </w:t>
      </w:r>
      <w:r w:rsidR="00A5281B" w:rsidRPr="00620D6E">
        <w:rPr>
          <w:rFonts w:ascii="Times New Roman" w:eastAsia="Times New Roman" w:hAnsi="Times New Roman" w:cs="Times New Roman"/>
          <w:color w:val="000000"/>
          <w:sz w:val="24"/>
          <w:szCs w:val="24"/>
          <w:lang w:eastAsia="tr-TR"/>
        </w:rPr>
        <w:t>istekli</w:t>
      </w:r>
      <w:r w:rsidR="002B5CD9" w:rsidRPr="00620D6E">
        <w:rPr>
          <w:rFonts w:ascii="Times New Roman" w:eastAsia="Times New Roman" w:hAnsi="Times New Roman" w:cs="Times New Roman"/>
          <w:color w:val="000000"/>
          <w:sz w:val="24"/>
          <w:szCs w:val="24"/>
          <w:lang w:eastAsia="tr-TR"/>
        </w:rPr>
        <w:t>nin</w:t>
      </w:r>
      <w:r w:rsidR="00A5281B" w:rsidRPr="00620D6E">
        <w:rPr>
          <w:rFonts w:ascii="Times New Roman" w:eastAsia="Times New Roman" w:hAnsi="Times New Roman" w:cs="Times New Roman"/>
          <w:color w:val="000000"/>
          <w:sz w:val="24"/>
          <w:szCs w:val="24"/>
          <w:lang w:eastAsia="tr-TR"/>
        </w:rPr>
        <w:t xml:space="preserve"> </w:t>
      </w:r>
      <w:r w:rsidR="002B5CD9" w:rsidRPr="00620D6E">
        <w:rPr>
          <w:rFonts w:ascii="Times New Roman" w:eastAsia="Times New Roman" w:hAnsi="Times New Roman" w:cs="Times New Roman"/>
          <w:color w:val="000000"/>
          <w:sz w:val="24"/>
          <w:szCs w:val="24"/>
          <w:lang w:eastAsia="tr-TR"/>
        </w:rPr>
        <w:t>teklif vermeye davet edilmesi zorunludur</w:t>
      </w:r>
      <w:r w:rsidRPr="00620D6E">
        <w:rPr>
          <w:rFonts w:ascii="Times New Roman" w:eastAsia="Times New Roman" w:hAnsi="Times New Roman" w:cs="Times New Roman"/>
          <w:color w:val="000000"/>
          <w:sz w:val="24"/>
          <w:szCs w:val="24"/>
          <w:lang w:eastAsia="tr-TR"/>
        </w:rPr>
        <w:t>.</w:t>
      </w:r>
      <w:r w:rsidR="00F03E77">
        <w:rPr>
          <w:rFonts w:ascii="Times New Roman" w:eastAsia="Times New Roman" w:hAnsi="Times New Roman" w:cs="Times New Roman"/>
          <w:color w:val="000000"/>
          <w:sz w:val="24"/>
          <w:szCs w:val="24"/>
          <w:lang w:eastAsia="tr-TR"/>
        </w:rPr>
        <w:t xml:space="preserve"> </w:t>
      </w:r>
      <w:r w:rsidR="00F03E77" w:rsidRPr="00F03E77">
        <w:rPr>
          <w:rFonts w:ascii="Times New Roman" w:eastAsia="Times New Roman" w:hAnsi="Times New Roman" w:cs="Times New Roman"/>
          <w:color w:val="000000"/>
          <w:sz w:val="24"/>
          <w:szCs w:val="24"/>
          <w:lang w:eastAsia="tr-TR"/>
        </w:rPr>
        <w:t>Teklif verilmesi için davet edileceklere ilişkin kriterler doğrudan temin dokümanlarında belirlen</w:t>
      </w:r>
      <w:r w:rsidR="005F2657">
        <w:rPr>
          <w:rFonts w:ascii="Times New Roman" w:eastAsia="Times New Roman" w:hAnsi="Times New Roman" w:cs="Times New Roman"/>
          <w:color w:val="000000"/>
          <w:sz w:val="24"/>
          <w:szCs w:val="24"/>
          <w:lang w:eastAsia="tr-TR"/>
        </w:rPr>
        <w:t>ir</w:t>
      </w:r>
      <w:r w:rsidR="006C683F">
        <w:rPr>
          <w:rFonts w:ascii="Times New Roman" w:eastAsia="Times New Roman" w:hAnsi="Times New Roman" w:cs="Times New Roman"/>
          <w:color w:val="000000"/>
          <w:sz w:val="24"/>
          <w:szCs w:val="24"/>
          <w:lang w:eastAsia="tr-TR"/>
        </w:rPr>
        <w:t>.</w:t>
      </w:r>
    </w:p>
    <w:p w14:paraId="3003316F" w14:textId="77777777" w:rsidR="00CF20EC" w:rsidRPr="00620D6E" w:rsidRDefault="002B5CD9"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r>
      <w:r w:rsidR="00CF20EC" w:rsidRPr="00620D6E">
        <w:rPr>
          <w:rFonts w:ascii="Times New Roman" w:eastAsia="Times New Roman" w:hAnsi="Times New Roman" w:cs="Times New Roman"/>
          <w:color w:val="000000"/>
          <w:sz w:val="24"/>
          <w:szCs w:val="24"/>
          <w:lang w:eastAsia="tr-TR"/>
        </w:rPr>
        <w:t>(</w:t>
      </w:r>
      <w:r w:rsidR="00D50DDB" w:rsidRPr="00620D6E">
        <w:rPr>
          <w:rFonts w:ascii="Times New Roman" w:eastAsia="Times New Roman" w:hAnsi="Times New Roman" w:cs="Times New Roman"/>
          <w:color w:val="000000"/>
          <w:sz w:val="24"/>
          <w:szCs w:val="24"/>
          <w:lang w:eastAsia="tr-TR"/>
        </w:rPr>
        <w:t>5</w:t>
      </w:r>
      <w:r w:rsidR="00CF20EC" w:rsidRPr="00620D6E">
        <w:rPr>
          <w:rFonts w:ascii="Times New Roman" w:eastAsia="Times New Roman" w:hAnsi="Times New Roman" w:cs="Times New Roman"/>
          <w:color w:val="000000"/>
          <w:sz w:val="24"/>
          <w:szCs w:val="24"/>
          <w:lang w:eastAsia="tr-TR"/>
        </w:rPr>
        <w:t>) Doğru</w:t>
      </w:r>
      <w:r w:rsidRPr="00620D6E">
        <w:rPr>
          <w:rFonts w:ascii="Times New Roman" w:eastAsia="Times New Roman" w:hAnsi="Times New Roman" w:cs="Times New Roman"/>
          <w:color w:val="000000"/>
          <w:sz w:val="24"/>
          <w:szCs w:val="24"/>
          <w:lang w:eastAsia="tr-TR"/>
        </w:rPr>
        <w:t>dan temin ile alımda istekliler</w:t>
      </w:r>
      <w:r w:rsidR="00CF20EC" w:rsidRPr="00620D6E">
        <w:rPr>
          <w:rFonts w:ascii="Times New Roman" w:eastAsia="Times New Roman" w:hAnsi="Times New Roman" w:cs="Times New Roman"/>
          <w:color w:val="000000"/>
          <w:sz w:val="24"/>
          <w:szCs w:val="24"/>
          <w:lang w:eastAsia="tr-TR"/>
        </w:rPr>
        <w:t xml:space="preserve"> tekl</w:t>
      </w:r>
      <w:r w:rsidRPr="00620D6E">
        <w:rPr>
          <w:rFonts w:ascii="Times New Roman" w:eastAsia="Times New Roman" w:hAnsi="Times New Roman" w:cs="Times New Roman"/>
          <w:color w:val="000000"/>
          <w:sz w:val="24"/>
          <w:szCs w:val="24"/>
          <w:lang w:eastAsia="tr-TR"/>
        </w:rPr>
        <w:t>iflerin hazırlanması aşamasında</w:t>
      </w:r>
      <w:r w:rsidR="00CF20EC" w:rsidRPr="00620D6E">
        <w:rPr>
          <w:rFonts w:ascii="Times New Roman" w:eastAsia="Times New Roman" w:hAnsi="Times New Roman" w:cs="Times New Roman"/>
          <w:color w:val="000000"/>
          <w:sz w:val="24"/>
          <w:szCs w:val="24"/>
          <w:lang w:eastAsia="tr-TR"/>
        </w:rPr>
        <w:t xml:space="preserve"> doğrudan temin dokümanında açıklanmasına ihtiyaç duydukları hususlarla ilgili olarak, doğrudan temin tarihinden yedi iş günü öncesine kadar yazılı olarak açıklama talep edebilir. Bu tarihten sonra yapılacak açıklama talepleri değerlendirmeye alınmaz.</w:t>
      </w:r>
    </w:p>
    <w:p w14:paraId="058C31DD" w14:textId="77777777" w:rsidR="00CF20EC"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6</w:t>
      </w:r>
      <w:r w:rsidRPr="00620D6E">
        <w:rPr>
          <w:rFonts w:ascii="Times New Roman" w:eastAsia="Times New Roman" w:hAnsi="Times New Roman" w:cs="Times New Roman"/>
          <w:color w:val="000000"/>
          <w:sz w:val="24"/>
          <w:szCs w:val="24"/>
          <w:lang w:eastAsia="tr-TR"/>
        </w:rPr>
        <w:t>) Doğrudan temin ile alımda talebin uygun görülmesi halinde Bakanlık tarafından yapılacak yazılı açıklama, doğrudan temin tarihinden en az üç iş günü öncesinde bilgi sahibi olmalarını temin edecek şekilde doğrudan temin dokümanı alanların tamamına gönderilir veya imza karşılığı elden tebliğ edilir.</w:t>
      </w:r>
    </w:p>
    <w:p w14:paraId="6E61AA26" w14:textId="77777777" w:rsidR="00CF20EC" w:rsidRPr="00620D6E"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7</w:t>
      </w:r>
      <w:r w:rsidRPr="00620D6E">
        <w:rPr>
          <w:rFonts w:ascii="Times New Roman" w:eastAsia="Times New Roman" w:hAnsi="Times New Roman" w:cs="Times New Roman"/>
          <w:color w:val="000000"/>
          <w:sz w:val="24"/>
          <w:szCs w:val="24"/>
          <w:lang w:eastAsia="tr-TR"/>
        </w:rPr>
        <w:t>) Doğrudan temin kapsamında yapılacak alımlarda fiyat farkı uygulanacağının öngörülmesi halinde Bakanlık, fiyat farkı hesaplama yöntemini ve tekliflerin fiyat farkı dikkate alınarak hazırlanması gerektiğini piyasa araştırması aşamasında isteklilere bildirir.</w:t>
      </w:r>
    </w:p>
    <w:p w14:paraId="33C95CDB" w14:textId="77777777" w:rsidR="00195115" w:rsidRDefault="00CF20EC"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0D6E">
        <w:rPr>
          <w:rFonts w:ascii="Times New Roman" w:eastAsia="Times New Roman" w:hAnsi="Times New Roman" w:cs="Times New Roman"/>
          <w:color w:val="000000"/>
          <w:sz w:val="24"/>
          <w:szCs w:val="24"/>
          <w:lang w:eastAsia="tr-TR"/>
        </w:rPr>
        <w:tab/>
        <w:t>(</w:t>
      </w:r>
      <w:r w:rsidR="00D50DDB" w:rsidRPr="00620D6E">
        <w:rPr>
          <w:rFonts w:ascii="Times New Roman" w:eastAsia="Times New Roman" w:hAnsi="Times New Roman" w:cs="Times New Roman"/>
          <w:color w:val="000000"/>
          <w:sz w:val="24"/>
          <w:szCs w:val="24"/>
          <w:lang w:eastAsia="tr-TR"/>
        </w:rPr>
        <w:t>8</w:t>
      </w:r>
      <w:r w:rsidRPr="00620D6E">
        <w:rPr>
          <w:rFonts w:ascii="Times New Roman" w:eastAsia="Times New Roman" w:hAnsi="Times New Roman" w:cs="Times New Roman"/>
          <w:color w:val="000000"/>
          <w:sz w:val="24"/>
          <w:szCs w:val="24"/>
          <w:lang w:eastAsia="tr-TR"/>
        </w:rPr>
        <w:t xml:space="preserve">) </w:t>
      </w:r>
      <w:r w:rsidR="003E3FA5" w:rsidRPr="00620D6E">
        <w:rPr>
          <w:rFonts w:ascii="Times New Roman" w:eastAsia="Times New Roman" w:hAnsi="Times New Roman" w:cs="Times New Roman"/>
          <w:color w:val="000000"/>
          <w:sz w:val="24"/>
          <w:szCs w:val="24"/>
          <w:lang w:eastAsia="tr-TR"/>
        </w:rPr>
        <w:t>Bu Yönetmeliğin 8 inci maddesinin birinci fıkrasının (ç) ve (d) bentleri</w:t>
      </w:r>
      <w:r w:rsidR="00E67C8D" w:rsidRPr="00620D6E">
        <w:rPr>
          <w:rFonts w:ascii="Times New Roman" w:eastAsia="Times New Roman" w:hAnsi="Times New Roman" w:cs="Times New Roman"/>
          <w:color w:val="000000"/>
          <w:sz w:val="24"/>
          <w:szCs w:val="24"/>
          <w:lang w:eastAsia="tr-TR"/>
        </w:rPr>
        <w:t>n</w:t>
      </w:r>
      <w:r w:rsidR="003E3FA5" w:rsidRPr="00620D6E">
        <w:rPr>
          <w:rFonts w:ascii="Times New Roman" w:eastAsia="Times New Roman" w:hAnsi="Times New Roman" w:cs="Times New Roman"/>
          <w:color w:val="000000"/>
          <w:sz w:val="24"/>
          <w:szCs w:val="24"/>
          <w:lang w:eastAsia="tr-TR"/>
        </w:rPr>
        <w:t>de belirtilen istisnai durumlar hariç olmak üzere, d</w:t>
      </w:r>
      <w:r w:rsidRPr="00620D6E">
        <w:rPr>
          <w:rFonts w:ascii="Times New Roman" w:eastAsia="Times New Roman" w:hAnsi="Times New Roman" w:cs="Times New Roman"/>
          <w:color w:val="000000"/>
          <w:sz w:val="24"/>
          <w:szCs w:val="24"/>
          <w:lang w:eastAsia="tr-TR"/>
        </w:rPr>
        <w:t>oğrudan temin ile hizmet alımında sözleşmenin imzalanm</w:t>
      </w:r>
      <w:r w:rsidR="00195115">
        <w:rPr>
          <w:rFonts w:ascii="Times New Roman" w:eastAsia="Times New Roman" w:hAnsi="Times New Roman" w:cs="Times New Roman"/>
          <w:color w:val="000000"/>
          <w:sz w:val="24"/>
          <w:szCs w:val="24"/>
          <w:lang w:eastAsia="tr-TR"/>
        </w:rPr>
        <w:t>asından sonra 2 ay içerisinde;</w:t>
      </w:r>
    </w:p>
    <w:p w14:paraId="4EFC0A82" w14:textId="77777777" w:rsidR="00CA7E01" w:rsidRDefault="00CF20EC"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t>Sözleşme yapılan demiryolu tren işletmecisinin adı,</w:t>
      </w:r>
    </w:p>
    <w:p w14:paraId="362C0BF9" w14:textId="77777777" w:rsidR="00CA7E01" w:rsidRDefault="00195115"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t>Sözleşmenin süresi,</w:t>
      </w:r>
    </w:p>
    <w:p w14:paraId="52D414C4" w14:textId="77777777" w:rsidR="00CA7E01" w:rsidRDefault="00CF20EC"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lastRenderedPageBreak/>
        <w:t>Gerçekleştirilecek yolcu taşımacılığı hatları, se</w:t>
      </w:r>
      <w:r w:rsidR="00195115" w:rsidRPr="00CA7E01">
        <w:rPr>
          <w:rFonts w:ascii="Times New Roman" w:eastAsia="Times New Roman" w:hAnsi="Times New Roman" w:cs="Times New Roman"/>
          <w:color w:val="000000"/>
          <w:sz w:val="24"/>
          <w:szCs w:val="24"/>
          <w:lang w:eastAsia="tr-TR"/>
        </w:rPr>
        <w:t>fer sayıları ve toplam tren-km,</w:t>
      </w:r>
    </w:p>
    <w:p w14:paraId="2D2D7DB8" w14:textId="77777777" w:rsidR="00CA7E01" w:rsidRDefault="00CF20EC"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t>Makul kâ</w:t>
      </w:r>
      <w:r w:rsidR="00900EE6" w:rsidRPr="00CA7E01">
        <w:rPr>
          <w:rFonts w:ascii="Times New Roman" w:eastAsia="Times New Roman" w:hAnsi="Times New Roman" w:cs="Times New Roman"/>
          <w:color w:val="000000"/>
          <w:sz w:val="24"/>
          <w:szCs w:val="24"/>
          <w:lang w:eastAsia="tr-TR"/>
        </w:rPr>
        <w:t>r oranları</w:t>
      </w:r>
      <w:r w:rsidRPr="00CA7E01">
        <w:rPr>
          <w:rFonts w:ascii="Times New Roman" w:eastAsia="Times New Roman" w:hAnsi="Times New Roman" w:cs="Times New Roman"/>
          <w:color w:val="000000"/>
          <w:sz w:val="24"/>
          <w:szCs w:val="24"/>
          <w:lang w:eastAsia="tr-TR"/>
        </w:rPr>
        <w:t xml:space="preserve"> ve sözle</w:t>
      </w:r>
      <w:r w:rsidR="00195115" w:rsidRPr="00CA7E01">
        <w:rPr>
          <w:rFonts w:ascii="Times New Roman" w:eastAsia="Times New Roman" w:hAnsi="Times New Roman" w:cs="Times New Roman"/>
          <w:color w:val="000000"/>
          <w:sz w:val="24"/>
          <w:szCs w:val="24"/>
          <w:lang w:eastAsia="tr-TR"/>
        </w:rPr>
        <w:t>şme bedeli,</w:t>
      </w:r>
    </w:p>
    <w:p w14:paraId="453CBF81" w14:textId="77777777" w:rsidR="00CA7E01" w:rsidRDefault="00CF20EC"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t>Kabul edilebilir dakiklik ve</w:t>
      </w:r>
      <w:r w:rsidR="00900EE6" w:rsidRPr="00CA7E01">
        <w:rPr>
          <w:rFonts w:ascii="Times New Roman" w:eastAsia="Times New Roman" w:hAnsi="Times New Roman" w:cs="Times New Roman"/>
          <w:color w:val="000000"/>
          <w:sz w:val="24"/>
          <w:szCs w:val="24"/>
          <w:lang w:eastAsia="tr-TR"/>
        </w:rPr>
        <w:t xml:space="preserve"> </w:t>
      </w:r>
      <w:r w:rsidR="00195115" w:rsidRPr="00CA7E01">
        <w:rPr>
          <w:rFonts w:ascii="Times New Roman" w:eastAsia="Times New Roman" w:hAnsi="Times New Roman" w:cs="Times New Roman"/>
          <w:color w:val="000000"/>
          <w:sz w:val="24"/>
          <w:szCs w:val="24"/>
          <w:lang w:eastAsia="tr-TR"/>
        </w:rPr>
        <w:t>iptal yüzdeleri,</w:t>
      </w:r>
    </w:p>
    <w:p w14:paraId="468B9287" w14:textId="77777777" w:rsidR="00CA7E01" w:rsidRDefault="00CF20EC"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CA7E01">
        <w:rPr>
          <w:rFonts w:ascii="Times New Roman" w:eastAsia="Times New Roman" w:hAnsi="Times New Roman" w:cs="Times New Roman"/>
          <w:color w:val="000000"/>
          <w:sz w:val="24"/>
          <w:szCs w:val="24"/>
          <w:lang w:eastAsia="tr-TR"/>
        </w:rPr>
        <w:t xml:space="preserve">Sözleşme kapsamında </w:t>
      </w:r>
      <w:r w:rsidR="00D50DDB" w:rsidRPr="00CA7E01">
        <w:rPr>
          <w:rFonts w:ascii="Times New Roman" w:eastAsia="Times New Roman" w:hAnsi="Times New Roman" w:cs="Times New Roman"/>
          <w:color w:val="000000"/>
          <w:sz w:val="24"/>
          <w:szCs w:val="24"/>
          <w:lang w:eastAsia="tr-TR"/>
        </w:rPr>
        <w:t>kullanılacak demiryolu araç tip</w:t>
      </w:r>
      <w:r w:rsidRPr="00CA7E01">
        <w:rPr>
          <w:rFonts w:ascii="Times New Roman" w:eastAsia="Times New Roman" w:hAnsi="Times New Roman" w:cs="Times New Roman"/>
          <w:color w:val="000000"/>
          <w:sz w:val="24"/>
          <w:szCs w:val="24"/>
          <w:lang w:eastAsia="tr-TR"/>
        </w:rPr>
        <w:t xml:space="preserve"> ve sayıları</w:t>
      </w:r>
      <w:r w:rsidR="00AF7C12" w:rsidRPr="00CA7E01">
        <w:rPr>
          <w:rFonts w:ascii="Times New Roman" w:eastAsia="Times New Roman" w:hAnsi="Times New Roman" w:cs="Times New Roman"/>
          <w:color w:val="000000"/>
          <w:sz w:val="24"/>
          <w:szCs w:val="24"/>
          <w:lang w:eastAsia="tr-TR"/>
        </w:rPr>
        <w:t>,</w:t>
      </w:r>
    </w:p>
    <w:p w14:paraId="738116A3" w14:textId="77777777" w:rsidR="00AF7C12" w:rsidRPr="0078189C" w:rsidRDefault="00AF7C12" w:rsidP="00CA7E01">
      <w:pPr>
        <w:pStyle w:val="ListeParagraf"/>
        <w:numPr>
          <w:ilvl w:val="0"/>
          <w:numId w:val="14"/>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78189C">
        <w:rPr>
          <w:rFonts w:ascii="Times New Roman" w:eastAsia="Times New Roman" w:hAnsi="Times New Roman" w:cs="Times New Roman"/>
          <w:color w:val="000000"/>
          <w:sz w:val="24"/>
          <w:szCs w:val="24"/>
          <w:lang w:eastAsia="tr-TR"/>
        </w:rPr>
        <w:t>İ</w:t>
      </w:r>
      <w:r w:rsidR="00CF20EC" w:rsidRPr="0078189C">
        <w:rPr>
          <w:rFonts w:ascii="Times New Roman" w:eastAsia="Times New Roman" w:hAnsi="Times New Roman" w:cs="Times New Roman"/>
          <w:color w:val="000000"/>
          <w:sz w:val="24"/>
          <w:szCs w:val="24"/>
          <w:lang w:eastAsia="tr-TR"/>
        </w:rPr>
        <w:t>htiyacın doğrudan temin ile yapılmasının gerekçeli kararı</w:t>
      </w:r>
      <w:r w:rsidRPr="0078189C">
        <w:rPr>
          <w:rFonts w:ascii="Times New Roman" w:eastAsia="Times New Roman" w:hAnsi="Times New Roman" w:cs="Times New Roman"/>
          <w:color w:val="000000"/>
          <w:sz w:val="24"/>
          <w:szCs w:val="24"/>
          <w:lang w:eastAsia="tr-TR"/>
        </w:rPr>
        <w:t>,</w:t>
      </w:r>
    </w:p>
    <w:p w14:paraId="3A4E6400" w14:textId="77777777" w:rsidR="00CF20EC" w:rsidRPr="00AF7C12" w:rsidRDefault="00AF7C12"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78189C">
        <w:rPr>
          <w:rFonts w:ascii="Times New Roman" w:eastAsia="Times New Roman" w:hAnsi="Times New Roman" w:cs="Times New Roman"/>
          <w:color w:val="000000"/>
          <w:sz w:val="24"/>
          <w:szCs w:val="24"/>
          <w:lang w:eastAsia="tr-TR"/>
        </w:rPr>
        <w:tab/>
      </w:r>
      <w:r w:rsidR="00CF20EC" w:rsidRPr="0078189C">
        <w:rPr>
          <w:rFonts w:ascii="Times New Roman" w:eastAsia="Times New Roman" w:hAnsi="Times New Roman" w:cs="Times New Roman"/>
          <w:color w:val="000000"/>
          <w:sz w:val="24"/>
          <w:szCs w:val="24"/>
          <w:lang w:eastAsia="tr-TR"/>
        </w:rPr>
        <w:t xml:space="preserve">Bakanlık </w:t>
      </w:r>
      <w:r w:rsidR="006B2C15" w:rsidRPr="0078189C">
        <w:rPr>
          <w:rFonts w:ascii="Times New Roman" w:eastAsia="Times New Roman" w:hAnsi="Times New Roman" w:cs="Times New Roman"/>
          <w:color w:val="000000"/>
          <w:sz w:val="24"/>
          <w:szCs w:val="24"/>
          <w:lang w:eastAsia="tr-TR"/>
        </w:rPr>
        <w:t>internet sitesinden</w:t>
      </w:r>
      <w:r w:rsidR="00CF20EC" w:rsidRPr="0078189C">
        <w:rPr>
          <w:rFonts w:ascii="Times New Roman" w:eastAsia="Times New Roman" w:hAnsi="Times New Roman" w:cs="Times New Roman"/>
          <w:color w:val="000000"/>
          <w:sz w:val="24"/>
          <w:szCs w:val="24"/>
          <w:lang w:eastAsia="tr-TR"/>
        </w:rPr>
        <w:t xml:space="preserve"> ilan edilir.</w:t>
      </w:r>
    </w:p>
    <w:p w14:paraId="6C5F2658" w14:textId="77777777" w:rsidR="00CF20EC" w:rsidRPr="00195115" w:rsidRDefault="00CF20EC" w:rsidP="00CA7E01">
      <w:pPr>
        <w:spacing w:after="0" w:line="240" w:lineRule="atLeast"/>
        <w:jc w:val="both"/>
        <w:rPr>
          <w:rFonts w:ascii="Times New Roman" w:hAnsi="Times New Roman" w:cs="Times New Roman"/>
          <w:color w:val="000000" w:themeColor="text1"/>
          <w:sz w:val="24"/>
          <w:szCs w:val="24"/>
        </w:rPr>
      </w:pPr>
    </w:p>
    <w:p w14:paraId="194EEFB6" w14:textId="77777777" w:rsidR="00900EE6" w:rsidRPr="006265FA" w:rsidRDefault="00900EE6" w:rsidP="00CA7E01">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b/>
      </w:r>
      <w:r w:rsidRPr="006265FA">
        <w:rPr>
          <w:rFonts w:ascii="Times New Roman" w:eastAsia="Times New Roman" w:hAnsi="Times New Roman" w:cs="Times New Roman"/>
          <w:b/>
          <w:color w:val="000000"/>
          <w:sz w:val="24"/>
          <w:szCs w:val="24"/>
          <w:lang w:eastAsia="tr-TR"/>
        </w:rPr>
        <w:t>Bildirim ve tebligat esasları</w:t>
      </w:r>
    </w:p>
    <w:p w14:paraId="044EE8C5" w14:textId="3540698F" w:rsidR="00900EE6" w:rsidRPr="006265FA" w:rsidRDefault="00900EE6"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0D6E">
        <w:rPr>
          <w:rFonts w:ascii="Times New Roman" w:eastAsia="Times New Roman" w:hAnsi="Times New Roman" w:cs="Times New Roman"/>
          <w:b/>
          <w:color w:val="000000"/>
          <w:sz w:val="24"/>
          <w:szCs w:val="24"/>
          <w:lang w:eastAsia="tr-TR"/>
        </w:rPr>
        <w:t xml:space="preserve">MADDE </w:t>
      </w:r>
      <w:r w:rsidR="00CE0C4A" w:rsidRPr="00620D6E">
        <w:rPr>
          <w:rFonts w:ascii="Times New Roman" w:eastAsia="Times New Roman" w:hAnsi="Times New Roman" w:cs="Times New Roman"/>
          <w:b/>
          <w:color w:val="000000"/>
          <w:sz w:val="24"/>
          <w:szCs w:val="24"/>
          <w:lang w:eastAsia="tr-TR"/>
        </w:rPr>
        <w:t>1</w:t>
      </w:r>
      <w:r w:rsidR="00C9386C">
        <w:rPr>
          <w:rFonts w:ascii="Times New Roman" w:eastAsia="Times New Roman" w:hAnsi="Times New Roman" w:cs="Times New Roman"/>
          <w:b/>
          <w:color w:val="000000"/>
          <w:sz w:val="24"/>
          <w:szCs w:val="24"/>
          <w:lang w:eastAsia="tr-TR"/>
        </w:rPr>
        <w:t>1</w:t>
      </w:r>
      <w:r w:rsidRPr="00620D6E">
        <w:rPr>
          <w:rFonts w:ascii="Times New Roman" w:eastAsia="Times New Roman" w:hAnsi="Times New Roman" w:cs="Times New Roman"/>
          <w:color w:val="000000"/>
          <w:sz w:val="24"/>
          <w:szCs w:val="24"/>
          <w:lang w:eastAsia="tr-TR"/>
        </w:rPr>
        <w:t>–</w:t>
      </w:r>
      <w:r w:rsidRPr="006265FA">
        <w:rPr>
          <w:rFonts w:ascii="Times New Roman" w:eastAsia="Times New Roman" w:hAnsi="Times New Roman" w:cs="Times New Roman"/>
          <w:color w:val="000000"/>
          <w:sz w:val="24"/>
          <w:szCs w:val="24"/>
          <w:lang w:eastAsia="tr-TR"/>
        </w:rPr>
        <w:t xml:space="preserve"> (1) Bakanlık tarafından isteklilere tebligat öncelikle imza karşılığı elden yapılır.</w:t>
      </w:r>
    </w:p>
    <w:p w14:paraId="62448443" w14:textId="77777777" w:rsidR="00900EE6" w:rsidRPr="006265FA" w:rsidRDefault="00195115"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(2) </w:t>
      </w:r>
      <w:r w:rsidR="00900EE6" w:rsidRPr="006265FA">
        <w:rPr>
          <w:rFonts w:ascii="Times New Roman" w:eastAsia="Times New Roman" w:hAnsi="Times New Roman" w:cs="Times New Roman"/>
          <w:color w:val="000000"/>
          <w:sz w:val="24"/>
          <w:szCs w:val="24"/>
          <w:lang w:eastAsia="tr-TR"/>
        </w:rPr>
        <w:t xml:space="preserve">Tebligatın </w:t>
      </w:r>
      <w:r w:rsidR="00BA34BF">
        <w:rPr>
          <w:rFonts w:ascii="Times New Roman" w:eastAsia="Times New Roman" w:hAnsi="Times New Roman" w:cs="Times New Roman"/>
          <w:color w:val="000000"/>
          <w:sz w:val="24"/>
          <w:szCs w:val="24"/>
          <w:lang w:eastAsia="tr-TR"/>
        </w:rPr>
        <w:t>haklı veya zorunlu</w:t>
      </w:r>
      <w:r w:rsidR="00900EE6" w:rsidRPr="00AD2FBC">
        <w:rPr>
          <w:color w:val="00B0F0"/>
          <w:sz w:val="28"/>
          <w:szCs w:val="28"/>
        </w:rPr>
        <w:t xml:space="preserve"> </w:t>
      </w:r>
      <w:r w:rsidR="00900EE6" w:rsidRPr="006265FA">
        <w:rPr>
          <w:rFonts w:ascii="Times New Roman" w:eastAsia="Times New Roman" w:hAnsi="Times New Roman" w:cs="Times New Roman"/>
          <w:color w:val="000000"/>
          <w:sz w:val="24"/>
          <w:szCs w:val="24"/>
          <w:lang w:eastAsia="tr-TR"/>
        </w:rPr>
        <w:t xml:space="preserve">nedenlerle birinci fıkrada belirtilen yöntem kullanılarak yapılamaması halinde, iadeli taahhütlü mektupla, elektronik ortamda veya faks yoluyla </w:t>
      </w:r>
      <w:r w:rsidR="00BA34BF">
        <w:rPr>
          <w:rFonts w:ascii="Times New Roman" w:eastAsia="Times New Roman" w:hAnsi="Times New Roman" w:cs="Times New Roman"/>
          <w:color w:val="000000"/>
          <w:sz w:val="24"/>
          <w:szCs w:val="24"/>
          <w:lang w:eastAsia="tr-TR"/>
        </w:rPr>
        <w:t xml:space="preserve">tebligat </w:t>
      </w:r>
      <w:r w:rsidR="00900EE6" w:rsidRPr="006265FA">
        <w:rPr>
          <w:rFonts w:ascii="Times New Roman" w:eastAsia="Times New Roman" w:hAnsi="Times New Roman" w:cs="Times New Roman"/>
          <w:color w:val="000000"/>
          <w:sz w:val="24"/>
          <w:szCs w:val="24"/>
          <w:lang w:eastAsia="tr-TR"/>
        </w:rPr>
        <w:t>yapılabilir.</w:t>
      </w:r>
    </w:p>
    <w:p w14:paraId="7992EF1B" w14:textId="77777777" w:rsidR="00900EE6" w:rsidRPr="006265FA" w:rsidRDefault="00900EE6"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İadeli taahhütlü mektupla yapılan tebligatta, mektubun teslim edildiği tarih tebliğ tarihi sayılır.</w:t>
      </w:r>
    </w:p>
    <w:p w14:paraId="14EBC6D0" w14:textId="77777777" w:rsidR="00900EE6" w:rsidRPr="006265FA" w:rsidRDefault="00900EE6" w:rsidP="00CA7E01">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Tebligatın iadeli taahhütlü mektupla bildirime çıkarılmış olması şartı ile faks ile yapılan tebligatta, bildirim tarihi tebliğ tarihi sayılır.</w:t>
      </w:r>
    </w:p>
    <w:p w14:paraId="3436D189" w14:textId="77777777" w:rsidR="00CF20EC" w:rsidRPr="00195115" w:rsidRDefault="00900EE6" w:rsidP="00CA7E01">
      <w:pPr>
        <w:spacing w:after="0" w:line="240" w:lineRule="atLeast"/>
        <w:jc w:val="both"/>
        <w:rPr>
          <w:rFonts w:ascii="Times New Roman" w:hAnsi="Times New Roman" w:cs="Times New Roman"/>
          <w:color w:val="000000" w:themeColor="text1"/>
          <w:sz w:val="24"/>
          <w:szCs w:val="24"/>
        </w:rPr>
      </w:pPr>
      <w:r w:rsidRPr="006265FA">
        <w:rPr>
          <w:rFonts w:ascii="Times New Roman" w:eastAsia="Times New Roman" w:hAnsi="Times New Roman" w:cs="Times New Roman"/>
          <w:color w:val="000000"/>
          <w:sz w:val="24"/>
          <w:szCs w:val="24"/>
          <w:lang w:eastAsia="tr-TR"/>
        </w:rPr>
        <w:tab/>
        <w:t>(5) İstekliler tarafından Bakanlık ile yapılacak yazışmalarda elektronik posta ve faks kullanılamaz.</w:t>
      </w:r>
    </w:p>
    <w:p w14:paraId="3611428C" w14:textId="77777777" w:rsidR="00900EE6" w:rsidRPr="00195115" w:rsidRDefault="00900EE6" w:rsidP="00CA7E01">
      <w:pPr>
        <w:spacing w:after="0" w:line="240" w:lineRule="atLeast"/>
        <w:jc w:val="both"/>
        <w:rPr>
          <w:rFonts w:ascii="Times New Roman" w:hAnsi="Times New Roman" w:cs="Times New Roman"/>
          <w:color w:val="000000" w:themeColor="text1"/>
          <w:sz w:val="24"/>
          <w:szCs w:val="24"/>
        </w:rPr>
      </w:pPr>
    </w:p>
    <w:p w14:paraId="4F32BD2A" w14:textId="77777777" w:rsidR="00900EE6" w:rsidRPr="00BF18B7" w:rsidRDefault="00900EE6" w:rsidP="00CA7E01">
      <w:pPr>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İKİNCİ KISIM</w:t>
      </w:r>
    </w:p>
    <w:p w14:paraId="688FD8F6" w14:textId="77777777" w:rsidR="0078189C" w:rsidRDefault="0078189C" w:rsidP="00CA7E01">
      <w:pPr>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İSTEKLİ</w:t>
      </w:r>
      <w:r>
        <w:rPr>
          <w:rFonts w:ascii="Times New Roman" w:eastAsia="Times New Roman" w:hAnsi="Times New Roman" w:cs="Times New Roman"/>
          <w:b/>
          <w:sz w:val="24"/>
          <w:szCs w:val="24"/>
          <w:lang w:eastAsia="tr-TR"/>
        </w:rPr>
        <w:t>LERCE TEKLİFLERİN HAZIRLANMASI,</w:t>
      </w:r>
    </w:p>
    <w:p w14:paraId="71833400" w14:textId="77777777" w:rsidR="00900EE6" w:rsidRPr="00BF18B7" w:rsidRDefault="0078189C" w:rsidP="00CA7E01">
      <w:pPr>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MALİYET, GELİR VE MAKUL KÂR HESAPLAMA USULLERİ</w:t>
      </w:r>
    </w:p>
    <w:p w14:paraId="516ECDA6" w14:textId="77777777" w:rsidR="00900EE6" w:rsidRPr="00BF18B7" w:rsidRDefault="00900EE6" w:rsidP="00CA7E01">
      <w:pPr>
        <w:spacing w:after="0" w:line="240" w:lineRule="atLeast"/>
        <w:jc w:val="center"/>
        <w:rPr>
          <w:rFonts w:ascii="Times New Roman" w:eastAsia="Times New Roman" w:hAnsi="Times New Roman" w:cs="Times New Roman"/>
          <w:b/>
          <w:sz w:val="24"/>
          <w:szCs w:val="24"/>
          <w:lang w:eastAsia="tr-TR"/>
        </w:rPr>
      </w:pPr>
    </w:p>
    <w:p w14:paraId="22D437A4" w14:textId="77777777" w:rsidR="00900EE6" w:rsidRPr="00852719" w:rsidRDefault="00900EE6" w:rsidP="00CA7E01">
      <w:pPr>
        <w:spacing w:after="0" w:line="240" w:lineRule="atLeast"/>
        <w:jc w:val="center"/>
        <w:rPr>
          <w:rFonts w:ascii="Times New Roman" w:eastAsia="Times New Roman" w:hAnsi="Times New Roman" w:cs="Times New Roman"/>
          <w:b/>
          <w:sz w:val="24"/>
          <w:szCs w:val="24"/>
          <w:lang w:eastAsia="tr-TR"/>
        </w:rPr>
      </w:pPr>
      <w:r w:rsidRPr="00852719">
        <w:rPr>
          <w:rFonts w:ascii="Times New Roman" w:eastAsia="Times New Roman" w:hAnsi="Times New Roman" w:cs="Times New Roman"/>
          <w:b/>
          <w:sz w:val="24"/>
          <w:szCs w:val="24"/>
          <w:lang w:eastAsia="tr-TR"/>
        </w:rPr>
        <w:t>BİRİNCİ BÖLÜM</w:t>
      </w:r>
    </w:p>
    <w:p w14:paraId="42675C5B" w14:textId="77777777" w:rsidR="00900EE6" w:rsidRPr="00852719" w:rsidRDefault="00900EE6" w:rsidP="00CA7E01">
      <w:pPr>
        <w:spacing w:after="0" w:line="240" w:lineRule="atLeast"/>
        <w:jc w:val="center"/>
        <w:rPr>
          <w:rFonts w:ascii="Times New Roman" w:eastAsia="Times New Roman" w:hAnsi="Times New Roman" w:cs="Times New Roman"/>
          <w:b/>
          <w:sz w:val="24"/>
          <w:szCs w:val="24"/>
        </w:rPr>
      </w:pPr>
      <w:r w:rsidRPr="00852719">
        <w:rPr>
          <w:rFonts w:ascii="Times New Roman" w:eastAsia="Times New Roman" w:hAnsi="Times New Roman" w:cs="Times New Roman"/>
          <w:b/>
          <w:sz w:val="24"/>
          <w:szCs w:val="24"/>
        </w:rPr>
        <w:t>Ortak Hükümler</w:t>
      </w:r>
    </w:p>
    <w:p w14:paraId="124ED75E" w14:textId="77777777" w:rsidR="00900EE6" w:rsidRPr="00852719" w:rsidRDefault="00900EE6" w:rsidP="00CA7E01">
      <w:pPr>
        <w:spacing w:after="0" w:line="240" w:lineRule="atLeast"/>
        <w:jc w:val="both"/>
        <w:rPr>
          <w:rFonts w:ascii="Times New Roman" w:eastAsia="Times New Roman" w:hAnsi="Times New Roman" w:cs="Times New Roman"/>
          <w:sz w:val="24"/>
          <w:szCs w:val="24"/>
          <w:lang w:eastAsia="tr-TR"/>
        </w:rPr>
      </w:pPr>
    </w:p>
    <w:p w14:paraId="75A8EF7C" w14:textId="77777777" w:rsidR="00900EE6" w:rsidRPr="00852719" w:rsidRDefault="00900EE6" w:rsidP="00CA7E01">
      <w:pPr>
        <w:spacing w:after="0" w:line="240" w:lineRule="atLeast"/>
        <w:jc w:val="both"/>
        <w:rPr>
          <w:rFonts w:ascii="Times New Roman" w:eastAsia="Times New Roman" w:hAnsi="Times New Roman" w:cs="Times New Roman"/>
          <w:b/>
          <w:sz w:val="24"/>
          <w:szCs w:val="24"/>
          <w:lang w:eastAsia="tr-TR"/>
        </w:rPr>
      </w:pPr>
      <w:r w:rsidRPr="00852719">
        <w:rPr>
          <w:rFonts w:ascii="Times New Roman" w:eastAsia="Times New Roman" w:hAnsi="Times New Roman" w:cs="Times New Roman"/>
          <w:sz w:val="24"/>
          <w:szCs w:val="24"/>
          <w:lang w:eastAsia="tr-TR"/>
        </w:rPr>
        <w:tab/>
      </w:r>
      <w:r w:rsidRPr="00852719">
        <w:rPr>
          <w:rFonts w:ascii="Times New Roman" w:eastAsia="Times New Roman" w:hAnsi="Times New Roman" w:cs="Times New Roman"/>
          <w:b/>
          <w:sz w:val="24"/>
          <w:szCs w:val="24"/>
          <w:lang w:eastAsia="tr-TR"/>
        </w:rPr>
        <w:t>Fiyat tekliflerinin hazırlanması</w:t>
      </w:r>
    </w:p>
    <w:p w14:paraId="6CF86D0B" w14:textId="031E6812" w:rsidR="009A094F" w:rsidRPr="00852719" w:rsidRDefault="00900EE6" w:rsidP="00CA7E01">
      <w:pPr>
        <w:spacing w:after="0" w:line="240" w:lineRule="atLeast"/>
        <w:jc w:val="both"/>
        <w:rPr>
          <w:rFonts w:ascii="Times New Roman" w:eastAsia="Times New Roman" w:hAnsi="Times New Roman" w:cs="Times New Roman"/>
          <w:sz w:val="24"/>
          <w:szCs w:val="24"/>
          <w:lang w:eastAsia="tr-TR"/>
        </w:rPr>
      </w:pPr>
      <w:r w:rsidRPr="00852719">
        <w:rPr>
          <w:rFonts w:ascii="Times New Roman" w:eastAsia="Times New Roman" w:hAnsi="Times New Roman" w:cs="Times New Roman"/>
          <w:b/>
          <w:sz w:val="24"/>
          <w:szCs w:val="24"/>
          <w:lang w:eastAsia="tr-TR"/>
        </w:rPr>
        <w:tab/>
      </w:r>
      <w:r w:rsidRPr="00BF18B7">
        <w:rPr>
          <w:rFonts w:ascii="Times New Roman" w:eastAsia="Times New Roman" w:hAnsi="Times New Roman" w:cs="Times New Roman"/>
          <w:b/>
          <w:sz w:val="24"/>
          <w:szCs w:val="24"/>
          <w:lang w:eastAsia="tr-TR"/>
        </w:rPr>
        <w:t xml:space="preserve">MADDE </w:t>
      </w:r>
      <w:r w:rsidR="00CE0C4A" w:rsidRPr="00852719">
        <w:rPr>
          <w:rFonts w:ascii="Times New Roman" w:eastAsia="Times New Roman" w:hAnsi="Times New Roman" w:cs="Times New Roman"/>
          <w:b/>
          <w:sz w:val="24"/>
          <w:szCs w:val="24"/>
          <w:lang w:eastAsia="tr-TR"/>
        </w:rPr>
        <w:t>1</w:t>
      </w:r>
      <w:r w:rsidR="00841337">
        <w:rPr>
          <w:rFonts w:ascii="Times New Roman" w:eastAsia="Times New Roman" w:hAnsi="Times New Roman" w:cs="Times New Roman"/>
          <w:b/>
          <w:sz w:val="24"/>
          <w:szCs w:val="24"/>
          <w:lang w:eastAsia="tr-TR"/>
        </w:rPr>
        <w:t>2</w:t>
      </w:r>
      <w:r w:rsidRPr="00852719">
        <w:rPr>
          <w:rFonts w:ascii="Times New Roman" w:eastAsia="Times New Roman" w:hAnsi="Times New Roman" w:cs="Times New Roman"/>
          <w:b/>
          <w:sz w:val="24"/>
          <w:szCs w:val="24"/>
          <w:lang w:eastAsia="tr-TR"/>
        </w:rPr>
        <w:t>–</w:t>
      </w:r>
      <w:r w:rsidRPr="00852719">
        <w:rPr>
          <w:rFonts w:ascii="Times New Roman" w:eastAsia="Times New Roman" w:hAnsi="Times New Roman" w:cs="Times New Roman"/>
          <w:sz w:val="24"/>
          <w:szCs w:val="24"/>
          <w:lang w:eastAsia="tr-TR"/>
        </w:rPr>
        <w:t xml:space="preserve"> </w:t>
      </w:r>
      <w:r w:rsidR="009A094F" w:rsidRPr="00BF18B7">
        <w:rPr>
          <w:rFonts w:ascii="Times New Roman" w:eastAsia="Times New Roman" w:hAnsi="Times New Roman" w:cs="Times New Roman"/>
          <w:sz w:val="24"/>
          <w:szCs w:val="24"/>
          <w:lang w:eastAsia="tr-TR"/>
        </w:rPr>
        <w:t xml:space="preserve">(1) </w:t>
      </w:r>
      <w:r w:rsidR="00AC24CE" w:rsidRPr="00BF18B7">
        <w:rPr>
          <w:rFonts w:ascii="Times New Roman" w:eastAsia="Times New Roman" w:hAnsi="Times New Roman" w:cs="Times New Roman"/>
          <w:sz w:val="24"/>
          <w:szCs w:val="24"/>
          <w:lang w:eastAsia="tr-TR"/>
        </w:rPr>
        <w:t>Hizmet alımı yöntemine bakılmaksızın i</w:t>
      </w:r>
      <w:r w:rsidR="009A094F" w:rsidRPr="00BF18B7">
        <w:rPr>
          <w:rFonts w:ascii="Times New Roman" w:eastAsia="Times New Roman" w:hAnsi="Times New Roman" w:cs="Times New Roman"/>
          <w:sz w:val="24"/>
          <w:szCs w:val="24"/>
          <w:lang w:eastAsia="tr-TR"/>
        </w:rPr>
        <w:t>steklilerce teklif edilecek maliyet ve gelir kalemlerinin hesaplanmasında bu Yönetmelikte düzenlenen ilkeler öncelikle dikkate alınır. Hesap yöntemlerine ilişkin diğer ayrıntılar</w:t>
      </w:r>
      <w:r w:rsidR="00B5547B" w:rsidRPr="00BF18B7">
        <w:rPr>
          <w:rFonts w:ascii="Times New Roman" w:eastAsia="Times New Roman" w:hAnsi="Times New Roman" w:cs="Times New Roman"/>
          <w:sz w:val="24"/>
          <w:szCs w:val="24"/>
          <w:lang w:eastAsia="tr-TR"/>
        </w:rPr>
        <w:t>,</w:t>
      </w:r>
      <w:r w:rsidR="009A094F" w:rsidRPr="00BF18B7">
        <w:rPr>
          <w:rFonts w:ascii="Times New Roman" w:eastAsia="Times New Roman" w:hAnsi="Times New Roman" w:cs="Times New Roman"/>
          <w:sz w:val="24"/>
          <w:szCs w:val="24"/>
          <w:lang w:eastAsia="tr-TR"/>
        </w:rPr>
        <w:t xml:space="preserve"> ihale </w:t>
      </w:r>
      <w:r w:rsidR="00AC24CE" w:rsidRPr="00BF18B7">
        <w:rPr>
          <w:rFonts w:ascii="Times New Roman" w:eastAsia="Times New Roman" w:hAnsi="Times New Roman" w:cs="Times New Roman"/>
          <w:sz w:val="24"/>
          <w:szCs w:val="24"/>
          <w:lang w:eastAsia="tr-TR"/>
        </w:rPr>
        <w:t xml:space="preserve">ve doğrudan temin </w:t>
      </w:r>
      <w:r w:rsidR="009A094F" w:rsidRPr="00BF18B7">
        <w:rPr>
          <w:rFonts w:ascii="Times New Roman" w:eastAsia="Times New Roman" w:hAnsi="Times New Roman" w:cs="Times New Roman"/>
          <w:sz w:val="24"/>
          <w:szCs w:val="24"/>
          <w:lang w:eastAsia="tr-TR"/>
        </w:rPr>
        <w:t>dokümanlarında düzenlenir.</w:t>
      </w:r>
    </w:p>
    <w:p w14:paraId="117C28B9" w14:textId="77777777" w:rsidR="00900EE6" w:rsidRDefault="009A094F" w:rsidP="00CA7E01">
      <w:pPr>
        <w:spacing w:after="0" w:line="240" w:lineRule="atLeast"/>
        <w:jc w:val="both"/>
        <w:rPr>
          <w:rFonts w:ascii="Times New Roman" w:eastAsia="Times New Roman" w:hAnsi="Times New Roman" w:cs="Times New Roman"/>
          <w:sz w:val="24"/>
          <w:szCs w:val="24"/>
          <w:lang w:eastAsia="tr-TR"/>
        </w:rPr>
      </w:pPr>
      <w:r w:rsidRPr="00852719">
        <w:rPr>
          <w:rFonts w:ascii="Times New Roman" w:eastAsia="Times New Roman" w:hAnsi="Times New Roman" w:cs="Times New Roman"/>
          <w:sz w:val="24"/>
          <w:szCs w:val="24"/>
          <w:lang w:eastAsia="tr-TR"/>
        </w:rPr>
        <w:tab/>
      </w:r>
      <w:r w:rsidR="00900EE6" w:rsidRPr="00852719">
        <w:rPr>
          <w:rFonts w:ascii="Times New Roman" w:eastAsia="Times New Roman" w:hAnsi="Times New Roman" w:cs="Times New Roman"/>
          <w:sz w:val="24"/>
          <w:szCs w:val="24"/>
          <w:lang w:eastAsia="tr-TR"/>
        </w:rPr>
        <w:t>(</w:t>
      </w:r>
      <w:r w:rsidRPr="00852719">
        <w:rPr>
          <w:rFonts w:ascii="Times New Roman" w:eastAsia="Times New Roman" w:hAnsi="Times New Roman" w:cs="Times New Roman"/>
          <w:sz w:val="24"/>
          <w:szCs w:val="24"/>
          <w:lang w:eastAsia="tr-TR"/>
        </w:rPr>
        <w:t>2</w:t>
      </w:r>
      <w:r w:rsidR="00900EE6" w:rsidRPr="00852719">
        <w:rPr>
          <w:rFonts w:ascii="Times New Roman" w:eastAsia="Times New Roman" w:hAnsi="Times New Roman" w:cs="Times New Roman"/>
          <w:sz w:val="24"/>
          <w:szCs w:val="24"/>
          <w:lang w:eastAsia="tr-TR"/>
        </w:rPr>
        <w:t>) Fiyat teklifleri isteklilerce bu Yönetmeliğin ekinde yayımlanan sefer esaslı net maliyet teklif hesap cetveli ve bu cetvele esas oluşturan maliyet ve gelir tabloları dikkate alınarak hazırlanır.</w:t>
      </w:r>
    </w:p>
    <w:p w14:paraId="63330012" w14:textId="77777777" w:rsidR="00633C52" w:rsidRPr="00852719" w:rsidRDefault="00900EE6" w:rsidP="00CA7E01">
      <w:pPr>
        <w:spacing w:after="0" w:line="240" w:lineRule="atLeast"/>
        <w:jc w:val="both"/>
        <w:rPr>
          <w:rFonts w:ascii="Times New Roman" w:eastAsia="Times New Roman" w:hAnsi="Times New Roman" w:cs="Times New Roman"/>
          <w:sz w:val="24"/>
          <w:szCs w:val="24"/>
          <w:lang w:eastAsia="tr-TR"/>
        </w:rPr>
      </w:pPr>
      <w:r w:rsidRPr="00852719">
        <w:rPr>
          <w:rFonts w:ascii="Times New Roman" w:eastAsia="Times New Roman" w:hAnsi="Times New Roman" w:cs="Times New Roman"/>
          <w:sz w:val="24"/>
          <w:szCs w:val="24"/>
          <w:lang w:eastAsia="tr-TR"/>
        </w:rPr>
        <w:tab/>
        <w:t>(</w:t>
      </w:r>
      <w:r w:rsidR="009A094F" w:rsidRPr="00852719">
        <w:rPr>
          <w:rFonts w:ascii="Times New Roman" w:eastAsia="Times New Roman" w:hAnsi="Times New Roman" w:cs="Times New Roman"/>
          <w:sz w:val="24"/>
          <w:szCs w:val="24"/>
          <w:lang w:eastAsia="tr-TR"/>
        </w:rPr>
        <w:t>3</w:t>
      </w:r>
      <w:r w:rsidRPr="00852719">
        <w:rPr>
          <w:rFonts w:ascii="Times New Roman" w:eastAsia="Times New Roman" w:hAnsi="Times New Roman" w:cs="Times New Roman"/>
          <w:sz w:val="24"/>
          <w:szCs w:val="24"/>
          <w:lang w:eastAsia="tr-TR"/>
        </w:rPr>
        <w:t>) Maliyetler, sözleşme süresi boyunca her bir hatta kat edilecek toplam tren-km ve birim tren-km bazında hesaplanarak, maliyet kalemleri tablosunun ilgili kısımlarında gösterilir.</w:t>
      </w:r>
    </w:p>
    <w:p w14:paraId="36969B97" w14:textId="77777777" w:rsidR="00900EE6" w:rsidRDefault="00900EE6" w:rsidP="00CA7E01">
      <w:pPr>
        <w:spacing w:after="0" w:line="240" w:lineRule="atLeast"/>
        <w:jc w:val="both"/>
        <w:rPr>
          <w:rFonts w:ascii="Times New Roman" w:eastAsia="Times New Roman" w:hAnsi="Times New Roman" w:cs="Times New Roman"/>
          <w:sz w:val="24"/>
          <w:szCs w:val="24"/>
          <w:lang w:eastAsia="tr-TR"/>
        </w:rPr>
      </w:pPr>
      <w:r w:rsidRPr="00852719">
        <w:rPr>
          <w:rFonts w:ascii="Times New Roman" w:eastAsia="Times New Roman" w:hAnsi="Times New Roman" w:cs="Times New Roman"/>
          <w:sz w:val="24"/>
          <w:szCs w:val="24"/>
          <w:lang w:eastAsia="tr-TR"/>
        </w:rPr>
        <w:tab/>
      </w:r>
      <w:r w:rsidRPr="00BF18B7">
        <w:rPr>
          <w:rFonts w:ascii="Times New Roman" w:eastAsia="Times New Roman" w:hAnsi="Times New Roman" w:cs="Times New Roman"/>
          <w:sz w:val="24"/>
          <w:szCs w:val="24"/>
          <w:lang w:eastAsia="tr-TR"/>
        </w:rPr>
        <w:t>(</w:t>
      </w:r>
      <w:r w:rsidR="009A094F" w:rsidRPr="00BF18B7">
        <w:rPr>
          <w:rFonts w:ascii="Times New Roman" w:eastAsia="Times New Roman" w:hAnsi="Times New Roman" w:cs="Times New Roman"/>
          <w:sz w:val="24"/>
          <w:szCs w:val="24"/>
          <w:lang w:eastAsia="tr-TR"/>
        </w:rPr>
        <w:t>4</w:t>
      </w:r>
      <w:r w:rsidRPr="00BF18B7">
        <w:rPr>
          <w:rFonts w:ascii="Times New Roman" w:eastAsia="Times New Roman" w:hAnsi="Times New Roman" w:cs="Times New Roman"/>
          <w:sz w:val="24"/>
          <w:szCs w:val="24"/>
          <w:lang w:eastAsia="tr-TR"/>
        </w:rPr>
        <w:t>) Bilet gelirleri, sefer başı ve toplam sefer sayısı esas alınarak hazırlanır ve gelir kalemleri tablosunda gösterilir.</w:t>
      </w:r>
    </w:p>
    <w:p w14:paraId="4ADBBCA8" w14:textId="77777777" w:rsidR="008976E7" w:rsidRDefault="008976E7" w:rsidP="00CA7E01">
      <w:pPr>
        <w:spacing w:after="0" w:line="240" w:lineRule="atLeast"/>
        <w:jc w:val="both"/>
        <w:rPr>
          <w:rFonts w:ascii="Times New Roman" w:eastAsia="Times New Roman" w:hAnsi="Times New Roman" w:cs="Times New Roman"/>
          <w:sz w:val="24"/>
          <w:szCs w:val="24"/>
          <w:lang w:eastAsia="tr-TR"/>
        </w:rPr>
      </w:pPr>
    </w:p>
    <w:p w14:paraId="6AE159D6" w14:textId="77777777" w:rsidR="00195115" w:rsidRPr="0078189C" w:rsidRDefault="00900EE6"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78189C">
        <w:rPr>
          <w:rFonts w:ascii="Times New Roman" w:eastAsia="Times New Roman" w:hAnsi="Times New Roman" w:cs="Times New Roman"/>
          <w:b/>
          <w:sz w:val="24"/>
          <w:szCs w:val="24"/>
          <w:lang w:eastAsia="tr-TR"/>
        </w:rPr>
        <w:t>Doğrudan elde edilemeyen bilet gelirleri</w:t>
      </w:r>
    </w:p>
    <w:p w14:paraId="62405AA8" w14:textId="408B3B34" w:rsidR="00900EE6" w:rsidRPr="0078189C" w:rsidRDefault="00195115" w:rsidP="00CA7E01">
      <w:pPr>
        <w:spacing w:after="0" w:line="240" w:lineRule="atLeast"/>
        <w:jc w:val="both"/>
        <w:rPr>
          <w:rFonts w:ascii="Times New Roman" w:eastAsia="Times New Roman" w:hAnsi="Times New Roman" w:cs="Times New Roman"/>
          <w:sz w:val="24"/>
          <w:szCs w:val="24"/>
          <w:lang w:eastAsia="tr-TR"/>
        </w:rPr>
      </w:pPr>
      <w:r w:rsidRPr="0078189C">
        <w:rPr>
          <w:rFonts w:ascii="Times New Roman" w:eastAsia="Times New Roman" w:hAnsi="Times New Roman" w:cs="Times New Roman"/>
          <w:sz w:val="24"/>
          <w:szCs w:val="24"/>
          <w:lang w:eastAsia="tr-TR"/>
        </w:rPr>
        <w:tab/>
      </w:r>
      <w:r w:rsidR="00900EE6" w:rsidRPr="0078189C">
        <w:rPr>
          <w:rFonts w:ascii="Times New Roman" w:eastAsia="Times New Roman" w:hAnsi="Times New Roman" w:cs="Times New Roman"/>
          <w:b/>
          <w:sz w:val="24"/>
          <w:szCs w:val="24"/>
          <w:lang w:eastAsia="tr-TR"/>
        </w:rPr>
        <w:t xml:space="preserve">MADDE </w:t>
      </w:r>
      <w:r w:rsidR="00CE0C4A" w:rsidRPr="0078189C">
        <w:rPr>
          <w:rFonts w:ascii="Times New Roman" w:eastAsia="Times New Roman" w:hAnsi="Times New Roman" w:cs="Times New Roman"/>
          <w:b/>
          <w:sz w:val="24"/>
          <w:szCs w:val="24"/>
          <w:lang w:eastAsia="tr-TR"/>
        </w:rPr>
        <w:t>1</w:t>
      </w:r>
      <w:r w:rsidR="00960FAD">
        <w:rPr>
          <w:rFonts w:ascii="Times New Roman" w:eastAsia="Times New Roman" w:hAnsi="Times New Roman" w:cs="Times New Roman"/>
          <w:b/>
          <w:sz w:val="24"/>
          <w:szCs w:val="24"/>
          <w:lang w:eastAsia="tr-TR"/>
        </w:rPr>
        <w:t>3</w:t>
      </w:r>
      <w:r w:rsidR="00900EE6" w:rsidRPr="0078189C">
        <w:rPr>
          <w:rFonts w:ascii="Times New Roman" w:eastAsia="Times New Roman" w:hAnsi="Times New Roman" w:cs="Times New Roman"/>
          <w:b/>
          <w:sz w:val="24"/>
          <w:szCs w:val="24"/>
          <w:lang w:eastAsia="tr-TR"/>
        </w:rPr>
        <w:t>–</w:t>
      </w:r>
      <w:r w:rsidR="00900EE6" w:rsidRPr="0078189C">
        <w:rPr>
          <w:rFonts w:ascii="Times New Roman" w:eastAsia="Times New Roman" w:hAnsi="Times New Roman" w:cs="Times New Roman"/>
          <w:sz w:val="24"/>
          <w:szCs w:val="24"/>
          <w:lang w:eastAsia="tr-TR"/>
        </w:rPr>
        <w:t xml:space="preserve"> (1) </w:t>
      </w:r>
      <w:r w:rsidR="009A0EE7" w:rsidRPr="0078189C">
        <w:rPr>
          <w:rFonts w:ascii="Times New Roman" w:eastAsia="Times New Roman" w:hAnsi="Times New Roman" w:cs="Times New Roman"/>
          <w:sz w:val="24"/>
          <w:szCs w:val="24"/>
          <w:lang w:eastAsia="tr-TR"/>
        </w:rPr>
        <w:t xml:space="preserve">Kamu </w:t>
      </w:r>
      <w:r w:rsidR="00BB4147" w:rsidRPr="0078189C">
        <w:rPr>
          <w:rFonts w:ascii="Times New Roman" w:eastAsia="Times New Roman" w:hAnsi="Times New Roman" w:cs="Times New Roman"/>
          <w:sz w:val="24"/>
          <w:szCs w:val="24"/>
          <w:lang w:eastAsia="tr-TR"/>
        </w:rPr>
        <w:t xml:space="preserve">hizmeti yükümlülüğü kapsamında </w:t>
      </w:r>
      <w:r w:rsidR="00900EE6" w:rsidRPr="0078189C">
        <w:rPr>
          <w:rFonts w:ascii="Times New Roman" w:eastAsia="Times New Roman" w:hAnsi="Times New Roman" w:cs="Times New Roman"/>
          <w:sz w:val="24"/>
          <w:szCs w:val="24"/>
          <w:lang w:eastAsia="tr-TR"/>
        </w:rPr>
        <w:t>gerçekleştirilecek ücretsiz ve indirimli seyahatler nedeniyle doğrudan bu nitelikteki yolculardan elde edilemeyen bilet gelirleri dol</w:t>
      </w:r>
      <w:r w:rsidR="004D41A5" w:rsidRPr="0078189C">
        <w:rPr>
          <w:rFonts w:ascii="Times New Roman" w:eastAsia="Times New Roman" w:hAnsi="Times New Roman" w:cs="Times New Roman"/>
          <w:sz w:val="24"/>
          <w:szCs w:val="24"/>
          <w:lang w:eastAsia="tr-TR"/>
        </w:rPr>
        <w:t>aylı olarak kamu hizmeti bedeline dâhildir.</w:t>
      </w:r>
    </w:p>
    <w:p w14:paraId="59E2B8DE" w14:textId="77777777" w:rsidR="00900EE6" w:rsidRDefault="00900EE6" w:rsidP="00CA7E01">
      <w:pPr>
        <w:spacing w:after="0" w:line="240" w:lineRule="atLeast"/>
        <w:jc w:val="both"/>
        <w:rPr>
          <w:rFonts w:ascii="Times New Roman" w:eastAsia="Times New Roman" w:hAnsi="Times New Roman" w:cs="Times New Roman"/>
          <w:sz w:val="24"/>
          <w:szCs w:val="24"/>
          <w:lang w:eastAsia="tr-TR"/>
        </w:rPr>
      </w:pPr>
      <w:r w:rsidRPr="0078189C">
        <w:rPr>
          <w:rFonts w:ascii="Times New Roman" w:eastAsia="Times New Roman" w:hAnsi="Times New Roman" w:cs="Times New Roman"/>
          <w:sz w:val="24"/>
          <w:szCs w:val="24"/>
          <w:lang w:eastAsia="tr-TR"/>
        </w:rPr>
        <w:tab/>
        <w:t xml:space="preserve">(2) </w:t>
      </w:r>
      <w:r w:rsidR="004D41A5" w:rsidRPr="0078189C">
        <w:rPr>
          <w:rFonts w:ascii="Times New Roman" w:eastAsia="Times New Roman" w:hAnsi="Times New Roman" w:cs="Times New Roman"/>
          <w:sz w:val="24"/>
          <w:szCs w:val="24"/>
          <w:lang w:eastAsia="tr-TR"/>
        </w:rPr>
        <w:t>D</w:t>
      </w:r>
      <w:r w:rsidRPr="0078189C">
        <w:rPr>
          <w:rFonts w:ascii="Times New Roman" w:eastAsia="Times New Roman" w:hAnsi="Times New Roman" w:cs="Times New Roman"/>
          <w:sz w:val="24"/>
          <w:szCs w:val="24"/>
          <w:lang w:eastAsia="tr-TR"/>
        </w:rPr>
        <w:t xml:space="preserve">oğrudan elde edilemeyen </w:t>
      </w:r>
      <w:r w:rsidR="004D41A5" w:rsidRPr="0078189C">
        <w:rPr>
          <w:rFonts w:ascii="Times New Roman" w:eastAsia="Times New Roman" w:hAnsi="Times New Roman" w:cs="Times New Roman"/>
          <w:sz w:val="24"/>
          <w:szCs w:val="24"/>
          <w:lang w:eastAsia="tr-TR"/>
        </w:rPr>
        <w:t>ancak dolaylı olarak kamu hizmeti bedeline dâhil olan bilet gelirleri,</w:t>
      </w:r>
      <w:r w:rsidRPr="0078189C">
        <w:rPr>
          <w:rFonts w:ascii="Times New Roman" w:eastAsia="Times New Roman" w:hAnsi="Times New Roman" w:cs="Times New Roman"/>
          <w:sz w:val="24"/>
          <w:szCs w:val="24"/>
          <w:lang w:eastAsia="tr-TR"/>
        </w:rPr>
        <w:t xml:space="preserve"> Bakanlık veya </w:t>
      </w:r>
      <w:r w:rsidR="00ED4F28" w:rsidRPr="0078189C">
        <w:rPr>
          <w:rFonts w:ascii="Times New Roman" w:eastAsia="Times New Roman" w:hAnsi="Times New Roman" w:cs="Times New Roman"/>
          <w:sz w:val="24"/>
          <w:szCs w:val="24"/>
          <w:lang w:eastAsia="tr-TR"/>
        </w:rPr>
        <w:t xml:space="preserve">üçüncü kişilerden </w:t>
      </w:r>
      <w:r w:rsidR="00AF7C12" w:rsidRPr="0078189C">
        <w:rPr>
          <w:rFonts w:ascii="Times New Roman" w:eastAsia="Times New Roman" w:hAnsi="Times New Roman" w:cs="Times New Roman"/>
          <w:sz w:val="24"/>
          <w:szCs w:val="24"/>
          <w:lang w:eastAsia="tr-TR"/>
        </w:rPr>
        <w:t xml:space="preserve">ayrıca </w:t>
      </w:r>
      <w:r w:rsidR="00ED4F28" w:rsidRPr="0078189C">
        <w:rPr>
          <w:rFonts w:ascii="Times New Roman" w:eastAsia="Times New Roman" w:hAnsi="Times New Roman" w:cs="Times New Roman"/>
          <w:sz w:val="24"/>
          <w:szCs w:val="24"/>
          <w:lang w:eastAsia="tr-TR"/>
        </w:rPr>
        <w:t xml:space="preserve">talep </w:t>
      </w:r>
      <w:r w:rsidR="004D41A5" w:rsidRPr="0078189C">
        <w:rPr>
          <w:rFonts w:ascii="Times New Roman" w:eastAsia="Times New Roman" w:hAnsi="Times New Roman" w:cs="Times New Roman"/>
          <w:sz w:val="24"/>
          <w:szCs w:val="24"/>
          <w:lang w:eastAsia="tr-TR"/>
        </w:rPr>
        <w:t>edilemez.</w:t>
      </w:r>
    </w:p>
    <w:p w14:paraId="69DB14AE" w14:textId="7AA93CA5" w:rsidR="00195115" w:rsidRDefault="00195115" w:rsidP="00CA7E01">
      <w:pPr>
        <w:spacing w:after="0" w:line="240" w:lineRule="atLeast"/>
        <w:jc w:val="both"/>
        <w:rPr>
          <w:rFonts w:ascii="Times New Roman" w:eastAsia="Times New Roman" w:hAnsi="Times New Roman" w:cs="Times New Roman"/>
          <w:sz w:val="24"/>
          <w:szCs w:val="24"/>
          <w:lang w:eastAsia="tr-TR"/>
        </w:rPr>
      </w:pPr>
    </w:p>
    <w:p w14:paraId="49888147" w14:textId="5CC1DFFF" w:rsidR="004C677A" w:rsidRDefault="004C677A" w:rsidP="00CA7E01">
      <w:pPr>
        <w:spacing w:after="0" w:line="240" w:lineRule="atLeast"/>
        <w:jc w:val="both"/>
        <w:rPr>
          <w:rFonts w:ascii="Times New Roman" w:eastAsia="Times New Roman" w:hAnsi="Times New Roman" w:cs="Times New Roman"/>
          <w:sz w:val="24"/>
          <w:szCs w:val="24"/>
          <w:lang w:eastAsia="tr-TR"/>
        </w:rPr>
      </w:pPr>
    </w:p>
    <w:p w14:paraId="14BB24F0" w14:textId="6A84C2DB" w:rsidR="00D503BF" w:rsidRDefault="00D503BF" w:rsidP="00CA7E01">
      <w:pPr>
        <w:spacing w:after="0" w:line="240" w:lineRule="atLeast"/>
        <w:jc w:val="both"/>
        <w:rPr>
          <w:rFonts w:ascii="Times New Roman" w:eastAsia="Times New Roman" w:hAnsi="Times New Roman" w:cs="Times New Roman"/>
          <w:sz w:val="24"/>
          <w:szCs w:val="24"/>
          <w:lang w:eastAsia="tr-TR"/>
        </w:rPr>
      </w:pPr>
    </w:p>
    <w:p w14:paraId="02344A31" w14:textId="77777777" w:rsidR="00D503BF" w:rsidRDefault="00D503BF" w:rsidP="00CA7E01">
      <w:pPr>
        <w:spacing w:after="0" w:line="240" w:lineRule="atLeast"/>
        <w:jc w:val="both"/>
        <w:rPr>
          <w:rFonts w:ascii="Times New Roman" w:eastAsia="Times New Roman" w:hAnsi="Times New Roman" w:cs="Times New Roman"/>
          <w:sz w:val="24"/>
          <w:szCs w:val="24"/>
          <w:lang w:eastAsia="tr-TR"/>
        </w:rPr>
      </w:pPr>
    </w:p>
    <w:p w14:paraId="2E2EF5C2" w14:textId="77777777" w:rsidR="00900EE6" w:rsidRPr="00BF18B7" w:rsidRDefault="00900EE6" w:rsidP="00CA7E01">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lastRenderedPageBreak/>
        <w:tab/>
      </w:r>
      <w:r w:rsidRPr="00BF18B7">
        <w:rPr>
          <w:rFonts w:ascii="Times New Roman" w:eastAsia="Times New Roman" w:hAnsi="Times New Roman" w:cs="Times New Roman"/>
          <w:b/>
          <w:sz w:val="24"/>
          <w:szCs w:val="24"/>
          <w:lang w:eastAsia="tr-TR"/>
        </w:rPr>
        <w:t>Fiyat tekliflerine dâhil edilemeyecek maliyetler</w:t>
      </w:r>
    </w:p>
    <w:p w14:paraId="5A96DF74" w14:textId="386B0A5E" w:rsidR="00195115" w:rsidRDefault="00900EE6" w:rsidP="00CA7E01">
      <w:pPr>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b/>
          <w:sz w:val="24"/>
          <w:szCs w:val="24"/>
          <w:lang w:eastAsia="tr-TR"/>
        </w:rPr>
        <w:tab/>
        <w:t xml:space="preserve">MADDE </w:t>
      </w:r>
      <w:r w:rsidR="00CE0C4A" w:rsidRPr="00BF18B7">
        <w:rPr>
          <w:rFonts w:ascii="Times New Roman" w:eastAsia="Times New Roman" w:hAnsi="Times New Roman" w:cs="Times New Roman"/>
          <w:b/>
          <w:sz w:val="24"/>
          <w:szCs w:val="24"/>
          <w:lang w:eastAsia="tr-TR"/>
        </w:rPr>
        <w:t>1</w:t>
      </w:r>
      <w:r w:rsidR="00934C47">
        <w:rPr>
          <w:rFonts w:ascii="Times New Roman" w:eastAsia="Times New Roman" w:hAnsi="Times New Roman" w:cs="Times New Roman"/>
          <w:b/>
          <w:sz w:val="24"/>
          <w:szCs w:val="24"/>
          <w:lang w:eastAsia="tr-TR"/>
        </w:rPr>
        <w:t>4</w:t>
      </w:r>
      <w:r w:rsidRPr="00BF18B7">
        <w:rPr>
          <w:rFonts w:ascii="Times New Roman" w:eastAsia="Times New Roman" w:hAnsi="Times New Roman" w:cs="Times New Roman"/>
          <w:b/>
          <w:sz w:val="24"/>
          <w:szCs w:val="24"/>
          <w:lang w:eastAsia="tr-TR"/>
        </w:rPr>
        <w:t>–</w:t>
      </w:r>
      <w:r w:rsidRPr="00BF18B7">
        <w:rPr>
          <w:rFonts w:ascii="Times New Roman" w:eastAsia="Times New Roman" w:hAnsi="Times New Roman" w:cs="Times New Roman"/>
          <w:sz w:val="24"/>
          <w:szCs w:val="24"/>
          <w:lang w:eastAsia="tr-TR"/>
        </w:rPr>
        <w:t xml:space="preserve"> (1) Kamu hizmetinde değerlendirilmek üzere üçüncü kişilerden kiralama yöntemiyle envantere </w:t>
      </w:r>
      <w:r w:rsidR="007923A0" w:rsidRPr="00BF18B7">
        <w:rPr>
          <w:rFonts w:ascii="Times New Roman" w:eastAsia="Times New Roman" w:hAnsi="Times New Roman" w:cs="Times New Roman"/>
          <w:sz w:val="24"/>
          <w:szCs w:val="24"/>
          <w:lang w:eastAsia="tr-TR"/>
        </w:rPr>
        <w:t>dâhil</w:t>
      </w:r>
      <w:r w:rsidRPr="00BF18B7">
        <w:rPr>
          <w:rFonts w:ascii="Times New Roman" w:eastAsia="Times New Roman" w:hAnsi="Times New Roman" w:cs="Times New Roman"/>
          <w:sz w:val="24"/>
          <w:szCs w:val="24"/>
          <w:lang w:eastAsia="tr-TR"/>
        </w:rPr>
        <w:t xml:space="preserve"> edilen demiryolu araçları için maliyet tablosunda ve sefer esaslı net maliyet teklif hesap cetvelinde amortisman maliyeti b</w:t>
      </w:r>
      <w:r w:rsidR="00195115">
        <w:rPr>
          <w:rFonts w:ascii="Times New Roman" w:eastAsia="Times New Roman" w:hAnsi="Times New Roman" w:cs="Times New Roman"/>
          <w:sz w:val="24"/>
          <w:szCs w:val="24"/>
          <w:lang w:eastAsia="tr-TR"/>
        </w:rPr>
        <w:t>elirlenemez.</w:t>
      </w:r>
    </w:p>
    <w:p w14:paraId="571628B3" w14:textId="6B178B5B" w:rsidR="00DF4C6F" w:rsidRPr="00BF18B7" w:rsidRDefault="00195115"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26323" w:rsidRPr="00BF18B7">
        <w:rPr>
          <w:rFonts w:ascii="Times New Roman" w:eastAsia="Times New Roman" w:hAnsi="Times New Roman" w:cs="Times New Roman"/>
          <w:sz w:val="24"/>
          <w:szCs w:val="24"/>
          <w:lang w:eastAsia="tr-TR"/>
        </w:rPr>
        <w:t xml:space="preserve">(2) </w:t>
      </w:r>
      <w:r w:rsidR="00C94980">
        <w:rPr>
          <w:rFonts w:ascii="Times New Roman" w:eastAsia="Times New Roman" w:hAnsi="Times New Roman" w:cs="Times New Roman"/>
          <w:sz w:val="24"/>
          <w:szCs w:val="24"/>
          <w:lang w:eastAsia="tr-TR"/>
        </w:rPr>
        <w:t>S</w:t>
      </w:r>
      <w:r w:rsidR="00C94980" w:rsidRPr="00C94980">
        <w:rPr>
          <w:rFonts w:ascii="Times New Roman" w:eastAsia="Times New Roman" w:hAnsi="Times New Roman" w:cs="Times New Roman"/>
          <w:sz w:val="24"/>
          <w:szCs w:val="24"/>
          <w:lang w:eastAsia="tr-TR"/>
        </w:rPr>
        <w:t xml:space="preserve">özleşme süresi boyunca amortismana tabi olması gereken asgari </w:t>
      </w:r>
      <w:r w:rsidR="00C94980">
        <w:rPr>
          <w:rFonts w:ascii="Times New Roman" w:eastAsia="Times New Roman" w:hAnsi="Times New Roman" w:cs="Times New Roman"/>
          <w:sz w:val="24"/>
          <w:szCs w:val="24"/>
          <w:lang w:eastAsia="tr-TR"/>
        </w:rPr>
        <w:t>demiryolu</w:t>
      </w:r>
      <w:r w:rsidR="00C94980" w:rsidRPr="00C94980">
        <w:rPr>
          <w:rFonts w:ascii="Times New Roman" w:eastAsia="Times New Roman" w:hAnsi="Times New Roman" w:cs="Times New Roman"/>
          <w:sz w:val="24"/>
          <w:szCs w:val="24"/>
          <w:lang w:eastAsia="tr-TR"/>
        </w:rPr>
        <w:t xml:space="preserve"> araç sayısı ihale veya doğrudan temin dokümanında gösterilir.</w:t>
      </w:r>
      <w:r w:rsidR="00C94980">
        <w:rPr>
          <w:rFonts w:ascii="Times New Roman" w:eastAsia="Times New Roman" w:hAnsi="Times New Roman" w:cs="Times New Roman"/>
          <w:sz w:val="24"/>
          <w:szCs w:val="24"/>
          <w:lang w:eastAsia="tr-TR"/>
        </w:rPr>
        <w:t xml:space="preserve"> </w:t>
      </w:r>
      <w:r w:rsidR="00F26323" w:rsidRPr="00BF18B7">
        <w:rPr>
          <w:rFonts w:ascii="Times New Roman" w:eastAsia="Times New Roman" w:hAnsi="Times New Roman" w:cs="Times New Roman"/>
          <w:sz w:val="24"/>
          <w:szCs w:val="24"/>
          <w:lang w:eastAsia="tr-TR"/>
        </w:rPr>
        <w:t xml:space="preserve">Yaşı itibariyle faydalı ömür sürelerini tamamlayan demiryolu araçları için amortisman </w:t>
      </w:r>
      <w:r w:rsidR="00021AD6" w:rsidRPr="00BF18B7">
        <w:rPr>
          <w:rFonts w:ascii="Times New Roman" w:eastAsia="Times New Roman" w:hAnsi="Times New Roman" w:cs="Times New Roman"/>
          <w:sz w:val="24"/>
          <w:szCs w:val="24"/>
          <w:lang w:eastAsia="tr-TR"/>
        </w:rPr>
        <w:t xml:space="preserve">veya kiralama </w:t>
      </w:r>
      <w:r w:rsidR="00F26323" w:rsidRPr="00BF18B7">
        <w:rPr>
          <w:rFonts w:ascii="Times New Roman" w:eastAsia="Times New Roman" w:hAnsi="Times New Roman" w:cs="Times New Roman"/>
          <w:sz w:val="24"/>
          <w:szCs w:val="24"/>
          <w:lang w:eastAsia="tr-TR"/>
        </w:rPr>
        <w:t>maliyeti belirlenemez.</w:t>
      </w:r>
    </w:p>
    <w:p w14:paraId="082430AD" w14:textId="10905E71" w:rsidR="00900EE6" w:rsidRPr="00BF18B7" w:rsidRDefault="00900EE6" w:rsidP="00CA7E01">
      <w:pPr>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t>(</w:t>
      </w:r>
      <w:r w:rsidR="003A3D8A">
        <w:rPr>
          <w:rFonts w:ascii="Times New Roman" w:eastAsia="Times New Roman" w:hAnsi="Times New Roman" w:cs="Times New Roman"/>
          <w:sz w:val="24"/>
          <w:szCs w:val="24"/>
          <w:lang w:eastAsia="tr-TR"/>
        </w:rPr>
        <w:t>3</w:t>
      </w:r>
      <w:r w:rsidRPr="00BF18B7">
        <w:rPr>
          <w:rFonts w:ascii="Times New Roman" w:eastAsia="Times New Roman" w:hAnsi="Times New Roman" w:cs="Times New Roman"/>
          <w:sz w:val="24"/>
          <w:szCs w:val="24"/>
          <w:lang w:eastAsia="tr-TR"/>
        </w:rPr>
        <w:t>) İstekli ile üçüncü kişiler arasında akdedilen kira sözleşmesi bedelinin bakım, enerji, yakıt, sigorta, garanti ve diğer bedelleri içerecek şekilde tespit edilmesi halinde; kiralama kapsamı dışında kalan bu tür bedeller, sefer esaslı net maliyet teklif hesap cetvelinde ve maliyet tablosunda gösterilecek kiralama maliyetlerinin hesaplanmasında dikkate alınmaz.</w:t>
      </w:r>
    </w:p>
    <w:p w14:paraId="6F6C018F" w14:textId="77777777" w:rsidR="00900EE6" w:rsidRPr="00852719" w:rsidRDefault="00900EE6" w:rsidP="00CA7E01">
      <w:pPr>
        <w:spacing w:after="0" w:line="240" w:lineRule="atLeast"/>
        <w:jc w:val="both"/>
        <w:rPr>
          <w:rFonts w:ascii="Times New Roman" w:eastAsia="Times New Roman" w:hAnsi="Times New Roman" w:cs="Times New Roman"/>
          <w:sz w:val="24"/>
          <w:szCs w:val="24"/>
          <w:lang w:eastAsia="tr-TR"/>
        </w:rPr>
      </w:pPr>
    </w:p>
    <w:p w14:paraId="1D84CB4E" w14:textId="77777777" w:rsidR="00900EE6" w:rsidRPr="006265FA" w:rsidRDefault="00900EE6" w:rsidP="00CA7E01">
      <w:pPr>
        <w:spacing w:after="0" w:line="240" w:lineRule="atLeast"/>
        <w:jc w:val="both"/>
        <w:rPr>
          <w:rFonts w:ascii="Times New Roman" w:eastAsia="Times New Roman" w:hAnsi="Times New Roman" w:cs="Times New Roman"/>
          <w:b/>
          <w:sz w:val="24"/>
          <w:szCs w:val="24"/>
          <w:lang w:eastAsia="tr-TR"/>
        </w:rPr>
      </w:pPr>
      <w:r w:rsidRPr="00AC24CE">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Makul kâr oranları</w:t>
      </w:r>
    </w:p>
    <w:p w14:paraId="0A7828A9" w14:textId="7D7985C5" w:rsidR="00900EE6" w:rsidRPr="006265FA" w:rsidRDefault="00900EE6" w:rsidP="00CA7E01">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CE0C4A">
        <w:rPr>
          <w:rFonts w:ascii="Times New Roman" w:eastAsia="Times New Roman" w:hAnsi="Times New Roman" w:cs="Times New Roman"/>
          <w:b/>
          <w:sz w:val="24"/>
          <w:szCs w:val="24"/>
          <w:lang w:eastAsia="tr-TR"/>
        </w:rPr>
        <w:t>1</w:t>
      </w:r>
      <w:r w:rsidR="001D56ED">
        <w:rPr>
          <w:rFonts w:ascii="Times New Roman" w:eastAsia="Times New Roman" w:hAnsi="Times New Roman" w:cs="Times New Roman"/>
          <w:b/>
          <w:sz w:val="24"/>
          <w:szCs w:val="24"/>
          <w:lang w:eastAsia="tr-TR"/>
        </w:rPr>
        <w:t>5</w:t>
      </w:r>
      <w:r w:rsidRPr="006265FA">
        <w:rPr>
          <w:rFonts w:ascii="Times New Roman" w:eastAsia="Times New Roman" w:hAnsi="Times New Roman" w:cs="Times New Roman"/>
          <w:sz w:val="24"/>
          <w:szCs w:val="24"/>
          <w:lang w:eastAsia="tr-TR"/>
        </w:rPr>
        <w:t xml:space="preserve">- (1) İstekliler fiyat tekliflerinde, ihale ilanında bildirilen azami makul kâr oranını aşmamak kaydıyla aynı hizmet grubuna dâhil olup olmadığı fark etmeksizin her bir hat için farklı makul </w:t>
      </w:r>
      <w:r w:rsidR="00044822">
        <w:rPr>
          <w:rFonts w:ascii="Times New Roman" w:eastAsia="Times New Roman" w:hAnsi="Times New Roman" w:cs="Times New Roman"/>
          <w:sz w:val="24"/>
          <w:szCs w:val="24"/>
          <w:lang w:eastAsia="tr-TR"/>
        </w:rPr>
        <w:t>kâr</w:t>
      </w:r>
      <w:r w:rsidRPr="006265FA">
        <w:rPr>
          <w:rFonts w:ascii="Times New Roman" w:eastAsia="Times New Roman" w:hAnsi="Times New Roman" w:cs="Times New Roman"/>
          <w:sz w:val="24"/>
          <w:szCs w:val="24"/>
          <w:lang w:eastAsia="tr-TR"/>
        </w:rPr>
        <w:t xml:space="preserve"> oranları belirleyebilir.</w:t>
      </w:r>
    </w:p>
    <w:p w14:paraId="3EBC8D26" w14:textId="77777777" w:rsidR="00900EE6" w:rsidRPr="006265FA" w:rsidRDefault="00900EE6" w:rsidP="00CA7E01">
      <w:pPr>
        <w:spacing w:after="0" w:line="240" w:lineRule="atLeast"/>
        <w:jc w:val="both"/>
        <w:rPr>
          <w:rFonts w:ascii="Times New Roman" w:eastAsia="Times New Roman" w:hAnsi="Times New Roman" w:cs="Times New Roman"/>
          <w:sz w:val="24"/>
          <w:szCs w:val="24"/>
          <w:lang w:eastAsia="tr-TR"/>
        </w:rPr>
      </w:pPr>
    </w:p>
    <w:p w14:paraId="627FB5A8" w14:textId="77777777" w:rsidR="00900EE6" w:rsidRPr="006265FA" w:rsidRDefault="00900EE6" w:rsidP="00CA7E01">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İKİNCİ BÖLÜM</w:t>
      </w:r>
    </w:p>
    <w:p w14:paraId="5868D97A" w14:textId="77777777" w:rsidR="00900EE6" w:rsidRPr="006265FA" w:rsidRDefault="00900EE6" w:rsidP="00CA7E01">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Maliyetler</w:t>
      </w:r>
    </w:p>
    <w:p w14:paraId="496C094B" w14:textId="77777777" w:rsidR="00900EE6" w:rsidRPr="006265FA" w:rsidRDefault="00900EE6" w:rsidP="00CA7E01">
      <w:pPr>
        <w:spacing w:after="0" w:line="240" w:lineRule="atLeast"/>
        <w:jc w:val="both"/>
        <w:rPr>
          <w:rFonts w:ascii="Times New Roman" w:eastAsia="Times New Roman" w:hAnsi="Times New Roman" w:cs="Times New Roman"/>
          <w:sz w:val="24"/>
          <w:szCs w:val="24"/>
          <w:lang w:eastAsia="tr-TR"/>
        </w:rPr>
      </w:pPr>
    </w:p>
    <w:p w14:paraId="50AD5245" w14:textId="77777777" w:rsidR="00900EE6" w:rsidRPr="006265FA" w:rsidRDefault="00900EE6" w:rsidP="00CA7E01">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Teklife esas maliyet kalemleri</w:t>
      </w:r>
    </w:p>
    <w:p w14:paraId="2439FA9C" w14:textId="3A0DDDAA" w:rsidR="00195115" w:rsidRDefault="00900EE6" w:rsidP="00CA7E01">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ADDE</w:t>
      </w:r>
      <w:r w:rsidRPr="006265FA">
        <w:rPr>
          <w:rFonts w:ascii="Times New Roman" w:eastAsia="Times New Roman" w:hAnsi="Times New Roman" w:cs="Times New Roman"/>
          <w:b/>
          <w:sz w:val="24"/>
          <w:szCs w:val="24"/>
          <w:lang w:eastAsia="tr-TR"/>
        </w:rPr>
        <w:t xml:space="preserve"> </w:t>
      </w:r>
      <w:r w:rsidR="00CE0C4A">
        <w:rPr>
          <w:rFonts w:ascii="Times New Roman" w:eastAsia="Times New Roman" w:hAnsi="Times New Roman" w:cs="Times New Roman"/>
          <w:b/>
          <w:sz w:val="24"/>
          <w:szCs w:val="24"/>
          <w:lang w:eastAsia="tr-TR"/>
        </w:rPr>
        <w:t>1</w:t>
      </w:r>
      <w:r w:rsidR="00681640">
        <w:rPr>
          <w:rFonts w:ascii="Times New Roman" w:eastAsia="Times New Roman" w:hAnsi="Times New Roman" w:cs="Times New Roman"/>
          <w:b/>
          <w:sz w:val="24"/>
          <w:szCs w:val="24"/>
          <w:lang w:eastAsia="tr-TR"/>
        </w:rPr>
        <w:t>6</w:t>
      </w:r>
      <w:r w:rsidRPr="006265FA">
        <w:rPr>
          <w:rFonts w:ascii="Times New Roman" w:eastAsia="Times New Roman" w:hAnsi="Times New Roman" w:cs="Times New Roman"/>
          <w:sz w:val="24"/>
          <w:szCs w:val="24"/>
          <w:lang w:eastAsia="tr-TR"/>
        </w:rPr>
        <w:t>– (1) Teklife esas maliyetler isteklilerce</w:t>
      </w:r>
      <w:r w:rsidR="00F15091">
        <w:rPr>
          <w:rFonts w:ascii="Times New Roman" w:eastAsia="Times New Roman" w:hAnsi="Times New Roman" w:cs="Times New Roman"/>
          <w:sz w:val="24"/>
          <w:szCs w:val="24"/>
          <w:lang w:eastAsia="tr-TR"/>
        </w:rPr>
        <w:t>,</w:t>
      </w:r>
      <w:r w:rsidRPr="006265FA">
        <w:rPr>
          <w:rFonts w:ascii="Times New Roman" w:eastAsia="Times New Roman" w:hAnsi="Times New Roman" w:cs="Times New Roman"/>
          <w:sz w:val="24"/>
          <w:szCs w:val="24"/>
          <w:lang w:eastAsia="tr-TR"/>
        </w:rPr>
        <w:t xml:space="preserve"> </w:t>
      </w:r>
      <w:r w:rsidR="00F15091" w:rsidRPr="00F15091">
        <w:rPr>
          <w:rFonts w:ascii="Times New Roman" w:eastAsia="Times New Roman" w:hAnsi="Times New Roman" w:cs="Times New Roman"/>
          <w:sz w:val="24"/>
          <w:szCs w:val="24"/>
          <w:lang w:eastAsia="tr-TR"/>
        </w:rPr>
        <w:t xml:space="preserve">ilgili hizmetin alımı yöntemi uyarınca ihale veya doğrudan temin dokümanında </w:t>
      </w:r>
      <w:r w:rsidRPr="006265FA">
        <w:rPr>
          <w:rFonts w:ascii="Times New Roman" w:eastAsia="Times New Roman" w:hAnsi="Times New Roman" w:cs="Times New Roman"/>
          <w:sz w:val="24"/>
          <w:szCs w:val="24"/>
          <w:lang w:eastAsia="tr-TR"/>
        </w:rPr>
        <w:t>belirtilen hizmet gruplarına ait her bir hat kapsamın</w:t>
      </w:r>
      <w:r w:rsidR="00195115">
        <w:rPr>
          <w:rFonts w:ascii="Times New Roman" w:eastAsia="Times New Roman" w:hAnsi="Times New Roman" w:cs="Times New Roman"/>
          <w:sz w:val="24"/>
          <w:szCs w:val="24"/>
          <w:lang w:eastAsia="tr-TR"/>
        </w:rPr>
        <w:t>da katlanmaya hazır oldukları;</w:t>
      </w:r>
    </w:p>
    <w:p w14:paraId="5F4FE878"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Araç bakım,</w:t>
      </w:r>
    </w:p>
    <w:p w14:paraId="17962D78"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Tren üstü personel,</w:t>
      </w:r>
    </w:p>
    <w:p w14:paraId="775B2151"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Amortisman ya da kiralama,</w:t>
      </w:r>
    </w:p>
    <w:p w14:paraId="7E1A20A0"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Enerji,</w:t>
      </w:r>
    </w:p>
    <w:p w14:paraId="4B62923C"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Altyapı kullanım,</w:t>
      </w:r>
    </w:p>
    <w:p w14:paraId="1F90E83B" w14:textId="77777777" w:rsid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B</w:t>
      </w:r>
      <w:r w:rsidR="008C3FD0" w:rsidRPr="00CA7E01">
        <w:rPr>
          <w:rFonts w:ascii="Times New Roman" w:eastAsia="Times New Roman" w:hAnsi="Times New Roman" w:cs="Times New Roman"/>
          <w:sz w:val="24"/>
          <w:szCs w:val="24"/>
          <w:lang w:eastAsia="tr-TR"/>
        </w:rPr>
        <w:t>iletleme,</w:t>
      </w:r>
    </w:p>
    <w:p w14:paraId="1529F082" w14:textId="77777777" w:rsidR="00900EE6" w:rsidRPr="00CA7E01" w:rsidRDefault="00900EE6" w:rsidP="00CA7E01">
      <w:pPr>
        <w:pStyle w:val="ListeParagraf"/>
        <w:numPr>
          <w:ilvl w:val="0"/>
          <w:numId w:val="1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Genel yönetim</w:t>
      </w:r>
      <w:r w:rsidR="00292D0A" w:rsidRPr="00CA7E01">
        <w:rPr>
          <w:rFonts w:ascii="Times New Roman" w:eastAsia="Times New Roman" w:hAnsi="Times New Roman" w:cs="Times New Roman"/>
          <w:sz w:val="24"/>
          <w:szCs w:val="24"/>
          <w:lang w:eastAsia="tr-TR"/>
        </w:rPr>
        <w:t>,</w:t>
      </w:r>
    </w:p>
    <w:p w14:paraId="04FC733D" w14:textId="77777777" w:rsidR="00195115" w:rsidRDefault="00292D0A"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900EE6" w:rsidRPr="006265FA">
        <w:rPr>
          <w:rFonts w:ascii="Times New Roman" w:eastAsia="Times New Roman" w:hAnsi="Times New Roman" w:cs="Times New Roman"/>
          <w:sz w:val="24"/>
          <w:szCs w:val="24"/>
          <w:lang w:eastAsia="tr-TR"/>
        </w:rPr>
        <w:t>masrafları</w:t>
      </w:r>
      <w:proofErr w:type="gramEnd"/>
      <w:r w:rsidR="00900EE6" w:rsidRPr="006265FA">
        <w:rPr>
          <w:rFonts w:ascii="Times New Roman" w:eastAsia="Times New Roman" w:hAnsi="Times New Roman" w:cs="Times New Roman"/>
          <w:sz w:val="24"/>
          <w:szCs w:val="24"/>
          <w:lang w:eastAsia="tr-TR"/>
        </w:rPr>
        <w:t xml:space="preserve"> için birim tren-km ve toplam tren-km değerleri esas alınarak hazırlanır ve maliyet kalemleri tablosunda gösterilir.</w:t>
      </w:r>
    </w:p>
    <w:p w14:paraId="63DD8DA0" w14:textId="77777777" w:rsidR="00195115" w:rsidRDefault="00195115" w:rsidP="00CA7E01">
      <w:pPr>
        <w:spacing w:after="0" w:line="240" w:lineRule="atLeast"/>
        <w:jc w:val="both"/>
        <w:rPr>
          <w:rFonts w:ascii="Times New Roman" w:eastAsia="Times New Roman" w:hAnsi="Times New Roman" w:cs="Times New Roman"/>
          <w:sz w:val="24"/>
          <w:szCs w:val="24"/>
          <w:lang w:eastAsia="tr-TR"/>
        </w:rPr>
      </w:pPr>
    </w:p>
    <w:p w14:paraId="458F223E" w14:textId="77777777" w:rsidR="00900EE6" w:rsidRPr="00195115" w:rsidRDefault="00195115"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852719">
        <w:rPr>
          <w:rFonts w:ascii="Times New Roman" w:eastAsia="Times New Roman" w:hAnsi="Times New Roman" w:cs="Times New Roman"/>
          <w:b/>
          <w:sz w:val="24"/>
          <w:szCs w:val="24"/>
          <w:lang w:eastAsia="tr-TR"/>
        </w:rPr>
        <w:t>Araç bakım maliyetleri</w:t>
      </w:r>
    </w:p>
    <w:p w14:paraId="1F218CAD" w14:textId="40FD896A" w:rsidR="00195115" w:rsidRDefault="00900EE6" w:rsidP="00CA7E01">
      <w:pPr>
        <w:spacing w:after="0" w:line="240" w:lineRule="atLeast"/>
        <w:jc w:val="both"/>
        <w:rPr>
          <w:rFonts w:ascii="Times New Roman" w:eastAsia="Times New Roman" w:hAnsi="Times New Roman" w:cs="Times New Roman"/>
          <w:b/>
          <w:sz w:val="24"/>
          <w:szCs w:val="24"/>
          <w:lang w:eastAsia="tr-TR"/>
        </w:rPr>
      </w:pPr>
      <w:r w:rsidRPr="00852719">
        <w:rPr>
          <w:rFonts w:ascii="Times New Roman" w:eastAsia="Times New Roman" w:hAnsi="Times New Roman" w:cs="Times New Roman"/>
          <w:b/>
          <w:sz w:val="24"/>
          <w:szCs w:val="24"/>
          <w:lang w:eastAsia="tr-TR"/>
        </w:rPr>
        <w:tab/>
      </w:r>
      <w:r w:rsidRPr="00BF18B7">
        <w:rPr>
          <w:rFonts w:ascii="Times New Roman" w:eastAsia="Times New Roman" w:hAnsi="Times New Roman" w:cs="Times New Roman"/>
          <w:b/>
          <w:sz w:val="24"/>
          <w:szCs w:val="24"/>
          <w:lang w:eastAsia="tr-TR"/>
        </w:rPr>
        <w:t xml:space="preserve">MADDE </w:t>
      </w:r>
      <w:r w:rsidR="00CE0C4A" w:rsidRPr="00BF18B7">
        <w:rPr>
          <w:rFonts w:ascii="Times New Roman" w:eastAsia="Times New Roman" w:hAnsi="Times New Roman" w:cs="Times New Roman"/>
          <w:b/>
          <w:sz w:val="24"/>
          <w:szCs w:val="24"/>
          <w:lang w:eastAsia="tr-TR"/>
        </w:rPr>
        <w:t>1</w:t>
      </w:r>
      <w:r w:rsidR="00773D79">
        <w:rPr>
          <w:rFonts w:ascii="Times New Roman" w:eastAsia="Times New Roman" w:hAnsi="Times New Roman" w:cs="Times New Roman"/>
          <w:b/>
          <w:sz w:val="24"/>
          <w:szCs w:val="24"/>
          <w:lang w:eastAsia="tr-TR"/>
        </w:rPr>
        <w:t>7</w:t>
      </w:r>
      <w:r w:rsidRPr="00BF18B7">
        <w:rPr>
          <w:rFonts w:ascii="Times New Roman" w:eastAsia="Times New Roman" w:hAnsi="Times New Roman" w:cs="Times New Roman"/>
          <w:sz w:val="24"/>
          <w:szCs w:val="24"/>
          <w:lang w:eastAsia="tr-TR"/>
        </w:rPr>
        <w:t xml:space="preserve">– (1) Araç bakım maliyetleri, </w:t>
      </w:r>
      <w:r w:rsidR="00B17AFE" w:rsidRPr="00BF18B7">
        <w:rPr>
          <w:rFonts w:ascii="Times New Roman" w:eastAsia="Times New Roman" w:hAnsi="Times New Roman" w:cs="Times New Roman"/>
          <w:sz w:val="24"/>
          <w:szCs w:val="24"/>
          <w:lang w:eastAsia="tr-TR"/>
        </w:rPr>
        <w:t>ilgili hizmetin alım</w:t>
      </w:r>
      <w:r w:rsidR="00F15091" w:rsidRPr="00BF18B7">
        <w:rPr>
          <w:rFonts w:ascii="Times New Roman" w:eastAsia="Times New Roman" w:hAnsi="Times New Roman" w:cs="Times New Roman"/>
          <w:sz w:val="24"/>
          <w:szCs w:val="24"/>
          <w:lang w:eastAsia="tr-TR"/>
        </w:rPr>
        <w:t xml:space="preserve"> yöntemi uyarınca </w:t>
      </w:r>
      <w:r w:rsidRPr="00BF18B7">
        <w:rPr>
          <w:rFonts w:ascii="Times New Roman" w:eastAsia="Times New Roman" w:hAnsi="Times New Roman" w:cs="Times New Roman"/>
          <w:sz w:val="24"/>
          <w:szCs w:val="24"/>
          <w:lang w:eastAsia="tr-TR"/>
        </w:rPr>
        <w:t xml:space="preserve">ihale </w:t>
      </w:r>
      <w:r w:rsidR="00F15091" w:rsidRPr="00BF18B7">
        <w:rPr>
          <w:rFonts w:ascii="Times New Roman" w:eastAsia="Times New Roman" w:hAnsi="Times New Roman" w:cs="Times New Roman"/>
          <w:sz w:val="24"/>
          <w:szCs w:val="24"/>
          <w:lang w:eastAsia="tr-TR"/>
        </w:rPr>
        <w:t xml:space="preserve">veya doğrudan temin </w:t>
      </w:r>
      <w:r w:rsidRPr="00BF18B7">
        <w:rPr>
          <w:rFonts w:ascii="Times New Roman" w:eastAsia="Times New Roman" w:hAnsi="Times New Roman" w:cs="Times New Roman"/>
          <w:sz w:val="24"/>
          <w:szCs w:val="24"/>
          <w:lang w:eastAsia="tr-TR"/>
        </w:rPr>
        <w:t>dokümanında belirtilen her bir hat kapsamında çalıştırılmak üzere isteklilerce teklif edilen araç envanterine dâhil tren teşkilatlarında bulunan lokomotif ve vagonların</w:t>
      </w:r>
      <w:r w:rsidR="00B17AFE" w:rsidRPr="00BF18B7">
        <w:rPr>
          <w:rFonts w:ascii="Times New Roman" w:eastAsia="Times New Roman" w:hAnsi="Times New Roman" w:cs="Times New Roman"/>
          <w:sz w:val="24"/>
          <w:szCs w:val="24"/>
          <w:lang w:eastAsia="tr-TR"/>
        </w:rPr>
        <w:t xml:space="preserve"> her bir modeli için </w:t>
      </w:r>
      <w:r w:rsidRPr="00BF18B7">
        <w:rPr>
          <w:rFonts w:ascii="Times New Roman" w:eastAsia="Times New Roman" w:hAnsi="Times New Roman" w:cs="Times New Roman"/>
          <w:sz w:val="24"/>
          <w:szCs w:val="24"/>
          <w:lang w:eastAsia="tr-TR"/>
        </w:rPr>
        <w:t>il</w:t>
      </w:r>
      <w:r w:rsidR="00B17AFE" w:rsidRPr="00BF18B7">
        <w:rPr>
          <w:rFonts w:ascii="Times New Roman" w:eastAsia="Times New Roman" w:hAnsi="Times New Roman" w:cs="Times New Roman"/>
          <w:sz w:val="24"/>
          <w:szCs w:val="24"/>
          <w:lang w:eastAsia="tr-TR"/>
        </w:rPr>
        <w:t>a</w:t>
      </w:r>
      <w:r w:rsidRPr="00BF18B7">
        <w:rPr>
          <w:rFonts w:ascii="Times New Roman" w:eastAsia="Times New Roman" w:hAnsi="Times New Roman" w:cs="Times New Roman"/>
          <w:sz w:val="24"/>
          <w:szCs w:val="24"/>
          <w:lang w:eastAsia="tr-TR"/>
        </w:rPr>
        <w:t xml:space="preserve">n </w:t>
      </w:r>
      <w:r w:rsidR="00F15091" w:rsidRPr="00BF18B7">
        <w:rPr>
          <w:rFonts w:ascii="Times New Roman" w:eastAsia="Times New Roman" w:hAnsi="Times New Roman" w:cs="Times New Roman"/>
          <w:sz w:val="24"/>
          <w:szCs w:val="24"/>
          <w:lang w:eastAsia="tr-TR"/>
        </w:rPr>
        <w:t xml:space="preserve">veya davet </w:t>
      </w:r>
      <w:r w:rsidRPr="00BF18B7">
        <w:rPr>
          <w:rFonts w:ascii="Times New Roman" w:eastAsia="Times New Roman" w:hAnsi="Times New Roman" w:cs="Times New Roman"/>
          <w:sz w:val="24"/>
          <w:szCs w:val="24"/>
          <w:lang w:eastAsia="tr-TR"/>
        </w:rPr>
        <w:t>tarihindeki tahmini değerleri ile tespit edilir.</w:t>
      </w:r>
    </w:p>
    <w:p w14:paraId="651E8EC1" w14:textId="77777777" w:rsidR="00195115" w:rsidRDefault="00195115" w:rsidP="00CA7E01">
      <w:pPr>
        <w:spacing w:after="0" w:line="240" w:lineRule="atLeast"/>
        <w:jc w:val="both"/>
        <w:rPr>
          <w:rFonts w:ascii="Times New Roman" w:eastAsia="Times New Roman" w:hAnsi="Times New Roman" w:cs="Times New Roman"/>
          <w:b/>
          <w:sz w:val="24"/>
          <w:szCs w:val="24"/>
          <w:lang w:eastAsia="tr-TR"/>
        </w:rPr>
      </w:pPr>
    </w:p>
    <w:p w14:paraId="60576E02" w14:textId="77777777" w:rsidR="00900EE6" w:rsidRPr="00195115" w:rsidRDefault="00195115"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00EE6" w:rsidRPr="00845C96">
        <w:rPr>
          <w:rFonts w:ascii="Times New Roman" w:eastAsia="Times New Roman" w:hAnsi="Times New Roman" w:cs="Times New Roman"/>
          <w:b/>
          <w:sz w:val="24"/>
          <w:szCs w:val="24"/>
          <w:lang w:eastAsia="tr-TR"/>
        </w:rPr>
        <w:t>Tren üstü personel maliyetleri</w:t>
      </w:r>
    </w:p>
    <w:p w14:paraId="15243226" w14:textId="598D8C5C" w:rsidR="006A76FB" w:rsidRPr="00BF18B7" w:rsidRDefault="00900EE6" w:rsidP="00CA7E01">
      <w:pPr>
        <w:spacing w:after="0" w:line="240" w:lineRule="atLeast"/>
        <w:jc w:val="both"/>
        <w:rPr>
          <w:rFonts w:ascii="Times New Roman" w:eastAsia="Times New Roman" w:hAnsi="Times New Roman" w:cs="Times New Roman"/>
          <w:sz w:val="24"/>
          <w:szCs w:val="24"/>
          <w:lang w:eastAsia="tr-TR"/>
        </w:rPr>
      </w:pPr>
      <w:r w:rsidRPr="00845C96">
        <w:rPr>
          <w:rFonts w:ascii="Times New Roman" w:eastAsia="Times New Roman" w:hAnsi="Times New Roman" w:cs="Times New Roman"/>
          <w:b/>
          <w:sz w:val="24"/>
          <w:szCs w:val="24"/>
          <w:lang w:eastAsia="tr-TR"/>
        </w:rPr>
        <w:tab/>
      </w:r>
      <w:r w:rsidRPr="00BF18B7">
        <w:rPr>
          <w:rFonts w:ascii="Times New Roman" w:eastAsia="Times New Roman" w:hAnsi="Times New Roman" w:cs="Times New Roman"/>
          <w:b/>
          <w:sz w:val="24"/>
          <w:szCs w:val="24"/>
          <w:lang w:eastAsia="tr-TR"/>
        </w:rPr>
        <w:t xml:space="preserve">MADDE </w:t>
      </w:r>
      <w:r w:rsidR="007942FB">
        <w:rPr>
          <w:rFonts w:ascii="Times New Roman" w:eastAsia="Times New Roman" w:hAnsi="Times New Roman" w:cs="Times New Roman"/>
          <w:b/>
          <w:sz w:val="24"/>
          <w:szCs w:val="24"/>
          <w:lang w:eastAsia="tr-TR"/>
        </w:rPr>
        <w:t>18</w:t>
      </w:r>
      <w:r w:rsidRPr="00BF18B7">
        <w:rPr>
          <w:rFonts w:ascii="Times New Roman" w:eastAsia="Times New Roman" w:hAnsi="Times New Roman" w:cs="Times New Roman"/>
          <w:sz w:val="24"/>
          <w:szCs w:val="24"/>
          <w:lang w:eastAsia="tr-TR"/>
        </w:rPr>
        <w:t xml:space="preserve">– (1) </w:t>
      </w:r>
      <w:r w:rsidR="00AC24CE" w:rsidRPr="00BF18B7">
        <w:rPr>
          <w:rFonts w:ascii="Times New Roman" w:eastAsia="Times New Roman" w:hAnsi="Times New Roman" w:cs="Times New Roman"/>
          <w:sz w:val="24"/>
          <w:szCs w:val="24"/>
          <w:lang w:eastAsia="tr-TR"/>
        </w:rPr>
        <w:t>İhtiyaç duyulan</w:t>
      </w:r>
      <w:r w:rsidRPr="00BF18B7">
        <w:rPr>
          <w:rFonts w:ascii="Times New Roman" w:eastAsia="Times New Roman" w:hAnsi="Times New Roman" w:cs="Times New Roman"/>
          <w:sz w:val="24"/>
          <w:szCs w:val="24"/>
          <w:lang w:eastAsia="tr-TR"/>
        </w:rPr>
        <w:t xml:space="preserve"> her bir hat kesiminde gerçekleştirilecek hizmete ait tren üstünde çalıştırılacak personelin maliyetleri, farklı nitelik veya iş tanımları uyarınca ayrı ayrı belirlenmek üzere</w:t>
      </w:r>
      <w:r w:rsidR="006A76FB" w:rsidRPr="00BF18B7">
        <w:rPr>
          <w:rFonts w:ascii="Times New Roman" w:eastAsia="Times New Roman" w:hAnsi="Times New Roman" w:cs="Times New Roman"/>
          <w:sz w:val="24"/>
          <w:szCs w:val="24"/>
          <w:lang w:eastAsia="tr-TR"/>
        </w:rPr>
        <w:t>;</w:t>
      </w:r>
    </w:p>
    <w:p w14:paraId="28A4931B" w14:textId="77777777" w:rsidR="00CA7E01" w:rsidRDefault="006A76FB" w:rsidP="00CA7E01">
      <w:pPr>
        <w:pStyle w:val="ListeParagraf"/>
        <w:numPr>
          <w:ilvl w:val="0"/>
          <w:numId w:val="1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A</w:t>
      </w:r>
      <w:r w:rsidR="00F065A0" w:rsidRPr="00CA7E01">
        <w:rPr>
          <w:rFonts w:ascii="Times New Roman" w:eastAsia="Times New Roman" w:hAnsi="Times New Roman" w:cs="Times New Roman"/>
          <w:sz w:val="24"/>
          <w:szCs w:val="24"/>
          <w:lang w:eastAsia="tr-TR"/>
        </w:rPr>
        <w:t xml:space="preserve">çık ihale usulü itibariyle yapılacak alımlarda </w:t>
      </w:r>
      <w:r w:rsidRPr="00CA7E01">
        <w:rPr>
          <w:rFonts w:ascii="Times New Roman" w:eastAsia="Times New Roman" w:hAnsi="Times New Roman" w:cs="Times New Roman"/>
          <w:sz w:val="24"/>
          <w:szCs w:val="24"/>
          <w:lang w:eastAsia="tr-TR"/>
        </w:rPr>
        <w:t>ihale ilan tarihinde,</w:t>
      </w:r>
    </w:p>
    <w:p w14:paraId="4CAC283B" w14:textId="77777777" w:rsidR="006A76FB" w:rsidRPr="00CA7E01" w:rsidRDefault="006A76FB" w:rsidP="00CA7E01">
      <w:pPr>
        <w:pStyle w:val="ListeParagraf"/>
        <w:numPr>
          <w:ilvl w:val="0"/>
          <w:numId w:val="1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D</w:t>
      </w:r>
      <w:r w:rsidR="00F065A0" w:rsidRPr="00CA7E01">
        <w:rPr>
          <w:rFonts w:ascii="Times New Roman" w:eastAsia="Times New Roman" w:hAnsi="Times New Roman" w:cs="Times New Roman"/>
          <w:sz w:val="24"/>
          <w:szCs w:val="24"/>
          <w:lang w:eastAsia="tr-TR"/>
        </w:rPr>
        <w:t xml:space="preserve">oğrudan temin yöntemi itibariyle </w:t>
      </w:r>
      <w:r w:rsidRPr="00CA7E01">
        <w:rPr>
          <w:rFonts w:ascii="Times New Roman" w:eastAsia="Times New Roman" w:hAnsi="Times New Roman" w:cs="Times New Roman"/>
          <w:sz w:val="24"/>
          <w:szCs w:val="24"/>
          <w:lang w:eastAsia="tr-TR"/>
        </w:rPr>
        <w:t>yapılacak alımlarda ise davet tarihinde</w:t>
      </w:r>
      <w:r w:rsidR="00AF7C12" w:rsidRPr="00CA7E01">
        <w:rPr>
          <w:rFonts w:ascii="Times New Roman" w:eastAsia="Times New Roman" w:hAnsi="Times New Roman" w:cs="Times New Roman"/>
          <w:sz w:val="24"/>
          <w:szCs w:val="24"/>
          <w:lang w:eastAsia="tr-TR"/>
        </w:rPr>
        <w:t>,</w:t>
      </w:r>
    </w:p>
    <w:p w14:paraId="03904CD5" w14:textId="77777777" w:rsidR="00900EE6" w:rsidRPr="00BF18B7" w:rsidRDefault="006A76FB" w:rsidP="00CA7E01">
      <w:pPr>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r>
      <w:proofErr w:type="gramStart"/>
      <w:r w:rsidR="00900EE6" w:rsidRPr="00BF18B7">
        <w:rPr>
          <w:rFonts w:ascii="Times New Roman" w:eastAsia="Times New Roman" w:hAnsi="Times New Roman" w:cs="Times New Roman"/>
          <w:sz w:val="24"/>
          <w:szCs w:val="24"/>
          <w:lang w:eastAsia="tr-TR"/>
        </w:rPr>
        <w:t>geçerli</w:t>
      </w:r>
      <w:proofErr w:type="gramEnd"/>
      <w:r w:rsidR="00900EE6" w:rsidRPr="00BF18B7">
        <w:rPr>
          <w:rFonts w:ascii="Times New Roman" w:eastAsia="Times New Roman" w:hAnsi="Times New Roman" w:cs="Times New Roman"/>
          <w:sz w:val="24"/>
          <w:szCs w:val="24"/>
          <w:lang w:eastAsia="tr-TR"/>
        </w:rPr>
        <w:t xml:space="preserve"> </w:t>
      </w:r>
      <w:r w:rsidR="00F065A0" w:rsidRPr="00BF18B7">
        <w:rPr>
          <w:rFonts w:ascii="Times New Roman" w:eastAsia="Times New Roman" w:hAnsi="Times New Roman" w:cs="Times New Roman"/>
          <w:sz w:val="24"/>
          <w:szCs w:val="24"/>
          <w:lang w:eastAsia="tr-TR"/>
        </w:rPr>
        <w:t xml:space="preserve">olan </w:t>
      </w:r>
      <w:r w:rsidR="00900EE6" w:rsidRPr="00BF18B7">
        <w:rPr>
          <w:rFonts w:ascii="Times New Roman" w:eastAsia="Times New Roman" w:hAnsi="Times New Roman" w:cs="Times New Roman"/>
          <w:sz w:val="24"/>
          <w:szCs w:val="24"/>
          <w:lang w:eastAsia="tr-TR"/>
        </w:rPr>
        <w:t xml:space="preserve">brüt asgari </w:t>
      </w:r>
      <w:r w:rsidR="00F065A0" w:rsidRPr="00BF18B7">
        <w:rPr>
          <w:rFonts w:ascii="Times New Roman" w:eastAsia="Times New Roman" w:hAnsi="Times New Roman" w:cs="Times New Roman"/>
          <w:sz w:val="24"/>
          <w:szCs w:val="24"/>
          <w:lang w:eastAsia="tr-TR"/>
        </w:rPr>
        <w:t xml:space="preserve">ücret tutarından az </w:t>
      </w:r>
      <w:r w:rsidR="00900EE6" w:rsidRPr="00BF18B7">
        <w:rPr>
          <w:rFonts w:ascii="Times New Roman" w:eastAsia="Times New Roman" w:hAnsi="Times New Roman" w:cs="Times New Roman"/>
          <w:sz w:val="24"/>
          <w:szCs w:val="24"/>
          <w:lang w:eastAsia="tr-TR"/>
        </w:rPr>
        <w:t>ol</w:t>
      </w:r>
      <w:r w:rsidR="00F065A0" w:rsidRPr="00BF18B7">
        <w:rPr>
          <w:rFonts w:ascii="Times New Roman" w:eastAsia="Times New Roman" w:hAnsi="Times New Roman" w:cs="Times New Roman"/>
          <w:sz w:val="24"/>
          <w:szCs w:val="24"/>
          <w:lang w:eastAsia="tr-TR"/>
        </w:rPr>
        <w:t>ma</w:t>
      </w:r>
      <w:r w:rsidR="00195115">
        <w:rPr>
          <w:rFonts w:ascii="Times New Roman" w:eastAsia="Times New Roman" w:hAnsi="Times New Roman" w:cs="Times New Roman"/>
          <w:sz w:val="24"/>
          <w:szCs w:val="24"/>
          <w:lang w:eastAsia="tr-TR"/>
        </w:rPr>
        <w:t>mak kaydıyla teklif edilir.</w:t>
      </w:r>
    </w:p>
    <w:p w14:paraId="51E04259" w14:textId="77777777" w:rsidR="00900EE6" w:rsidRDefault="00900EE6" w:rsidP="00CA7E01">
      <w:pPr>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sz w:val="24"/>
          <w:szCs w:val="24"/>
          <w:lang w:eastAsia="tr-TR"/>
        </w:rPr>
        <w:tab/>
        <w:t xml:space="preserve">(2) Her bir hat kesiminde tren üstünde çalıştırılacak meslek grupları için personel sayısı ile yedek personel sayısı ihale </w:t>
      </w:r>
      <w:r w:rsidR="00AC24CE" w:rsidRPr="00BF18B7">
        <w:rPr>
          <w:rFonts w:ascii="Times New Roman" w:eastAsia="Times New Roman" w:hAnsi="Times New Roman" w:cs="Times New Roman"/>
          <w:sz w:val="24"/>
          <w:szCs w:val="24"/>
          <w:lang w:eastAsia="tr-TR"/>
        </w:rPr>
        <w:t xml:space="preserve">ve doğrudan temin </w:t>
      </w:r>
      <w:r w:rsidRPr="00BF18B7">
        <w:rPr>
          <w:rFonts w:ascii="Times New Roman" w:eastAsia="Times New Roman" w:hAnsi="Times New Roman" w:cs="Times New Roman"/>
          <w:sz w:val="24"/>
          <w:szCs w:val="24"/>
          <w:lang w:eastAsia="tr-TR"/>
        </w:rPr>
        <w:t>dokümanında belirtilir.</w:t>
      </w:r>
    </w:p>
    <w:p w14:paraId="235E284D" w14:textId="77777777" w:rsidR="00ED4F28" w:rsidRPr="006265FA" w:rsidRDefault="00ED4F28" w:rsidP="00CA7E01">
      <w:pPr>
        <w:spacing w:after="0" w:line="240" w:lineRule="atLeast"/>
        <w:jc w:val="both"/>
        <w:rPr>
          <w:rFonts w:ascii="Times New Roman" w:eastAsia="Times New Roman" w:hAnsi="Times New Roman" w:cs="Times New Roman"/>
          <w:sz w:val="24"/>
          <w:szCs w:val="24"/>
          <w:lang w:eastAsia="tr-TR"/>
        </w:rPr>
      </w:pPr>
    </w:p>
    <w:p w14:paraId="6E3CCEE3" w14:textId="77777777" w:rsidR="00900EE6" w:rsidRPr="00D80982" w:rsidRDefault="00900EE6" w:rsidP="00CA7E01">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lastRenderedPageBreak/>
        <w:tab/>
      </w:r>
      <w:r w:rsidRPr="00D80982">
        <w:rPr>
          <w:rFonts w:ascii="Times New Roman" w:eastAsia="Times New Roman" w:hAnsi="Times New Roman" w:cs="Times New Roman"/>
          <w:b/>
          <w:sz w:val="24"/>
          <w:szCs w:val="24"/>
          <w:lang w:eastAsia="tr-TR"/>
        </w:rPr>
        <w:t>Amortisman maliyetleri</w:t>
      </w:r>
    </w:p>
    <w:p w14:paraId="2DD9CE28" w14:textId="264E91FF" w:rsidR="00195115" w:rsidRDefault="00900EE6" w:rsidP="00CA7E01">
      <w:pPr>
        <w:spacing w:after="0" w:line="240" w:lineRule="atLeast"/>
        <w:jc w:val="both"/>
        <w:rPr>
          <w:rFonts w:ascii="Times New Roman" w:eastAsia="Times New Roman" w:hAnsi="Times New Roman" w:cs="Times New Roman"/>
          <w:sz w:val="24"/>
          <w:szCs w:val="24"/>
          <w:lang w:eastAsia="tr-TR"/>
        </w:rPr>
      </w:pPr>
      <w:r w:rsidRPr="00D80982">
        <w:rPr>
          <w:rFonts w:ascii="Times New Roman" w:eastAsia="Times New Roman" w:hAnsi="Times New Roman" w:cs="Times New Roman"/>
          <w:b/>
          <w:sz w:val="24"/>
          <w:szCs w:val="24"/>
          <w:lang w:eastAsia="tr-TR"/>
        </w:rPr>
        <w:tab/>
      </w:r>
      <w:r w:rsidRPr="00845C96">
        <w:rPr>
          <w:rFonts w:ascii="Times New Roman" w:eastAsia="Times New Roman" w:hAnsi="Times New Roman" w:cs="Times New Roman"/>
          <w:b/>
          <w:sz w:val="24"/>
          <w:szCs w:val="24"/>
          <w:lang w:eastAsia="tr-TR"/>
        </w:rPr>
        <w:t xml:space="preserve">MADDE </w:t>
      </w:r>
      <w:r w:rsidR="007942FB">
        <w:rPr>
          <w:rFonts w:ascii="Times New Roman" w:eastAsia="Times New Roman" w:hAnsi="Times New Roman" w:cs="Times New Roman"/>
          <w:b/>
          <w:sz w:val="24"/>
          <w:szCs w:val="24"/>
          <w:lang w:eastAsia="tr-TR"/>
        </w:rPr>
        <w:t>19</w:t>
      </w:r>
      <w:r w:rsidRPr="00845C96">
        <w:rPr>
          <w:rFonts w:ascii="Times New Roman" w:eastAsia="Times New Roman" w:hAnsi="Times New Roman" w:cs="Times New Roman"/>
          <w:sz w:val="24"/>
          <w:szCs w:val="24"/>
          <w:lang w:eastAsia="tr-TR"/>
        </w:rPr>
        <w:t xml:space="preserve">– (1) Amortisman maliyetleri, ihale </w:t>
      </w:r>
      <w:r w:rsidR="00F15091" w:rsidRPr="00845C96">
        <w:rPr>
          <w:rFonts w:ascii="Times New Roman" w:eastAsia="Times New Roman" w:hAnsi="Times New Roman" w:cs="Times New Roman"/>
          <w:sz w:val="24"/>
          <w:szCs w:val="24"/>
          <w:lang w:eastAsia="tr-TR"/>
        </w:rPr>
        <w:t xml:space="preserve">veya doğrudan temin </w:t>
      </w:r>
      <w:r w:rsidRPr="00845C96">
        <w:rPr>
          <w:rFonts w:ascii="Times New Roman" w:eastAsia="Times New Roman" w:hAnsi="Times New Roman" w:cs="Times New Roman"/>
          <w:sz w:val="24"/>
          <w:szCs w:val="24"/>
          <w:lang w:eastAsia="tr-TR"/>
        </w:rPr>
        <w:t>dokümanında belirtilen her bir hat kapsamında çalıştırılmak üzere isteklilerce teklif edilen araç envanterine dâhil tren teşkilatlarında bulunan demiryolu araçlarının her</w:t>
      </w:r>
      <w:r w:rsidR="00B5547B" w:rsidRPr="00845C96">
        <w:rPr>
          <w:rFonts w:ascii="Times New Roman" w:eastAsia="Times New Roman" w:hAnsi="Times New Roman" w:cs="Times New Roman"/>
          <w:sz w:val="24"/>
          <w:szCs w:val="24"/>
          <w:lang w:eastAsia="tr-TR"/>
        </w:rPr>
        <w:t xml:space="preserve"> bir modeli için </w:t>
      </w:r>
      <w:r w:rsidR="00556418">
        <w:rPr>
          <w:rFonts w:ascii="Times New Roman" w:eastAsia="Times New Roman" w:hAnsi="Times New Roman" w:cs="Times New Roman"/>
          <w:sz w:val="24"/>
          <w:szCs w:val="24"/>
          <w:lang w:eastAsia="tr-TR"/>
        </w:rPr>
        <w:t xml:space="preserve">ilan veya davet </w:t>
      </w:r>
      <w:r w:rsidR="00556418" w:rsidRPr="0078189C">
        <w:rPr>
          <w:rFonts w:ascii="Times New Roman" w:eastAsia="Times New Roman" w:hAnsi="Times New Roman" w:cs="Times New Roman"/>
          <w:sz w:val="24"/>
          <w:szCs w:val="24"/>
          <w:lang w:eastAsia="tr-TR"/>
        </w:rPr>
        <w:t>tarihindeki değerleri ile tespit edilir.</w:t>
      </w:r>
    </w:p>
    <w:p w14:paraId="38F76865" w14:textId="59E89017" w:rsidR="00D82F65" w:rsidRPr="00845C96" w:rsidRDefault="00900EE6" w:rsidP="00CA7E01">
      <w:pPr>
        <w:spacing w:after="0" w:line="240" w:lineRule="atLeast"/>
        <w:jc w:val="both"/>
        <w:rPr>
          <w:rFonts w:ascii="Times New Roman" w:eastAsia="Times New Roman" w:hAnsi="Times New Roman" w:cs="Times New Roman"/>
          <w:sz w:val="24"/>
          <w:szCs w:val="24"/>
          <w:lang w:eastAsia="tr-TR"/>
        </w:rPr>
      </w:pPr>
      <w:r w:rsidRPr="00845C96">
        <w:rPr>
          <w:rFonts w:ascii="Times New Roman" w:eastAsia="Times New Roman" w:hAnsi="Times New Roman" w:cs="Times New Roman"/>
          <w:sz w:val="24"/>
          <w:szCs w:val="24"/>
          <w:lang w:eastAsia="tr-TR"/>
        </w:rPr>
        <w:tab/>
        <w:t>(</w:t>
      </w:r>
      <w:r w:rsidR="00030F1A">
        <w:rPr>
          <w:rFonts w:ascii="Times New Roman" w:eastAsia="Times New Roman" w:hAnsi="Times New Roman" w:cs="Times New Roman"/>
          <w:sz w:val="24"/>
          <w:szCs w:val="24"/>
          <w:lang w:eastAsia="tr-TR"/>
        </w:rPr>
        <w:t>2</w:t>
      </w:r>
      <w:r w:rsidRPr="00845C96">
        <w:rPr>
          <w:rFonts w:ascii="Times New Roman" w:eastAsia="Times New Roman" w:hAnsi="Times New Roman" w:cs="Times New Roman"/>
          <w:sz w:val="24"/>
          <w:szCs w:val="24"/>
          <w:lang w:eastAsia="tr-TR"/>
        </w:rPr>
        <w:t xml:space="preserve">) Amortisman maliyetleri hesaplanırken, Gelir İdaresi Başkanlığı tarafından yayımlanan </w:t>
      </w:r>
      <w:r w:rsidR="00D82F65" w:rsidRPr="00845C96">
        <w:rPr>
          <w:rFonts w:ascii="Times New Roman" w:eastAsia="Times New Roman" w:hAnsi="Times New Roman" w:cs="Times New Roman"/>
          <w:sz w:val="24"/>
          <w:szCs w:val="24"/>
          <w:lang w:eastAsia="tr-TR"/>
        </w:rPr>
        <w:t>ve,</w:t>
      </w:r>
    </w:p>
    <w:p w14:paraId="066CC715" w14:textId="77777777" w:rsidR="00CA7E01" w:rsidRDefault="00D82F65" w:rsidP="00CA7E01">
      <w:pPr>
        <w:pStyle w:val="ListeParagraf"/>
        <w:numPr>
          <w:ilvl w:val="0"/>
          <w:numId w:val="1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Açık ihale usulü itibariyle yapılacak alımlarda ihale ilan tarihinde,</w:t>
      </w:r>
    </w:p>
    <w:p w14:paraId="161E22AF" w14:textId="77777777" w:rsidR="00D82F65" w:rsidRPr="00CA7E01" w:rsidRDefault="00D82F65" w:rsidP="00CA7E01">
      <w:pPr>
        <w:pStyle w:val="ListeParagraf"/>
        <w:numPr>
          <w:ilvl w:val="0"/>
          <w:numId w:val="1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A7E01">
        <w:rPr>
          <w:rFonts w:ascii="Times New Roman" w:eastAsia="Times New Roman" w:hAnsi="Times New Roman" w:cs="Times New Roman"/>
          <w:sz w:val="24"/>
          <w:szCs w:val="24"/>
          <w:lang w:eastAsia="tr-TR"/>
        </w:rPr>
        <w:t xml:space="preserve">Doğrudan temin yöntemi itibariyle yapılacak alımlarda ise </w:t>
      </w:r>
      <w:r w:rsidR="00CA7E01">
        <w:rPr>
          <w:rFonts w:ascii="Times New Roman" w:eastAsia="Times New Roman" w:hAnsi="Times New Roman" w:cs="Times New Roman"/>
          <w:sz w:val="24"/>
          <w:szCs w:val="24"/>
          <w:lang w:eastAsia="tr-TR"/>
        </w:rPr>
        <w:t xml:space="preserve">teklif vermeye </w:t>
      </w:r>
      <w:r w:rsidRPr="00CA7E01">
        <w:rPr>
          <w:rFonts w:ascii="Times New Roman" w:eastAsia="Times New Roman" w:hAnsi="Times New Roman" w:cs="Times New Roman"/>
          <w:sz w:val="24"/>
          <w:szCs w:val="24"/>
          <w:lang w:eastAsia="tr-TR"/>
        </w:rPr>
        <w:t>davet tarihinde</w:t>
      </w:r>
      <w:r w:rsidR="00AF7C12" w:rsidRPr="00CA7E01">
        <w:rPr>
          <w:rFonts w:ascii="Times New Roman" w:eastAsia="Times New Roman" w:hAnsi="Times New Roman" w:cs="Times New Roman"/>
          <w:sz w:val="24"/>
          <w:szCs w:val="24"/>
          <w:lang w:eastAsia="tr-TR"/>
        </w:rPr>
        <w:t>,</w:t>
      </w:r>
    </w:p>
    <w:p w14:paraId="1D2553F1" w14:textId="77777777" w:rsidR="00900EE6" w:rsidRPr="00BF18B7" w:rsidRDefault="00D82F65" w:rsidP="00CA7E01">
      <w:pPr>
        <w:spacing w:after="0" w:line="240" w:lineRule="atLeast"/>
        <w:jc w:val="both"/>
        <w:rPr>
          <w:rFonts w:ascii="Times New Roman" w:eastAsia="Times New Roman" w:hAnsi="Times New Roman" w:cs="Times New Roman"/>
          <w:sz w:val="24"/>
          <w:szCs w:val="24"/>
          <w:lang w:eastAsia="tr-TR"/>
        </w:rPr>
      </w:pPr>
      <w:r w:rsidRPr="00845C96">
        <w:rPr>
          <w:rFonts w:ascii="Times New Roman" w:eastAsia="Times New Roman" w:hAnsi="Times New Roman" w:cs="Times New Roman"/>
          <w:sz w:val="24"/>
          <w:szCs w:val="24"/>
          <w:lang w:eastAsia="tr-TR"/>
        </w:rPr>
        <w:tab/>
      </w:r>
      <w:proofErr w:type="gramStart"/>
      <w:r w:rsidRPr="00845C96">
        <w:rPr>
          <w:rFonts w:ascii="Times New Roman" w:eastAsia="Times New Roman" w:hAnsi="Times New Roman" w:cs="Times New Roman"/>
          <w:sz w:val="24"/>
          <w:szCs w:val="24"/>
          <w:lang w:eastAsia="tr-TR"/>
        </w:rPr>
        <w:t>geçerli</w:t>
      </w:r>
      <w:proofErr w:type="gramEnd"/>
      <w:r w:rsidRPr="00845C96">
        <w:rPr>
          <w:rFonts w:ascii="Times New Roman" w:eastAsia="Times New Roman" w:hAnsi="Times New Roman" w:cs="Times New Roman"/>
          <w:sz w:val="24"/>
          <w:szCs w:val="24"/>
          <w:lang w:eastAsia="tr-TR"/>
        </w:rPr>
        <w:t xml:space="preserve"> olan </w:t>
      </w:r>
      <w:r w:rsidR="00900EE6" w:rsidRPr="00845C96">
        <w:rPr>
          <w:rFonts w:ascii="Times New Roman" w:eastAsia="Times New Roman" w:hAnsi="Times New Roman" w:cs="Times New Roman"/>
          <w:sz w:val="24"/>
          <w:szCs w:val="24"/>
          <w:lang w:eastAsia="tr-TR"/>
        </w:rPr>
        <w:t>amortisman listesinde belirlenen faydalı ömür süreleri ve yıllık amortisman oranları dikkate alınır.</w:t>
      </w:r>
    </w:p>
    <w:p w14:paraId="3C11F927" w14:textId="77777777" w:rsidR="00ED4F28" w:rsidRPr="006265FA" w:rsidRDefault="00ED4F28" w:rsidP="00CA7E01">
      <w:pPr>
        <w:spacing w:after="0" w:line="240" w:lineRule="atLeast"/>
        <w:jc w:val="both"/>
        <w:rPr>
          <w:rFonts w:ascii="Times New Roman" w:eastAsia="Times New Roman" w:hAnsi="Times New Roman" w:cs="Times New Roman"/>
          <w:sz w:val="24"/>
          <w:szCs w:val="24"/>
          <w:lang w:eastAsia="tr-TR"/>
        </w:rPr>
      </w:pPr>
    </w:p>
    <w:p w14:paraId="18901447" w14:textId="77777777" w:rsidR="00900EE6" w:rsidRPr="00845C96" w:rsidRDefault="00900EE6" w:rsidP="00CA7E01">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845C96">
        <w:rPr>
          <w:rFonts w:ascii="Times New Roman" w:eastAsia="Times New Roman" w:hAnsi="Times New Roman" w:cs="Times New Roman"/>
          <w:b/>
          <w:sz w:val="24"/>
          <w:szCs w:val="24"/>
          <w:lang w:eastAsia="tr-TR"/>
        </w:rPr>
        <w:t>Kiralama maliyetleri</w:t>
      </w:r>
    </w:p>
    <w:p w14:paraId="6A66A9BA" w14:textId="18687FC1" w:rsidR="00900EE6" w:rsidRDefault="00900EE6" w:rsidP="00CA7E01">
      <w:pPr>
        <w:spacing w:after="0" w:line="240" w:lineRule="atLeast"/>
        <w:jc w:val="both"/>
        <w:rPr>
          <w:rFonts w:ascii="Times New Roman" w:eastAsia="Times New Roman" w:hAnsi="Times New Roman" w:cs="Times New Roman"/>
          <w:sz w:val="24"/>
          <w:szCs w:val="24"/>
          <w:lang w:eastAsia="tr-TR"/>
        </w:rPr>
      </w:pPr>
      <w:r w:rsidRPr="00845C96">
        <w:rPr>
          <w:rFonts w:ascii="Times New Roman" w:eastAsia="Times New Roman" w:hAnsi="Times New Roman" w:cs="Times New Roman"/>
          <w:b/>
          <w:sz w:val="24"/>
          <w:szCs w:val="24"/>
          <w:lang w:eastAsia="tr-TR"/>
        </w:rPr>
        <w:tab/>
        <w:t xml:space="preserve">MADDE </w:t>
      </w:r>
      <w:r w:rsidR="00CE0C4A" w:rsidRPr="00845C96">
        <w:rPr>
          <w:rFonts w:ascii="Times New Roman" w:eastAsia="Times New Roman" w:hAnsi="Times New Roman" w:cs="Times New Roman"/>
          <w:b/>
          <w:sz w:val="24"/>
          <w:szCs w:val="24"/>
          <w:lang w:eastAsia="tr-TR"/>
        </w:rPr>
        <w:t>2</w:t>
      </w:r>
      <w:r w:rsidR="007942FB">
        <w:rPr>
          <w:rFonts w:ascii="Times New Roman" w:eastAsia="Times New Roman" w:hAnsi="Times New Roman" w:cs="Times New Roman"/>
          <w:b/>
          <w:sz w:val="24"/>
          <w:szCs w:val="24"/>
          <w:lang w:eastAsia="tr-TR"/>
        </w:rPr>
        <w:t>0</w:t>
      </w:r>
      <w:r w:rsidRPr="00845C96">
        <w:rPr>
          <w:rFonts w:ascii="Times New Roman" w:eastAsia="Times New Roman" w:hAnsi="Times New Roman" w:cs="Times New Roman"/>
          <w:sz w:val="24"/>
          <w:szCs w:val="24"/>
          <w:lang w:eastAsia="tr-TR"/>
        </w:rPr>
        <w:t xml:space="preserve">– (1) İhale dokümanında belirtilen her bir hat kapsamında çalıştırılmak üzere isteklilerce teklif edilen araç envanterine dâhil trenlerin üçüncü kişilerden kiralama yöntemiyle temin edilmesi durumunda, kiralama maliyetlerinin hesabında üçüncü kişiler ile istekli arasında akdedilecek kira sözleşmelerinde her bir demiryolu aracı için gösterilen bedel esas alınır. </w:t>
      </w:r>
      <w:r w:rsidR="00DA6594" w:rsidRPr="00BF18B7">
        <w:rPr>
          <w:rFonts w:ascii="Times New Roman" w:eastAsia="Times New Roman" w:hAnsi="Times New Roman" w:cs="Times New Roman"/>
          <w:sz w:val="24"/>
          <w:szCs w:val="24"/>
          <w:lang w:eastAsia="tr-TR"/>
        </w:rPr>
        <w:t>Ancak b</w:t>
      </w:r>
      <w:r w:rsidRPr="00BF18B7">
        <w:rPr>
          <w:rFonts w:ascii="Times New Roman" w:eastAsia="Times New Roman" w:hAnsi="Times New Roman" w:cs="Times New Roman"/>
          <w:sz w:val="24"/>
          <w:szCs w:val="24"/>
          <w:lang w:eastAsia="tr-TR"/>
        </w:rPr>
        <w:t>u bedel</w:t>
      </w:r>
      <w:r w:rsidR="00DA6594" w:rsidRPr="00BF18B7">
        <w:rPr>
          <w:rFonts w:ascii="Times New Roman" w:eastAsia="Times New Roman" w:hAnsi="Times New Roman" w:cs="Times New Roman"/>
          <w:sz w:val="24"/>
          <w:szCs w:val="24"/>
          <w:lang w:eastAsia="tr-TR"/>
        </w:rPr>
        <w:t>, s</w:t>
      </w:r>
      <w:r w:rsidR="00B5547B" w:rsidRPr="00BF18B7">
        <w:rPr>
          <w:rFonts w:ascii="Times New Roman" w:eastAsia="Times New Roman" w:hAnsi="Times New Roman" w:cs="Times New Roman"/>
          <w:sz w:val="24"/>
          <w:szCs w:val="24"/>
          <w:lang w:eastAsia="tr-TR"/>
        </w:rPr>
        <w:t xml:space="preserve">özleşme süresi boyunca </w:t>
      </w:r>
      <w:r w:rsidR="00DA6594" w:rsidRPr="00BF18B7">
        <w:rPr>
          <w:rFonts w:ascii="Times New Roman" w:eastAsia="Times New Roman" w:hAnsi="Times New Roman" w:cs="Times New Roman"/>
          <w:sz w:val="24"/>
          <w:szCs w:val="24"/>
          <w:lang w:eastAsia="tr-TR"/>
        </w:rPr>
        <w:t xml:space="preserve">aynı nitelikteki demiryolu aracı için </w:t>
      </w:r>
      <w:r w:rsidR="005D7084">
        <w:rPr>
          <w:rFonts w:ascii="Times New Roman" w:eastAsia="Times New Roman" w:hAnsi="Times New Roman" w:cs="Times New Roman"/>
          <w:sz w:val="24"/>
          <w:szCs w:val="24"/>
          <w:lang w:eastAsia="tr-TR"/>
        </w:rPr>
        <w:t>19</w:t>
      </w:r>
      <w:r w:rsidR="00F84285" w:rsidRPr="00BF18B7">
        <w:rPr>
          <w:rFonts w:ascii="Times New Roman" w:eastAsia="Times New Roman" w:hAnsi="Times New Roman" w:cs="Times New Roman"/>
          <w:sz w:val="24"/>
          <w:szCs w:val="24"/>
          <w:lang w:eastAsia="tr-TR"/>
        </w:rPr>
        <w:t xml:space="preserve"> </w:t>
      </w:r>
      <w:r w:rsidR="005D7084">
        <w:rPr>
          <w:rFonts w:ascii="Times New Roman" w:eastAsia="Times New Roman" w:hAnsi="Times New Roman" w:cs="Times New Roman"/>
          <w:sz w:val="24"/>
          <w:szCs w:val="24"/>
          <w:lang w:eastAsia="tr-TR"/>
        </w:rPr>
        <w:t>uncu</w:t>
      </w:r>
      <w:bookmarkStart w:id="0" w:name="_GoBack"/>
      <w:bookmarkEnd w:id="0"/>
      <w:r w:rsidR="00DA6594" w:rsidRPr="00BF18B7">
        <w:rPr>
          <w:rFonts w:ascii="Times New Roman" w:eastAsia="Times New Roman" w:hAnsi="Times New Roman" w:cs="Times New Roman"/>
          <w:sz w:val="24"/>
          <w:szCs w:val="24"/>
          <w:lang w:eastAsia="tr-TR"/>
        </w:rPr>
        <w:t xml:space="preserve"> maddede bildirilen esaslar uyarınca hesaplanacak </w:t>
      </w:r>
      <w:r w:rsidR="00B5547B" w:rsidRPr="00BF18B7">
        <w:rPr>
          <w:rFonts w:ascii="Times New Roman" w:eastAsia="Times New Roman" w:hAnsi="Times New Roman" w:cs="Times New Roman"/>
          <w:sz w:val="24"/>
          <w:szCs w:val="24"/>
          <w:lang w:eastAsia="tr-TR"/>
        </w:rPr>
        <w:t>amortisman maliyetinin iki katından fazla olamaz.</w:t>
      </w:r>
    </w:p>
    <w:p w14:paraId="75973BF2" w14:textId="77777777" w:rsidR="00AD49BB" w:rsidRPr="006265FA" w:rsidRDefault="00AD49BB" w:rsidP="00CA7E01">
      <w:pPr>
        <w:spacing w:after="0" w:line="240" w:lineRule="atLeast"/>
        <w:jc w:val="both"/>
        <w:rPr>
          <w:rFonts w:ascii="Times New Roman" w:eastAsia="Times New Roman" w:hAnsi="Times New Roman" w:cs="Times New Roman"/>
          <w:sz w:val="24"/>
          <w:szCs w:val="24"/>
          <w:lang w:eastAsia="tr-TR"/>
        </w:rPr>
      </w:pPr>
    </w:p>
    <w:p w14:paraId="45E3A33B" w14:textId="77777777" w:rsidR="00900EE6" w:rsidRPr="006265FA" w:rsidRDefault="00900EE6" w:rsidP="00CA7E01">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Enerji</w:t>
      </w:r>
      <w:r>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maliyetleri</w:t>
      </w:r>
    </w:p>
    <w:p w14:paraId="48F9F310" w14:textId="502B5825" w:rsidR="00AD49BB" w:rsidRDefault="00900EE6" w:rsidP="00CA7E01">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r>
      <w:r w:rsidRPr="00BF18B7">
        <w:rPr>
          <w:rFonts w:ascii="Times New Roman" w:eastAsia="Times New Roman" w:hAnsi="Times New Roman" w:cs="Times New Roman"/>
          <w:b/>
          <w:sz w:val="24"/>
          <w:szCs w:val="24"/>
          <w:lang w:eastAsia="tr-TR"/>
        </w:rPr>
        <w:t xml:space="preserve">MADDE </w:t>
      </w:r>
      <w:r w:rsidR="00CE0C4A" w:rsidRPr="00B2501F">
        <w:rPr>
          <w:rFonts w:ascii="Times New Roman" w:eastAsia="Times New Roman" w:hAnsi="Times New Roman" w:cs="Times New Roman"/>
          <w:b/>
          <w:sz w:val="24"/>
          <w:szCs w:val="24"/>
          <w:lang w:eastAsia="tr-TR"/>
        </w:rPr>
        <w:t>2</w:t>
      </w:r>
      <w:r w:rsidR="007942FB">
        <w:rPr>
          <w:rFonts w:ascii="Times New Roman" w:eastAsia="Times New Roman" w:hAnsi="Times New Roman" w:cs="Times New Roman"/>
          <w:b/>
          <w:sz w:val="24"/>
          <w:szCs w:val="24"/>
          <w:lang w:eastAsia="tr-TR"/>
        </w:rPr>
        <w:t>1</w:t>
      </w:r>
      <w:r w:rsidRPr="006265FA">
        <w:rPr>
          <w:rFonts w:ascii="Times New Roman" w:eastAsia="Times New Roman" w:hAnsi="Times New Roman" w:cs="Times New Roman"/>
          <w:sz w:val="24"/>
          <w:szCs w:val="24"/>
          <w:lang w:eastAsia="tr-TR"/>
        </w:rPr>
        <w:t xml:space="preserve">– (1) Enerji maliyetlerinden, hizmet gruplarına ait her bir hat kesiminin uzunluğu dikkate alınarak, elektrikli ve/veya dizel işletmecilik yapılan hat kesimlerinde, </w:t>
      </w:r>
      <w:r>
        <w:rPr>
          <w:rFonts w:ascii="Times New Roman" w:eastAsia="Times New Roman" w:hAnsi="Times New Roman" w:cs="Times New Roman"/>
          <w:sz w:val="24"/>
          <w:szCs w:val="24"/>
          <w:lang w:eastAsia="tr-TR"/>
        </w:rPr>
        <w:t>setin veya trenin</w:t>
      </w:r>
      <w:r w:rsidR="00984A65">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iklimlendirilmesi için kullanılan özel vagonlar da dâhil olmak üzere hesaplanan </w:t>
      </w:r>
      <w:r w:rsidRPr="00B2501F">
        <w:rPr>
          <w:rFonts w:ascii="Times New Roman" w:eastAsia="Times New Roman" w:hAnsi="Times New Roman" w:cs="Times New Roman"/>
          <w:sz w:val="24"/>
          <w:szCs w:val="24"/>
          <w:lang w:eastAsia="tr-TR"/>
        </w:rPr>
        <w:t>birim kilometreye düşen elektrik y</w:t>
      </w:r>
      <w:r w:rsidR="00AD49BB">
        <w:rPr>
          <w:rFonts w:ascii="Times New Roman" w:eastAsia="Times New Roman" w:hAnsi="Times New Roman" w:cs="Times New Roman"/>
          <w:sz w:val="24"/>
          <w:szCs w:val="24"/>
          <w:lang w:eastAsia="tr-TR"/>
        </w:rPr>
        <w:t>a da yakıt değerleri anlaşılır.</w:t>
      </w:r>
    </w:p>
    <w:p w14:paraId="37EE847B" w14:textId="77777777" w:rsidR="00AD49BB" w:rsidRDefault="00AD49BB"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B2501F">
        <w:rPr>
          <w:rFonts w:ascii="Times New Roman" w:eastAsia="Times New Roman" w:hAnsi="Times New Roman" w:cs="Times New Roman"/>
          <w:sz w:val="24"/>
          <w:szCs w:val="24"/>
          <w:lang w:eastAsia="tr-TR"/>
        </w:rPr>
        <w:t>(2) Demiryolu araçlarının enerji tüketim miktarı hesaplanırken, aracın tipine göre Şebeke Bildiriminde belirlenen enerji birim kilometre değeri ya</w:t>
      </w:r>
      <w:r>
        <w:rPr>
          <w:rFonts w:ascii="Times New Roman" w:eastAsia="Times New Roman" w:hAnsi="Times New Roman" w:cs="Times New Roman"/>
          <w:sz w:val="24"/>
          <w:szCs w:val="24"/>
          <w:lang w:eastAsia="tr-TR"/>
        </w:rPr>
        <w:t xml:space="preserve"> da katalog değeri esas alınır.</w:t>
      </w:r>
    </w:p>
    <w:p w14:paraId="545D2A17" w14:textId="77777777" w:rsidR="00900EE6" w:rsidRDefault="00AD49BB"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B2501F">
        <w:rPr>
          <w:rFonts w:ascii="Times New Roman" w:eastAsia="Times New Roman" w:hAnsi="Times New Roman" w:cs="Times New Roman"/>
          <w:sz w:val="24"/>
          <w:szCs w:val="24"/>
          <w:lang w:eastAsia="tr-TR"/>
        </w:rPr>
        <w:t xml:space="preserve">(3) Enerji tüketim miktarının hesaplanmasına ilişkin diğer usul ve esaslar ihale </w:t>
      </w:r>
      <w:r w:rsidR="00DA6594" w:rsidRPr="00B2501F">
        <w:rPr>
          <w:rFonts w:ascii="Times New Roman" w:eastAsia="Times New Roman" w:hAnsi="Times New Roman" w:cs="Times New Roman"/>
          <w:sz w:val="24"/>
          <w:szCs w:val="24"/>
          <w:lang w:eastAsia="tr-TR"/>
        </w:rPr>
        <w:t>veya</w:t>
      </w:r>
      <w:r w:rsidR="00DA6594">
        <w:rPr>
          <w:rFonts w:ascii="Times New Roman" w:eastAsia="Times New Roman" w:hAnsi="Times New Roman" w:cs="Times New Roman"/>
          <w:sz w:val="24"/>
          <w:szCs w:val="24"/>
          <w:lang w:eastAsia="tr-TR"/>
        </w:rPr>
        <w:t xml:space="preserve"> doğrudan temin </w:t>
      </w:r>
      <w:r w:rsidR="00900EE6">
        <w:rPr>
          <w:rFonts w:ascii="Times New Roman" w:eastAsia="Times New Roman" w:hAnsi="Times New Roman" w:cs="Times New Roman"/>
          <w:sz w:val="24"/>
          <w:szCs w:val="24"/>
          <w:lang w:eastAsia="tr-TR"/>
        </w:rPr>
        <w:t>dokümanında ayrıca bildirilir.</w:t>
      </w:r>
    </w:p>
    <w:p w14:paraId="1524922B" w14:textId="77777777" w:rsidR="00ED4F28" w:rsidRDefault="00ED4F28" w:rsidP="00CA7E01">
      <w:pPr>
        <w:spacing w:after="0" w:line="240" w:lineRule="atLeast"/>
        <w:jc w:val="both"/>
        <w:rPr>
          <w:rFonts w:ascii="Times New Roman" w:eastAsia="Times New Roman" w:hAnsi="Times New Roman" w:cs="Times New Roman"/>
          <w:sz w:val="24"/>
          <w:szCs w:val="24"/>
          <w:lang w:eastAsia="tr-TR"/>
        </w:rPr>
      </w:pPr>
    </w:p>
    <w:p w14:paraId="37083EFC" w14:textId="77777777" w:rsidR="00900EE6" w:rsidRPr="006265FA" w:rsidRDefault="00900EE6" w:rsidP="00CA7E01">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Altyapı kullanım maliyetleri</w:t>
      </w:r>
    </w:p>
    <w:p w14:paraId="52650856" w14:textId="29E1629A" w:rsidR="00AD49BB" w:rsidRDefault="00900EE6" w:rsidP="00CA7E01">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r>
      <w:r w:rsidRPr="00BF18B7">
        <w:rPr>
          <w:rFonts w:ascii="Times New Roman" w:eastAsia="Times New Roman" w:hAnsi="Times New Roman" w:cs="Times New Roman"/>
          <w:b/>
          <w:sz w:val="24"/>
          <w:szCs w:val="24"/>
          <w:lang w:eastAsia="tr-TR"/>
        </w:rPr>
        <w:t xml:space="preserve">MADDE </w:t>
      </w:r>
      <w:r w:rsidR="00CE0C4A">
        <w:rPr>
          <w:rFonts w:ascii="Times New Roman" w:eastAsia="Times New Roman" w:hAnsi="Times New Roman" w:cs="Times New Roman"/>
          <w:b/>
          <w:sz w:val="24"/>
          <w:szCs w:val="24"/>
          <w:lang w:eastAsia="tr-TR"/>
        </w:rPr>
        <w:t>2</w:t>
      </w:r>
      <w:r w:rsidR="007942FB">
        <w:rPr>
          <w:rFonts w:ascii="Times New Roman" w:eastAsia="Times New Roman" w:hAnsi="Times New Roman" w:cs="Times New Roman"/>
          <w:b/>
          <w:sz w:val="24"/>
          <w:szCs w:val="24"/>
          <w:lang w:eastAsia="tr-TR"/>
        </w:rPr>
        <w:t>2</w:t>
      </w:r>
      <w:r w:rsidRPr="006265FA">
        <w:rPr>
          <w:rFonts w:ascii="Times New Roman" w:eastAsia="Times New Roman" w:hAnsi="Times New Roman" w:cs="Times New Roman"/>
          <w:sz w:val="24"/>
          <w:szCs w:val="24"/>
          <w:lang w:eastAsia="tr-TR"/>
        </w:rPr>
        <w:t>– (1) Altyapı kullanım maliyetleri; altyapı erişim ücreti, tesis kullanım ücreti, ek ve yardımcı hizmetler kapsamında manevr</w:t>
      </w:r>
      <w:r w:rsidR="00AD49BB">
        <w:rPr>
          <w:rFonts w:ascii="Times New Roman" w:eastAsia="Times New Roman" w:hAnsi="Times New Roman" w:cs="Times New Roman"/>
          <w:sz w:val="24"/>
          <w:szCs w:val="24"/>
          <w:lang w:eastAsia="tr-TR"/>
        </w:rPr>
        <w:t>a ücretinin toplamından oluşur.</w:t>
      </w:r>
    </w:p>
    <w:p w14:paraId="08FDAD54" w14:textId="77777777" w:rsidR="00AD49BB" w:rsidRDefault="00AD49BB"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(2) Altyapı erişim ücreti, hizmet gruplarında bulunan hat kesimlerinde işletilecek trenlerin ihale ilanında duyurulan Şebeke Bildiriminde belirtilen birim kilomet</w:t>
      </w:r>
      <w:r>
        <w:rPr>
          <w:rFonts w:ascii="Times New Roman" w:eastAsia="Times New Roman" w:hAnsi="Times New Roman" w:cs="Times New Roman"/>
          <w:sz w:val="24"/>
          <w:szCs w:val="24"/>
          <w:lang w:eastAsia="tr-TR"/>
        </w:rPr>
        <w:t>re değeri üzerinden belirlenir.</w:t>
      </w:r>
    </w:p>
    <w:p w14:paraId="06EF1A14" w14:textId="77777777" w:rsidR="00AD49BB" w:rsidRDefault="00AD49BB"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(3) Tesis kullanım ücreti, hizmet gruplarında belirtilen hat kesimlerinde işletilecek trenlerin, çıkış istasyonundan varış istasyonuna kadar ara gar, istasyon ve duraklarda duruş sayısına göre Şebeke Bildiriminde belirtilen toplam maliyet değeri üzerinden birim kilometre d</w:t>
      </w:r>
      <w:r>
        <w:rPr>
          <w:rFonts w:ascii="Times New Roman" w:eastAsia="Times New Roman" w:hAnsi="Times New Roman" w:cs="Times New Roman"/>
          <w:sz w:val="24"/>
          <w:szCs w:val="24"/>
          <w:lang w:eastAsia="tr-TR"/>
        </w:rPr>
        <w:t>eğeri esas alınarak belirlenir.</w:t>
      </w:r>
    </w:p>
    <w:p w14:paraId="1DC82B56" w14:textId="77777777" w:rsidR="00900EE6" w:rsidRDefault="00AD49BB" w:rsidP="00CA7E0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(4) Manevra ücreti, hizmet gruplarında belirtilen hat kesimlerinde işletilecek trenlerin, çıkış ve varış istasyonlarında yapacağı manevralarının toplam maliyet üzerinden hesaplanan birim kilometre değeri esas alınarak belirlenir.</w:t>
      </w:r>
    </w:p>
    <w:p w14:paraId="23335351" w14:textId="2B0EEC3B" w:rsidR="00AF7C12" w:rsidRDefault="00AF7C12" w:rsidP="00CA7E01">
      <w:pPr>
        <w:spacing w:after="0" w:line="240" w:lineRule="atLeast"/>
        <w:jc w:val="both"/>
        <w:rPr>
          <w:rFonts w:ascii="Times New Roman" w:eastAsia="Times New Roman" w:hAnsi="Times New Roman" w:cs="Times New Roman"/>
          <w:sz w:val="24"/>
          <w:szCs w:val="24"/>
          <w:lang w:eastAsia="tr-TR"/>
        </w:rPr>
      </w:pPr>
    </w:p>
    <w:p w14:paraId="76895046" w14:textId="0CD99128" w:rsidR="00D503BF" w:rsidRDefault="00D503BF" w:rsidP="00CA7E01">
      <w:pPr>
        <w:spacing w:after="0" w:line="240" w:lineRule="atLeast"/>
        <w:jc w:val="both"/>
        <w:rPr>
          <w:rFonts w:ascii="Times New Roman" w:eastAsia="Times New Roman" w:hAnsi="Times New Roman" w:cs="Times New Roman"/>
          <w:sz w:val="24"/>
          <w:szCs w:val="24"/>
          <w:lang w:eastAsia="tr-TR"/>
        </w:rPr>
      </w:pPr>
    </w:p>
    <w:p w14:paraId="11A26B99" w14:textId="1F068BAD" w:rsidR="00D503BF" w:rsidRDefault="00D503BF" w:rsidP="00CA7E01">
      <w:pPr>
        <w:spacing w:after="0" w:line="240" w:lineRule="atLeast"/>
        <w:jc w:val="both"/>
        <w:rPr>
          <w:rFonts w:ascii="Times New Roman" w:eastAsia="Times New Roman" w:hAnsi="Times New Roman" w:cs="Times New Roman"/>
          <w:sz w:val="24"/>
          <w:szCs w:val="24"/>
          <w:lang w:eastAsia="tr-TR"/>
        </w:rPr>
      </w:pPr>
    </w:p>
    <w:p w14:paraId="59291D13" w14:textId="77777777" w:rsidR="00D503BF" w:rsidRPr="006265FA" w:rsidRDefault="00D503BF" w:rsidP="00CA7E01">
      <w:pPr>
        <w:spacing w:after="0" w:line="240" w:lineRule="atLeast"/>
        <w:jc w:val="both"/>
        <w:rPr>
          <w:rFonts w:ascii="Times New Roman" w:eastAsia="Times New Roman" w:hAnsi="Times New Roman" w:cs="Times New Roman"/>
          <w:sz w:val="24"/>
          <w:szCs w:val="24"/>
          <w:lang w:eastAsia="tr-TR"/>
        </w:rPr>
      </w:pPr>
    </w:p>
    <w:p w14:paraId="2EDC8560" w14:textId="77777777" w:rsidR="004C677A" w:rsidRDefault="00AD49BB" w:rsidP="00CA7E01">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14:paraId="03101270" w14:textId="6010F265" w:rsidR="00900EE6" w:rsidRPr="0012277B" w:rsidRDefault="00900EE6" w:rsidP="004C677A">
      <w:pPr>
        <w:spacing w:after="0" w:line="240" w:lineRule="atLeast"/>
        <w:ind w:firstLine="709"/>
        <w:jc w:val="both"/>
        <w:rPr>
          <w:rFonts w:ascii="Times New Roman" w:eastAsia="Times New Roman" w:hAnsi="Times New Roman" w:cs="Times New Roman"/>
          <w:b/>
          <w:sz w:val="24"/>
          <w:szCs w:val="24"/>
          <w:lang w:eastAsia="tr-TR"/>
        </w:rPr>
      </w:pPr>
      <w:r w:rsidRPr="0012277B">
        <w:rPr>
          <w:rFonts w:ascii="Times New Roman" w:eastAsia="Times New Roman" w:hAnsi="Times New Roman" w:cs="Times New Roman"/>
          <w:b/>
          <w:sz w:val="24"/>
          <w:szCs w:val="24"/>
          <w:lang w:eastAsia="tr-TR"/>
        </w:rPr>
        <w:lastRenderedPageBreak/>
        <w:t xml:space="preserve">Biletleme </w:t>
      </w:r>
      <w:r w:rsidR="00AF7C12">
        <w:rPr>
          <w:rFonts w:ascii="Times New Roman" w:eastAsia="Times New Roman" w:hAnsi="Times New Roman" w:cs="Times New Roman"/>
          <w:b/>
          <w:sz w:val="24"/>
          <w:szCs w:val="24"/>
          <w:lang w:eastAsia="tr-TR"/>
        </w:rPr>
        <w:t>m</w:t>
      </w:r>
      <w:r w:rsidRPr="0012277B">
        <w:rPr>
          <w:rFonts w:ascii="Times New Roman" w:eastAsia="Times New Roman" w:hAnsi="Times New Roman" w:cs="Times New Roman"/>
          <w:b/>
          <w:sz w:val="24"/>
          <w:szCs w:val="24"/>
          <w:lang w:eastAsia="tr-TR"/>
        </w:rPr>
        <w:t>aliyetleri</w:t>
      </w:r>
    </w:p>
    <w:p w14:paraId="1A9FF528" w14:textId="2FE450A5" w:rsidR="00900EE6" w:rsidRPr="0012277B" w:rsidRDefault="00900EE6" w:rsidP="00CA7E01">
      <w:pPr>
        <w:spacing w:after="0" w:line="240" w:lineRule="atLeast"/>
        <w:jc w:val="both"/>
        <w:rPr>
          <w:rFonts w:ascii="Times New Roman" w:eastAsia="Times New Roman" w:hAnsi="Times New Roman" w:cs="Times New Roman"/>
          <w:sz w:val="24"/>
          <w:szCs w:val="24"/>
          <w:lang w:eastAsia="tr-TR"/>
        </w:rPr>
      </w:pPr>
      <w:r w:rsidRPr="0012277B">
        <w:rPr>
          <w:rFonts w:ascii="Times New Roman" w:eastAsia="Times New Roman" w:hAnsi="Times New Roman" w:cs="Times New Roman"/>
          <w:b/>
          <w:sz w:val="24"/>
          <w:szCs w:val="24"/>
          <w:lang w:eastAsia="tr-TR"/>
        </w:rPr>
        <w:tab/>
        <w:t xml:space="preserve">MADDE </w:t>
      </w:r>
      <w:r w:rsidR="00CE0C4A" w:rsidRPr="0012277B">
        <w:rPr>
          <w:rFonts w:ascii="Times New Roman" w:eastAsia="Times New Roman" w:hAnsi="Times New Roman" w:cs="Times New Roman"/>
          <w:b/>
          <w:sz w:val="24"/>
          <w:szCs w:val="24"/>
          <w:lang w:eastAsia="tr-TR"/>
        </w:rPr>
        <w:t>2</w:t>
      </w:r>
      <w:r w:rsidR="00F276DF">
        <w:rPr>
          <w:rFonts w:ascii="Times New Roman" w:eastAsia="Times New Roman" w:hAnsi="Times New Roman" w:cs="Times New Roman"/>
          <w:b/>
          <w:sz w:val="24"/>
          <w:szCs w:val="24"/>
          <w:lang w:eastAsia="tr-TR"/>
        </w:rPr>
        <w:t>3</w:t>
      </w:r>
      <w:r w:rsidRPr="0012277B">
        <w:rPr>
          <w:rFonts w:ascii="Times New Roman" w:eastAsia="Times New Roman" w:hAnsi="Times New Roman" w:cs="Times New Roman"/>
          <w:sz w:val="24"/>
          <w:szCs w:val="24"/>
          <w:lang w:eastAsia="tr-TR"/>
        </w:rPr>
        <w:t>– (1) İstekli tarafından biletleme maliyetleri, ihale dokümanında beli</w:t>
      </w:r>
      <w:r w:rsidR="00FB221F" w:rsidRPr="0012277B">
        <w:rPr>
          <w:rFonts w:ascii="Times New Roman" w:eastAsia="Times New Roman" w:hAnsi="Times New Roman" w:cs="Times New Roman"/>
          <w:sz w:val="24"/>
          <w:szCs w:val="24"/>
          <w:lang w:eastAsia="tr-TR"/>
        </w:rPr>
        <w:t>rtilen her bir hat kapsamında 2</w:t>
      </w:r>
      <w:r w:rsidR="00F276DF">
        <w:rPr>
          <w:rFonts w:ascii="Times New Roman" w:eastAsia="Times New Roman" w:hAnsi="Times New Roman" w:cs="Times New Roman"/>
          <w:sz w:val="24"/>
          <w:szCs w:val="24"/>
          <w:lang w:eastAsia="tr-TR"/>
        </w:rPr>
        <w:t>5</w:t>
      </w:r>
      <w:r w:rsidR="00FB221F" w:rsidRPr="0012277B">
        <w:rPr>
          <w:rFonts w:ascii="Times New Roman" w:eastAsia="Times New Roman" w:hAnsi="Times New Roman" w:cs="Times New Roman"/>
          <w:sz w:val="24"/>
          <w:szCs w:val="24"/>
          <w:lang w:eastAsia="tr-TR"/>
        </w:rPr>
        <w:t xml:space="preserve"> </w:t>
      </w:r>
      <w:r w:rsidR="00F276DF">
        <w:rPr>
          <w:rFonts w:ascii="Times New Roman" w:eastAsia="Times New Roman" w:hAnsi="Times New Roman" w:cs="Times New Roman"/>
          <w:sz w:val="24"/>
          <w:szCs w:val="24"/>
          <w:lang w:eastAsia="tr-TR"/>
        </w:rPr>
        <w:t>i</w:t>
      </w:r>
      <w:r w:rsidRPr="0012277B">
        <w:rPr>
          <w:rFonts w:ascii="Times New Roman" w:eastAsia="Times New Roman" w:hAnsi="Times New Roman" w:cs="Times New Roman"/>
          <w:sz w:val="24"/>
          <w:szCs w:val="24"/>
          <w:lang w:eastAsia="tr-TR"/>
        </w:rPr>
        <w:t xml:space="preserve">nci maddenin ikinci fıkrası uyarınca tahmin edilen bilet gelirlerinin </w:t>
      </w:r>
      <w:proofErr w:type="gramStart"/>
      <w:r w:rsidRPr="0012277B">
        <w:rPr>
          <w:rFonts w:ascii="Times New Roman" w:eastAsia="Times New Roman" w:hAnsi="Times New Roman" w:cs="Times New Roman"/>
          <w:sz w:val="24"/>
          <w:szCs w:val="24"/>
          <w:lang w:eastAsia="tr-TR"/>
        </w:rPr>
        <w:t>% 3</w:t>
      </w:r>
      <w:proofErr w:type="gramEnd"/>
      <w:r w:rsidRPr="0012277B">
        <w:rPr>
          <w:rFonts w:ascii="Times New Roman" w:eastAsia="Times New Roman" w:hAnsi="Times New Roman" w:cs="Times New Roman"/>
          <w:sz w:val="24"/>
          <w:szCs w:val="24"/>
          <w:lang w:eastAsia="tr-TR"/>
        </w:rPr>
        <w:t>’ünü aşmayacak şekilde teklif edilir.</w:t>
      </w:r>
    </w:p>
    <w:p w14:paraId="058CC84B" w14:textId="77777777" w:rsidR="00ED4F28" w:rsidRPr="0012277B" w:rsidRDefault="00ED4F28" w:rsidP="00CA7E01">
      <w:pPr>
        <w:spacing w:after="0" w:line="240" w:lineRule="atLeast"/>
        <w:jc w:val="both"/>
        <w:rPr>
          <w:rFonts w:ascii="Times New Roman" w:eastAsia="Times New Roman" w:hAnsi="Times New Roman" w:cs="Times New Roman"/>
          <w:sz w:val="24"/>
          <w:szCs w:val="24"/>
          <w:lang w:eastAsia="tr-TR"/>
        </w:rPr>
      </w:pPr>
    </w:p>
    <w:p w14:paraId="04EC97AD" w14:textId="77777777" w:rsidR="00900EE6" w:rsidRPr="0012277B" w:rsidRDefault="00900EE6" w:rsidP="00CA7E01">
      <w:pPr>
        <w:spacing w:after="0" w:line="240" w:lineRule="atLeast"/>
        <w:jc w:val="both"/>
        <w:rPr>
          <w:rFonts w:ascii="Times New Roman" w:hAnsi="Times New Roman" w:cs="Times New Roman"/>
          <w:b/>
          <w:sz w:val="24"/>
          <w:szCs w:val="24"/>
        </w:rPr>
      </w:pPr>
      <w:r w:rsidRPr="0012277B">
        <w:rPr>
          <w:rFonts w:ascii="Times New Roman" w:eastAsia="Times New Roman" w:hAnsi="Times New Roman" w:cs="Times New Roman"/>
          <w:sz w:val="24"/>
          <w:szCs w:val="24"/>
          <w:lang w:eastAsia="tr-TR"/>
        </w:rPr>
        <w:tab/>
      </w:r>
      <w:r w:rsidRPr="0012277B">
        <w:rPr>
          <w:rFonts w:ascii="Times New Roman" w:hAnsi="Times New Roman" w:cs="Times New Roman"/>
          <w:b/>
          <w:sz w:val="24"/>
          <w:szCs w:val="24"/>
        </w:rPr>
        <w:t>Genel yönetim maliyetleri</w:t>
      </w:r>
    </w:p>
    <w:p w14:paraId="038384B2" w14:textId="1F81D902" w:rsidR="00900EE6" w:rsidRDefault="00900EE6" w:rsidP="00CA7E01">
      <w:pPr>
        <w:spacing w:after="0" w:line="240" w:lineRule="atLeast"/>
        <w:jc w:val="both"/>
        <w:rPr>
          <w:rFonts w:ascii="Times New Roman" w:hAnsi="Times New Roman" w:cs="Times New Roman"/>
          <w:sz w:val="24"/>
          <w:szCs w:val="24"/>
        </w:rPr>
      </w:pPr>
      <w:r w:rsidRPr="0012277B">
        <w:rPr>
          <w:rFonts w:ascii="Times New Roman" w:hAnsi="Times New Roman" w:cs="Times New Roman"/>
          <w:b/>
          <w:sz w:val="24"/>
          <w:szCs w:val="24"/>
        </w:rPr>
        <w:tab/>
        <w:t>MADDE 2</w:t>
      </w:r>
      <w:r w:rsidR="00F276DF">
        <w:rPr>
          <w:rFonts w:ascii="Times New Roman" w:hAnsi="Times New Roman" w:cs="Times New Roman"/>
          <w:b/>
          <w:sz w:val="24"/>
          <w:szCs w:val="24"/>
        </w:rPr>
        <w:t>4</w:t>
      </w:r>
      <w:r w:rsidRPr="0012277B">
        <w:rPr>
          <w:rFonts w:ascii="Times New Roman" w:hAnsi="Times New Roman" w:cs="Times New Roman"/>
          <w:sz w:val="24"/>
          <w:szCs w:val="24"/>
        </w:rPr>
        <w:t>– (1) İstekli tarafından g</w:t>
      </w:r>
      <w:r w:rsidR="0009733B" w:rsidRPr="0012277B">
        <w:rPr>
          <w:rFonts w:ascii="Times New Roman" w:hAnsi="Times New Roman" w:cs="Times New Roman"/>
          <w:sz w:val="24"/>
          <w:szCs w:val="24"/>
        </w:rPr>
        <w:t>enel yönetim maliyetleri</w:t>
      </w:r>
      <w:r w:rsidRPr="0012277B">
        <w:rPr>
          <w:rFonts w:ascii="Times New Roman" w:hAnsi="Times New Roman" w:cs="Times New Roman"/>
          <w:sz w:val="24"/>
          <w:szCs w:val="24"/>
        </w:rPr>
        <w:t>, ihale dokümanında belirtilen yüksek hızlı, hızlı, ana hat ve bölgesel ayrı ayrı olm</w:t>
      </w:r>
      <w:r w:rsidR="0009733B" w:rsidRPr="0012277B">
        <w:rPr>
          <w:rFonts w:ascii="Times New Roman" w:hAnsi="Times New Roman" w:cs="Times New Roman"/>
          <w:sz w:val="24"/>
          <w:szCs w:val="24"/>
        </w:rPr>
        <w:t>ak üzere her bir hat kapsamında</w:t>
      </w:r>
      <w:r w:rsidRPr="0012277B">
        <w:rPr>
          <w:rFonts w:ascii="Times New Roman" w:hAnsi="Times New Roman" w:cs="Times New Roman"/>
          <w:sz w:val="24"/>
          <w:szCs w:val="24"/>
        </w:rPr>
        <w:t xml:space="preserve">, </w:t>
      </w:r>
      <w:r w:rsidRPr="0012277B">
        <w:rPr>
          <w:rFonts w:ascii="Times New Roman" w:eastAsia="Times New Roman" w:hAnsi="Times New Roman" w:cs="Times New Roman"/>
          <w:sz w:val="24"/>
          <w:szCs w:val="24"/>
          <w:lang w:eastAsia="tr-TR"/>
        </w:rPr>
        <w:t>bu Yönetmeliğin 1</w:t>
      </w:r>
      <w:r w:rsidR="000B3C36">
        <w:rPr>
          <w:rFonts w:ascii="Times New Roman" w:eastAsia="Times New Roman" w:hAnsi="Times New Roman" w:cs="Times New Roman"/>
          <w:sz w:val="24"/>
          <w:szCs w:val="24"/>
          <w:lang w:eastAsia="tr-TR"/>
        </w:rPr>
        <w:t>7</w:t>
      </w:r>
      <w:r w:rsidRPr="0012277B">
        <w:rPr>
          <w:rFonts w:ascii="Times New Roman" w:eastAsia="Times New Roman" w:hAnsi="Times New Roman" w:cs="Times New Roman"/>
          <w:sz w:val="24"/>
          <w:szCs w:val="24"/>
          <w:lang w:eastAsia="tr-TR"/>
        </w:rPr>
        <w:t xml:space="preserve">, </w:t>
      </w:r>
      <w:r w:rsidR="000B3C36">
        <w:rPr>
          <w:rFonts w:ascii="Times New Roman" w:eastAsia="Times New Roman" w:hAnsi="Times New Roman" w:cs="Times New Roman"/>
          <w:sz w:val="24"/>
          <w:szCs w:val="24"/>
          <w:lang w:eastAsia="tr-TR"/>
        </w:rPr>
        <w:t>18</w:t>
      </w:r>
      <w:r w:rsidRPr="0012277B">
        <w:rPr>
          <w:rFonts w:ascii="Times New Roman" w:eastAsia="Times New Roman" w:hAnsi="Times New Roman" w:cs="Times New Roman"/>
          <w:sz w:val="24"/>
          <w:szCs w:val="24"/>
          <w:lang w:eastAsia="tr-TR"/>
        </w:rPr>
        <w:t xml:space="preserve">, </w:t>
      </w:r>
      <w:r w:rsidR="000B3C36">
        <w:rPr>
          <w:rFonts w:ascii="Times New Roman" w:eastAsia="Times New Roman" w:hAnsi="Times New Roman" w:cs="Times New Roman"/>
          <w:sz w:val="24"/>
          <w:szCs w:val="24"/>
          <w:lang w:eastAsia="tr-TR"/>
        </w:rPr>
        <w:t>19</w:t>
      </w:r>
      <w:r w:rsidRPr="0012277B">
        <w:rPr>
          <w:rFonts w:ascii="Times New Roman" w:eastAsia="Times New Roman" w:hAnsi="Times New Roman" w:cs="Times New Roman"/>
          <w:sz w:val="24"/>
          <w:szCs w:val="24"/>
          <w:lang w:eastAsia="tr-TR"/>
        </w:rPr>
        <w:t xml:space="preserve">, </w:t>
      </w:r>
      <w:r w:rsidR="002A3E21" w:rsidRPr="0012277B">
        <w:rPr>
          <w:rFonts w:ascii="Times New Roman" w:eastAsia="Times New Roman" w:hAnsi="Times New Roman" w:cs="Times New Roman"/>
          <w:sz w:val="24"/>
          <w:szCs w:val="24"/>
          <w:lang w:eastAsia="tr-TR"/>
        </w:rPr>
        <w:t>2</w:t>
      </w:r>
      <w:r w:rsidR="000B3C36">
        <w:rPr>
          <w:rFonts w:ascii="Times New Roman" w:eastAsia="Times New Roman" w:hAnsi="Times New Roman" w:cs="Times New Roman"/>
          <w:sz w:val="24"/>
          <w:szCs w:val="24"/>
          <w:lang w:eastAsia="tr-TR"/>
        </w:rPr>
        <w:t>0</w:t>
      </w:r>
      <w:r w:rsidRPr="0012277B">
        <w:rPr>
          <w:rFonts w:ascii="Times New Roman" w:eastAsia="Times New Roman" w:hAnsi="Times New Roman" w:cs="Times New Roman"/>
          <w:sz w:val="24"/>
          <w:szCs w:val="24"/>
          <w:lang w:eastAsia="tr-TR"/>
        </w:rPr>
        <w:t xml:space="preserve">, </w:t>
      </w:r>
      <w:r w:rsidR="002A3E21" w:rsidRPr="0012277B">
        <w:rPr>
          <w:rFonts w:ascii="Times New Roman" w:eastAsia="Times New Roman" w:hAnsi="Times New Roman" w:cs="Times New Roman"/>
          <w:sz w:val="24"/>
          <w:szCs w:val="24"/>
          <w:lang w:eastAsia="tr-TR"/>
        </w:rPr>
        <w:t>2</w:t>
      </w:r>
      <w:r w:rsidR="000B3C36">
        <w:rPr>
          <w:rFonts w:ascii="Times New Roman" w:eastAsia="Times New Roman" w:hAnsi="Times New Roman" w:cs="Times New Roman"/>
          <w:sz w:val="24"/>
          <w:szCs w:val="24"/>
          <w:lang w:eastAsia="tr-TR"/>
        </w:rPr>
        <w:t>1</w:t>
      </w:r>
      <w:r w:rsidRPr="0012277B">
        <w:rPr>
          <w:rFonts w:ascii="Times New Roman" w:eastAsia="Times New Roman" w:hAnsi="Times New Roman" w:cs="Times New Roman"/>
          <w:sz w:val="24"/>
          <w:szCs w:val="24"/>
          <w:lang w:eastAsia="tr-TR"/>
        </w:rPr>
        <w:t xml:space="preserve">, </w:t>
      </w:r>
      <w:r w:rsidR="002A3E21" w:rsidRPr="0012277B">
        <w:rPr>
          <w:rFonts w:ascii="Times New Roman" w:eastAsia="Times New Roman" w:hAnsi="Times New Roman" w:cs="Times New Roman"/>
          <w:sz w:val="24"/>
          <w:szCs w:val="24"/>
          <w:lang w:eastAsia="tr-TR"/>
        </w:rPr>
        <w:t>2</w:t>
      </w:r>
      <w:r w:rsidR="000B3C36">
        <w:rPr>
          <w:rFonts w:ascii="Times New Roman" w:eastAsia="Times New Roman" w:hAnsi="Times New Roman" w:cs="Times New Roman"/>
          <w:sz w:val="24"/>
          <w:szCs w:val="24"/>
          <w:lang w:eastAsia="tr-TR"/>
        </w:rPr>
        <w:t>2</w:t>
      </w:r>
      <w:r w:rsidRPr="0012277B">
        <w:rPr>
          <w:rFonts w:ascii="Times New Roman" w:eastAsia="Times New Roman" w:hAnsi="Times New Roman" w:cs="Times New Roman"/>
          <w:sz w:val="24"/>
          <w:szCs w:val="24"/>
          <w:lang w:eastAsia="tr-TR"/>
        </w:rPr>
        <w:t xml:space="preserve"> ve </w:t>
      </w:r>
      <w:proofErr w:type="gramStart"/>
      <w:r w:rsidRPr="0012277B">
        <w:rPr>
          <w:rFonts w:ascii="Times New Roman" w:eastAsia="Times New Roman" w:hAnsi="Times New Roman" w:cs="Times New Roman"/>
          <w:sz w:val="24"/>
          <w:szCs w:val="24"/>
          <w:lang w:eastAsia="tr-TR"/>
        </w:rPr>
        <w:t>2</w:t>
      </w:r>
      <w:r w:rsidR="000B3C36">
        <w:rPr>
          <w:rFonts w:ascii="Times New Roman" w:eastAsia="Times New Roman" w:hAnsi="Times New Roman" w:cs="Times New Roman"/>
          <w:sz w:val="24"/>
          <w:szCs w:val="24"/>
          <w:lang w:eastAsia="tr-TR"/>
        </w:rPr>
        <w:t>3</w:t>
      </w:r>
      <w:r w:rsidRPr="0012277B">
        <w:rPr>
          <w:rFonts w:ascii="Times New Roman" w:eastAsia="Times New Roman" w:hAnsi="Times New Roman" w:cs="Times New Roman"/>
          <w:sz w:val="24"/>
          <w:szCs w:val="24"/>
          <w:lang w:eastAsia="tr-TR"/>
        </w:rPr>
        <w:t xml:space="preserve"> </w:t>
      </w:r>
      <w:r w:rsidR="000B3C36">
        <w:rPr>
          <w:rFonts w:ascii="Times New Roman" w:eastAsia="Times New Roman" w:hAnsi="Times New Roman" w:cs="Times New Roman"/>
          <w:sz w:val="24"/>
          <w:szCs w:val="24"/>
          <w:lang w:eastAsia="tr-TR"/>
        </w:rPr>
        <w:t>üncü</w:t>
      </w:r>
      <w:proofErr w:type="gramEnd"/>
      <w:r w:rsidR="000B3C36" w:rsidRPr="0012277B">
        <w:rPr>
          <w:rFonts w:ascii="Times New Roman" w:eastAsia="Times New Roman" w:hAnsi="Times New Roman" w:cs="Times New Roman"/>
          <w:sz w:val="24"/>
          <w:szCs w:val="24"/>
          <w:lang w:eastAsia="tr-TR"/>
        </w:rPr>
        <w:t xml:space="preserve"> </w:t>
      </w:r>
      <w:r w:rsidRPr="0012277B">
        <w:rPr>
          <w:rFonts w:ascii="Times New Roman" w:eastAsia="Times New Roman" w:hAnsi="Times New Roman" w:cs="Times New Roman"/>
          <w:sz w:val="24"/>
          <w:szCs w:val="24"/>
          <w:lang w:eastAsia="tr-TR"/>
        </w:rPr>
        <w:t xml:space="preserve">maddeleri uyarınca teklif edilen maliyetler toplamının % </w:t>
      </w:r>
      <w:r w:rsidR="005E0D9A">
        <w:rPr>
          <w:rFonts w:ascii="Times New Roman" w:eastAsia="Times New Roman" w:hAnsi="Times New Roman" w:cs="Times New Roman"/>
          <w:sz w:val="24"/>
          <w:szCs w:val="24"/>
          <w:lang w:eastAsia="tr-TR"/>
        </w:rPr>
        <w:t>6’sını</w:t>
      </w:r>
      <w:r w:rsidR="005E0D9A" w:rsidRPr="0012277B">
        <w:rPr>
          <w:rFonts w:ascii="Times New Roman" w:eastAsia="Times New Roman" w:hAnsi="Times New Roman" w:cs="Times New Roman"/>
          <w:sz w:val="24"/>
          <w:szCs w:val="24"/>
          <w:lang w:eastAsia="tr-TR"/>
        </w:rPr>
        <w:t xml:space="preserve"> </w:t>
      </w:r>
      <w:r w:rsidRPr="0012277B">
        <w:rPr>
          <w:rFonts w:ascii="Times New Roman" w:eastAsia="Times New Roman" w:hAnsi="Times New Roman" w:cs="Times New Roman"/>
          <w:sz w:val="24"/>
          <w:szCs w:val="24"/>
          <w:lang w:eastAsia="tr-TR"/>
        </w:rPr>
        <w:t>aşmayacak şekilde teklif edilir.</w:t>
      </w:r>
    </w:p>
    <w:p w14:paraId="678640A8" w14:textId="77777777" w:rsidR="00900EE6" w:rsidRDefault="00900EE6" w:rsidP="002C695E">
      <w:pPr>
        <w:spacing w:after="0" w:line="240" w:lineRule="atLeast"/>
        <w:jc w:val="center"/>
        <w:rPr>
          <w:rFonts w:ascii="Times New Roman" w:hAnsi="Times New Roman" w:cs="Times New Roman"/>
          <w:sz w:val="24"/>
          <w:szCs w:val="24"/>
        </w:rPr>
      </w:pPr>
    </w:p>
    <w:p w14:paraId="246B5C60" w14:textId="77777777" w:rsidR="00900EE6" w:rsidRPr="006265FA" w:rsidRDefault="00900EE6" w:rsidP="002C695E">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ÜÇÜNCÜ BÖLÜM</w:t>
      </w:r>
    </w:p>
    <w:p w14:paraId="45C3A591" w14:textId="77777777" w:rsidR="00900EE6" w:rsidRPr="006265FA" w:rsidRDefault="00900EE6" w:rsidP="002C695E">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Gelirler</w:t>
      </w:r>
    </w:p>
    <w:p w14:paraId="7DB38B95" w14:textId="77777777" w:rsidR="00900EE6" w:rsidRPr="006265FA" w:rsidRDefault="00900EE6" w:rsidP="002C695E">
      <w:pPr>
        <w:spacing w:after="0" w:line="240" w:lineRule="atLeast"/>
        <w:jc w:val="both"/>
        <w:rPr>
          <w:rFonts w:ascii="Times New Roman" w:eastAsia="Times New Roman" w:hAnsi="Times New Roman" w:cs="Times New Roman"/>
          <w:sz w:val="24"/>
          <w:szCs w:val="24"/>
          <w:lang w:eastAsia="tr-TR"/>
        </w:rPr>
      </w:pPr>
    </w:p>
    <w:p w14:paraId="6BFEC026" w14:textId="77777777" w:rsidR="00900EE6" w:rsidRPr="00074716" w:rsidRDefault="00AD49BB" w:rsidP="002C695E">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074716">
        <w:rPr>
          <w:rFonts w:ascii="Times New Roman" w:eastAsia="Times New Roman" w:hAnsi="Times New Roman" w:cs="Times New Roman"/>
          <w:b/>
          <w:sz w:val="24"/>
          <w:szCs w:val="24"/>
          <w:lang w:eastAsia="tr-TR"/>
        </w:rPr>
        <w:t>Teklife esas bilet gelirleri</w:t>
      </w:r>
    </w:p>
    <w:p w14:paraId="271E56BC" w14:textId="536ED61A" w:rsidR="003B5A34" w:rsidRPr="00074716" w:rsidRDefault="00900EE6" w:rsidP="002C695E">
      <w:pPr>
        <w:spacing w:after="0" w:line="240" w:lineRule="atLeast"/>
        <w:jc w:val="both"/>
        <w:rPr>
          <w:rFonts w:ascii="Times New Roman" w:eastAsia="Times New Roman" w:hAnsi="Times New Roman" w:cs="Times New Roman"/>
          <w:sz w:val="24"/>
          <w:szCs w:val="24"/>
          <w:lang w:eastAsia="tr-TR"/>
        </w:rPr>
      </w:pPr>
      <w:r w:rsidRPr="00074716">
        <w:rPr>
          <w:rFonts w:ascii="Times New Roman" w:eastAsia="Times New Roman" w:hAnsi="Times New Roman" w:cs="Times New Roman"/>
          <w:sz w:val="24"/>
          <w:szCs w:val="24"/>
          <w:lang w:eastAsia="tr-TR"/>
        </w:rPr>
        <w:tab/>
      </w:r>
      <w:r w:rsidRPr="00074716">
        <w:rPr>
          <w:rFonts w:ascii="Times New Roman" w:eastAsia="Times New Roman" w:hAnsi="Times New Roman" w:cs="Times New Roman"/>
          <w:b/>
          <w:sz w:val="24"/>
          <w:szCs w:val="24"/>
          <w:lang w:eastAsia="tr-TR"/>
        </w:rPr>
        <w:t>MADDE 2</w:t>
      </w:r>
      <w:r w:rsidR="00F276DF">
        <w:rPr>
          <w:rFonts w:ascii="Times New Roman" w:eastAsia="Times New Roman" w:hAnsi="Times New Roman" w:cs="Times New Roman"/>
          <w:b/>
          <w:sz w:val="24"/>
          <w:szCs w:val="24"/>
          <w:lang w:eastAsia="tr-TR"/>
        </w:rPr>
        <w:t>5</w:t>
      </w:r>
      <w:r w:rsidRPr="00074716">
        <w:rPr>
          <w:rFonts w:ascii="Times New Roman" w:eastAsia="Times New Roman" w:hAnsi="Times New Roman" w:cs="Times New Roman"/>
          <w:sz w:val="24"/>
          <w:szCs w:val="24"/>
          <w:lang w:eastAsia="tr-TR"/>
        </w:rPr>
        <w:t xml:space="preserve">- (1) Teklife esas bilet gelirleri ihale </w:t>
      </w:r>
      <w:r w:rsidR="00FB221F" w:rsidRPr="00074716">
        <w:rPr>
          <w:rFonts w:ascii="Times New Roman" w:eastAsia="Times New Roman" w:hAnsi="Times New Roman" w:cs="Times New Roman"/>
          <w:sz w:val="24"/>
          <w:szCs w:val="24"/>
          <w:lang w:eastAsia="tr-TR"/>
        </w:rPr>
        <w:t xml:space="preserve">veya doğrudan temin </w:t>
      </w:r>
      <w:r w:rsidRPr="00074716">
        <w:rPr>
          <w:rFonts w:ascii="Times New Roman" w:eastAsia="Times New Roman" w:hAnsi="Times New Roman" w:cs="Times New Roman"/>
          <w:sz w:val="24"/>
          <w:szCs w:val="24"/>
          <w:lang w:eastAsia="tr-TR"/>
        </w:rPr>
        <w:t>dokümanında belirtilen hizmet gruplarına ait her bir hat kapsamında isteklilerce; beklenen bilet satış hasılatları sefer başı ve toplam sefer sayısı esas alınarak teklif edilir ve gelir kalemleri tablosunda gösterilir.</w:t>
      </w:r>
    </w:p>
    <w:p w14:paraId="51F2378C" w14:textId="77777777" w:rsidR="00900EE6" w:rsidRDefault="00900EE6" w:rsidP="002C695E">
      <w:pPr>
        <w:spacing w:after="0" w:line="240" w:lineRule="atLeast"/>
        <w:jc w:val="both"/>
        <w:rPr>
          <w:rFonts w:ascii="Times New Roman" w:eastAsia="Times New Roman" w:hAnsi="Times New Roman" w:cs="Times New Roman"/>
          <w:sz w:val="24"/>
          <w:szCs w:val="24"/>
          <w:lang w:eastAsia="tr-TR"/>
        </w:rPr>
      </w:pPr>
      <w:r w:rsidRPr="00074716">
        <w:rPr>
          <w:rFonts w:ascii="Times New Roman" w:eastAsia="Times New Roman" w:hAnsi="Times New Roman" w:cs="Times New Roman"/>
          <w:sz w:val="24"/>
          <w:szCs w:val="24"/>
          <w:lang w:eastAsia="tr-TR"/>
        </w:rPr>
        <w:tab/>
      </w:r>
      <w:r w:rsidRPr="0078189C">
        <w:rPr>
          <w:rFonts w:ascii="Times New Roman" w:eastAsia="Times New Roman" w:hAnsi="Times New Roman" w:cs="Times New Roman"/>
          <w:sz w:val="24"/>
          <w:szCs w:val="24"/>
          <w:lang w:eastAsia="tr-TR"/>
        </w:rPr>
        <w:t>(</w:t>
      </w:r>
      <w:r w:rsidR="00C5071D" w:rsidRPr="0078189C">
        <w:rPr>
          <w:rFonts w:ascii="Times New Roman" w:eastAsia="Times New Roman" w:hAnsi="Times New Roman" w:cs="Times New Roman"/>
          <w:sz w:val="24"/>
          <w:szCs w:val="24"/>
          <w:lang w:eastAsia="tr-TR"/>
        </w:rPr>
        <w:t>2</w:t>
      </w:r>
      <w:r w:rsidRPr="0078189C">
        <w:rPr>
          <w:rFonts w:ascii="Times New Roman" w:eastAsia="Times New Roman" w:hAnsi="Times New Roman" w:cs="Times New Roman"/>
          <w:sz w:val="24"/>
          <w:szCs w:val="24"/>
          <w:lang w:eastAsia="tr-TR"/>
        </w:rPr>
        <w:t xml:space="preserve">) Teklife esas bilet gelirleri; hizmet gruplarına ait her bir hat kesiminde bu Yönetmeliğin </w:t>
      </w:r>
      <w:proofErr w:type="gramStart"/>
      <w:r w:rsidR="00FB221F" w:rsidRPr="0078189C">
        <w:rPr>
          <w:rFonts w:ascii="Times New Roman" w:eastAsia="Times New Roman" w:hAnsi="Times New Roman" w:cs="Times New Roman"/>
          <w:sz w:val="24"/>
          <w:szCs w:val="24"/>
          <w:lang w:eastAsia="tr-TR"/>
        </w:rPr>
        <w:t>6</w:t>
      </w:r>
      <w:r w:rsidRPr="0078189C">
        <w:rPr>
          <w:rFonts w:ascii="Times New Roman" w:eastAsia="Times New Roman" w:hAnsi="Times New Roman" w:cs="Times New Roman"/>
          <w:sz w:val="24"/>
          <w:szCs w:val="24"/>
          <w:lang w:eastAsia="tr-TR"/>
        </w:rPr>
        <w:t xml:space="preserve"> </w:t>
      </w:r>
      <w:proofErr w:type="spellStart"/>
      <w:r w:rsidR="00FB221F" w:rsidRPr="0078189C">
        <w:rPr>
          <w:rFonts w:ascii="Times New Roman" w:eastAsia="Times New Roman" w:hAnsi="Times New Roman" w:cs="Times New Roman"/>
          <w:sz w:val="24"/>
          <w:szCs w:val="24"/>
          <w:lang w:eastAsia="tr-TR"/>
        </w:rPr>
        <w:t>ncı</w:t>
      </w:r>
      <w:proofErr w:type="spellEnd"/>
      <w:proofErr w:type="gramEnd"/>
      <w:r w:rsidRPr="0078189C">
        <w:rPr>
          <w:rFonts w:ascii="Times New Roman" w:eastAsia="Times New Roman" w:hAnsi="Times New Roman" w:cs="Times New Roman"/>
          <w:sz w:val="24"/>
          <w:szCs w:val="24"/>
          <w:lang w:eastAsia="tr-TR"/>
        </w:rPr>
        <w:t xml:space="preserve"> maddesinin dördüncü fıkrasında sayılan bilgi ve belgeler dikkate alınarak isteklilerce tahmin edilecek tam, </w:t>
      </w:r>
      <w:r w:rsidRPr="0078189C">
        <w:rPr>
          <w:rFonts w:ascii="Times New Roman" w:eastAsia="Times New Roman" w:hAnsi="Times New Roman" w:cs="Times New Roman"/>
          <w:color w:val="000000" w:themeColor="text1"/>
          <w:sz w:val="24"/>
          <w:szCs w:val="24"/>
          <w:lang w:eastAsia="tr-TR"/>
        </w:rPr>
        <w:t xml:space="preserve">zorunlu indirimli ve teklif edilecekse ticari indirimli </w:t>
      </w:r>
      <w:r w:rsidRPr="0078189C">
        <w:rPr>
          <w:rFonts w:ascii="Times New Roman" w:eastAsia="Times New Roman" w:hAnsi="Times New Roman" w:cs="Times New Roman"/>
          <w:sz w:val="24"/>
          <w:szCs w:val="24"/>
          <w:lang w:eastAsia="tr-TR"/>
        </w:rPr>
        <w:t>biletli yolcu sayılarının, ihale ilanında yayınlanan üst limitleri aşmamak üzere isteklilerce teklif edilecek bilet tarifelerinin çarpımı sonucu hesaplanır.</w:t>
      </w:r>
    </w:p>
    <w:p w14:paraId="5449DA1D" w14:textId="77777777" w:rsidR="00900EE6" w:rsidRPr="0078189C" w:rsidRDefault="00900EE6" w:rsidP="002C695E">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304165B9" w14:textId="77777777" w:rsidR="00900EE6" w:rsidRPr="00BF18B7" w:rsidRDefault="00900EE6" w:rsidP="00A44D72">
      <w:pPr>
        <w:tabs>
          <w:tab w:val="left" w:pos="0"/>
        </w:tabs>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ÜÇÜNCÜ KISIM</w:t>
      </w:r>
      <w:r w:rsidRPr="00BF18B7">
        <w:rPr>
          <w:rFonts w:ascii="Times New Roman" w:eastAsia="Times New Roman" w:hAnsi="Times New Roman" w:cs="Times New Roman"/>
          <w:b/>
          <w:sz w:val="24"/>
          <w:szCs w:val="24"/>
          <w:lang w:eastAsia="tr-TR"/>
        </w:rPr>
        <w:br/>
        <w:t>AÇIK İHALE USULÜ</w:t>
      </w:r>
    </w:p>
    <w:p w14:paraId="57E84638" w14:textId="77777777" w:rsidR="00900EE6" w:rsidRPr="006265FA" w:rsidRDefault="00900EE6" w:rsidP="00A44D72">
      <w:pPr>
        <w:spacing w:after="0" w:line="240" w:lineRule="atLeast"/>
        <w:rPr>
          <w:rFonts w:ascii="Times New Roman" w:eastAsia="Times New Roman" w:hAnsi="Times New Roman" w:cs="Times New Roman"/>
          <w:sz w:val="24"/>
          <w:szCs w:val="24"/>
          <w:lang w:eastAsia="tr-TR"/>
        </w:rPr>
      </w:pPr>
    </w:p>
    <w:p w14:paraId="04DAAE49" w14:textId="77777777" w:rsidR="00900EE6" w:rsidRPr="006265FA" w:rsidRDefault="00900EE6" w:rsidP="00A44D72">
      <w:pPr>
        <w:tabs>
          <w:tab w:val="left" w:pos="0"/>
        </w:tabs>
        <w:spacing w:after="0" w:line="240" w:lineRule="atLeast"/>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BİRİNCİ BÖLÜM</w:t>
      </w:r>
      <w:r w:rsidRPr="006265FA">
        <w:rPr>
          <w:rFonts w:ascii="Times New Roman" w:eastAsia="Times New Roman" w:hAnsi="Times New Roman" w:cs="Times New Roman"/>
          <w:b/>
          <w:color w:val="000000"/>
          <w:sz w:val="24"/>
          <w:szCs w:val="24"/>
          <w:lang w:eastAsia="tr-TR"/>
        </w:rPr>
        <w:br/>
        <w:t>İ</w:t>
      </w:r>
      <w:r w:rsidR="0078189C">
        <w:rPr>
          <w:rFonts w:ascii="Times New Roman" w:eastAsia="Times New Roman" w:hAnsi="Times New Roman" w:cs="Times New Roman"/>
          <w:b/>
          <w:color w:val="000000"/>
          <w:sz w:val="24"/>
          <w:szCs w:val="24"/>
          <w:lang w:eastAsia="tr-TR"/>
        </w:rPr>
        <w:t xml:space="preserve">haleye </w:t>
      </w:r>
      <w:r w:rsidR="007642EE">
        <w:rPr>
          <w:rFonts w:ascii="Times New Roman" w:eastAsia="Times New Roman" w:hAnsi="Times New Roman" w:cs="Times New Roman"/>
          <w:b/>
          <w:color w:val="000000"/>
          <w:sz w:val="24"/>
          <w:szCs w:val="24"/>
          <w:lang w:eastAsia="tr-TR"/>
        </w:rPr>
        <w:t>H</w:t>
      </w:r>
      <w:r w:rsidR="0078189C">
        <w:rPr>
          <w:rFonts w:ascii="Times New Roman" w:eastAsia="Times New Roman" w:hAnsi="Times New Roman" w:cs="Times New Roman"/>
          <w:b/>
          <w:color w:val="000000"/>
          <w:sz w:val="24"/>
          <w:szCs w:val="24"/>
          <w:lang w:eastAsia="tr-TR"/>
        </w:rPr>
        <w:t>azırlık ve İ</w:t>
      </w:r>
      <w:r w:rsidRPr="006265FA">
        <w:rPr>
          <w:rFonts w:ascii="Times New Roman" w:eastAsia="Times New Roman" w:hAnsi="Times New Roman" w:cs="Times New Roman"/>
          <w:b/>
          <w:color w:val="000000"/>
          <w:sz w:val="24"/>
          <w:szCs w:val="24"/>
          <w:lang w:eastAsia="tr-TR"/>
        </w:rPr>
        <w:t xml:space="preserve">hale </w:t>
      </w:r>
      <w:r w:rsidR="007642EE">
        <w:rPr>
          <w:rFonts w:ascii="Times New Roman" w:eastAsia="Times New Roman" w:hAnsi="Times New Roman" w:cs="Times New Roman"/>
          <w:b/>
          <w:color w:val="000000"/>
          <w:sz w:val="24"/>
          <w:szCs w:val="24"/>
          <w:lang w:eastAsia="tr-TR"/>
        </w:rPr>
        <w:t>D</w:t>
      </w:r>
      <w:r w:rsidRPr="006265FA">
        <w:rPr>
          <w:rFonts w:ascii="Times New Roman" w:eastAsia="Times New Roman" w:hAnsi="Times New Roman" w:cs="Times New Roman"/>
          <w:b/>
          <w:color w:val="000000"/>
          <w:sz w:val="24"/>
          <w:szCs w:val="24"/>
          <w:lang w:eastAsia="tr-TR"/>
        </w:rPr>
        <w:t xml:space="preserve">okümanının </w:t>
      </w:r>
      <w:r w:rsidR="007642EE">
        <w:rPr>
          <w:rFonts w:ascii="Times New Roman" w:eastAsia="Times New Roman" w:hAnsi="Times New Roman" w:cs="Times New Roman"/>
          <w:b/>
          <w:color w:val="000000"/>
          <w:sz w:val="24"/>
          <w:szCs w:val="24"/>
          <w:lang w:eastAsia="tr-TR"/>
        </w:rPr>
        <w:t>H</w:t>
      </w:r>
      <w:r w:rsidRPr="006265FA">
        <w:rPr>
          <w:rFonts w:ascii="Times New Roman" w:eastAsia="Times New Roman" w:hAnsi="Times New Roman" w:cs="Times New Roman"/>
          <w:b/>
          <w:color w:val="000000"/>
          <w:sz w:val="24"/>
          <w:szCs w:val="24"/>
          <w:lang w:eastAsia="tr-TR"/>
        </w:rPr>
        <w:t>azırlanması</w:t>
      </w:r>
    </w:p>
    <w:p w14:paraId="545CD520" w14:textId="77777777" w:rsidR="00900EE6" w:rsidRPr="006265FA" w:rsidRDefault="00900EE6" w:rsidP="00A44D72">
      <w:pPr>
        <w:tabs>
          <w:tab w:val="left" w:pos="0"/>
        </w:tabs>
        <w:spacing w:after="0" w:line="240" w:lineRule="atLeast"/>
        <w:jc w:val="center"/>
        <w:rPr>
          <w:rFonts w:ascii="Times New Roman" w:eastAsia="Times New Roman" w:hAnsi="Times New Roman" w:cs="Times New Roman"/>
          <w:b/>
          <w:color w:val="000000"/>
          <w:sz w:val="24"/>
          <w:szCs w:val="24"/>
          <w:lang w:eastAsia="tr-TR"/>
        </w:rPr>
      </w:pPr>
    </w:p>
    <w:p w14:paraId="086905B8"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İhaleye esas net maliyet</w:t>
      </w:r>
    </w:p>
    <w:p w14:paraId="400D1632" w14:textId="5E187C02"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tab/>
      </w:r>
      <w:r>
        <w:rPr>
          <w:rFonts w:ascii="Times New Roman" w:eastAsia="Times New Roman" w:hAnsi="Times New Roman" w:cs="Times New Roman"/>
          <w:b/>
          <w:color w:val="000000"/>
          <w:sz w:val="24"/>
          <w:szCs w:val="24"/>
          <w:lang w:eastAsia="tr-TR"/>
        </w:rPr>
        <w:t>MADDE</w:t>
      </w:r>
      <w:r w:rsidRPr="006265FA">
        <w:rPr>
          <w:rFonts w:ascii="Times New Roman" w:eastAsia="Times New Roman" w:hAnsi="Times New Roman" w:cs="Times New Roman"/>
          <w:b/>
          <w:color w:val="000000"/>
          <w:sz w:val="24"/>
          <w:szCs w:val="24"/>
          <w:lang w:eastAsia="tr-TR"/>
        </w:rPr>
        <w:t xml:space="preserve"> 2</w:t>
      </w:r>
      <w:r w:rsidR="00587054">
        <w:rPr>
          <w:rFonts w:ascii="Times New Roman" w:eastAsia="Times New Roman" w:hAnsi="Times New Roman" w:cs="Times New Roman"/>
          <w:b/>
          <w:color w:val="000000"/>
          <w:sz w:val="24"/>
          <w:szCs w:val="24"/>
          <w:lang w:eastAsia="tr-TR"/>
        </w:rPr>
        <w:t>6</w:t>
      </w:r>
      <w:r w:rsidRPr="006265FA">
        <w:rPr>
          <w:rFonts w:ascii="Times New Roman" w:eastAsia="Times New Roman" w:hAnsi="Times New Roman" w:cs="Times New Roman"/>
          <w:color w:val="000000"/>
          <w:sz w:val="24"/>
          <w:szCs w:val="24"/>
          <w:lang w:eastAsia="tr-TR"/>
        </w:rPr>
        <w:t xml:space="preserve">– (1) İhaleye esas net maliyet, ihale onay belgesi düzenlenmeden önce, bu Yönetmeliğin ikinci kısmında belirlenen esas ve usullere göre ayrıntılı piyasa araştırması yapılmak suretiyle hizmet ihtiyacı kapsamındaki her bir hat için yaklaşık olarak hesaplanarak </w:t>
      </w:r>
      <w:r>
        <w:rPr>
          <w:rFonts w:ascii="Times New Roman" w:eastAsia="Times New Roman" w:hAnsi="Times New Roman" w:cs="Times New Roman"/>
          <w:color w:val="000000"/>
          <w:sz w:val="24"/>
          <w:szCs w:val="24"/>
          <w:lang w:eastAsia="tr-TR"/>
        </w:rPr>
        <w:t>aynı</w:t>
      </w:r>
      <w:r w:rsidRPr="006265FA">
        <w:rPr>
          <w:rFonts w:ascii="Times New Roman" w:eastAsia="Times New Roman" w:hAnsi="Times New Roman" w:cs="Times New Roman"/>
          <w:color w:val="000000"/>
          <w:sz w:val="24"/>
          <w:szCs w:val="24"/>
          <w:lang w:eastAsia="tr-TR"/>
        </w:rPr>
        <w:t xml:space="preserve"> hatlar için ortaya çıkan </w:t>
      </w:r>
      <w:r>
        <w:rPr>
          <w:rFonts w:ascii="Times New Roman" w:eastAsia="Times New Roman" w:hAnsi="Times New Roman" w:cs="Times New Roman"/>
          <w:color w:val="000000"/>
          <w:sz w:val="24"/>
          <w:szCs w:val="24"/>
          <w:lang w:eastAsia="tr-TR"/>
        </w:rPr>
        <w:t xml:space="preserve">tüm </w:t>
      </w:r>
      <w:r w:rsidRPr="006265FA">
        <w:rPr>
          <w:rFonts w:ascii="Times New Roman" w:eastAsia="Times New Roman" w:hAnsi="Times New Roman" w:cs="Times New Roman"/>
          <w:color w:val="000000"/>
          <w:sz w:val="24"/>
          <w:szCs w:val="24"/>
          <w:lang w:eastAsia="tr-TR"/>
        </w:rPr>
        <w:t>net maliyet değerlerinin toplanmasıyla tespit edilir ve dayanakları ile birlikte bir hesap cetvelinde kayıt altına alınır.</w:t>
      </w:r>
    </w:p>
    <w:p w14:paraId="51195866" w14:textId="203DBD35"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(2) İhaleye esas net maliyet Bakanlık tarafından oluşturulan </w:t>
      </w:r>
      <w:r w:rsidR="00857380">
        <w:rPr>
          <w:rFonts w:ascii="Times New Roman" w:eastAsia="Times New Roman" w:hAnsi="Times New Roman" w:cs="Times New Roman"/>
          <w:color w:val="000000"/>
          <w:sz w:val="24"/>
          <w:szCs w:val="24"/>
          <w:lang w:eastAsia="tr-TR"/>
        </w:rPr>
        <w:t>ihale</w:t>
      </w:r>
      <w:r w:rsidRPr="006265FA">
        <w:rPr>
          <w:rFonts w:ascii="Times New Roman" w:eastAsia="Times New Roman" w:hAnsi="Times New Roman" w:cs="Times New Roman"/>
          <w:color w:val="000000"/>
          <w:sz w:val="24"/>
          <w:szCs w:val="24"/>
          <w:lang w:eastAsia="tr-TR"/>
        </w:rPr>
        <w:t xml:space="preserve"> komisyonu tarafından hesaplanır. Ancak </w:t>
      </w:r>
      <w:r w:rsidR="00857380">
        <w:rPr>
          <w:rFonts w:ascii="Times New Roman" w:eastAsia="Times New Roman" w:hAnsi="Times New Roman" w:cs="Times New Roman"/>
          <w:color w:val="000000"/>
          <w:sz w:val="24"/>
          <w:szCs w:val="24"/>
          <w:lang w:eastAsia="tr-TR"/>
        </w:rPr>
        <w:t>ihale</w:t>
      </w:r>
      <w:r w:rsidRPr="006265FA">
        <w:rPr>
          <w:rFonts w:ascii="Times New Roman" w:eastAsia="Times New Roman" w:hAnsi="Times New Roman" w:cs="Times New Roman"/>
          <w:color w:val="000000"/>
          <w:sz w:val="24"/>
          <w:szCs w:val="24"/>
          <w:lang w:eastAsia="tr-TR"/>
        </w:rPr>
        <w:t xml:space="preserve"> komisyonunca hesaplanmasının mümkün olmaması durumunda Bakanlık, ihaleye esas net maliyeti danışmanlık hizmeti alarak hazırlatabilir.</w:t>
      </w:r>
    </w:p>
    <w:p w14:paraId="546131E5"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İhaleye esas net maliyet ihale ilanlarında gösterilemez, isteklilere veya ihale süreci ile resmi ilişkisi olmayanlara açıklanamaz.</w:t>
      </w:r>
    </w:p>
    <w:p w14:paraId="2FC40D29"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İhaleye esas net maliyet yalnızca ihale komisyonu tarafından ve teklif fiyatları ile birlikte açıklanır.</w:t>
      </w:r>
    </w:p>
    <w:p w14:paraId="0F39B81D"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(5) İhaleye esas net maliyet, kamu hizmeti yükümlülüğü hizmet alımı ihalesinde fiyat tekliflerinin değerlendirilmesinde üst limittir. Tekliflerin tamamının ihaleye esas net maliyetten yüksek olması halinde ihale iptal edilir.</w:t>
      </w:r>
    </w:p>
    <w:p w14:paraId="3458D853" w14:textId="7B905345"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(6) Sözleşmeye esas net maliyet, yapılan değerlendirme sonucunda ihale üzerinde kalan istekli tarafından hazırlanan ve </w:t>
      </w:r>
      <w:r w:rsidR="00ED06D2" w:rsidRPr="00ED06D2">
        <w:rPr>
          <w:rFonts w:ascii="Times New Roman" w:eastAsia="Times New Roman" w:hAnsi="Times New Roman" w:cs="Times New Roman"/>
          <w:color w:val="000000"/>
          <w:sz w:val="24"/>
          <w:szCs w:val="24"/>
          <w:lang w:eastAsia="tr-TR"/>
        </w:rPr>
        <w:t xml:space="preserve">teknik ve malî puanlarının ihale dokümanında belirlenen ağırlık </w:t>
      </w:r>
      <w:r w:rsidR="00ED06D2" w:rsidRPr="00ED06D2">
        <w:rPr>
          <w:rFonts w:ascii="Times New Roman" w:eastAsia="Times New Roman" w:hAnsi="Times New Roman" w:cs="Times New Roman"/>
          <w:color w:val="000000"/>
          <w:sz w:val="24"/>
          <w:szCs w:val="24"/>
          <w:lang w:eastAsia="tr-TR"/>
        </w:rPr>
        <w:lastRenderedPageBreak/>
        <w:t>katsayılarıyla çarpılarak hesaplanan toplam puanlardan en yüksek toplam puanı alan isteklinin vermiş olduğu malî</w:t>
      </w:r>
      <w:r w:rsidR="00ED06D2" w:rsidRPr="00ED06D2" w:rsidDel="00ED06D2">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teklifi temsil eden net maliyet değeridir.</w:t>
      </w:r>
    </w:p>
    <w:p w14:paraId="4F6FACF0" w14:textId="77777777" w:rsidR="00900EE6"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(7) KDV ve fiyat farkı uygulaması hariç olmak üzere kamu hizmeti bedeli, ihale sonrasında oluşan sözleşmeye esas net maliyet değerini aşamaz.</w:t>
      </w:r>
    </w:p>
    <w:p w14:paraId="0A4A434A" w14:textId="77777777" w:rsidR="00360A4C" w:rsidRPr="006265FA" w:rsidRDefault="00360A4C"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5E042807" w14:textId="77777777" w:rsidR="00900EE6" w:rsidRPr="00161F81" w:rsidRDefault="00900EE6"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r>
      <w:r w:rsidRPr="00161F81">
        <w:rPr>
          <w:rFonts w:ascii="Times New Roman" w:eastAsia="Times New Roman" w:hAnsi="Times New Roman" w:cs="Times New Roman"/>
          <w:b/>
          <w:color w:val="000000"/>
          <w:sz w:val="24"/>
          <w:szCs w:val="24"/>
          <w:lang w:eastAsia="tr-TR"/>
        </w:rPr>
        <w:t>İhaleye esas net maliyetin hesaplanma usulü ve güncellenmesi</w:t>
      </w:r>
    </w:p>
    <w:p w14:paraId="60806C95" w14:textId="6C5A4D63"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161F81">
        <w:rPr>
          <w:rFonts w:ascii="Times New Roman" w:eastAsia="Times New Roman" w:hAnsi="Times New Roman" w:cs="Times New Roman"/>
          <w:b/>
          <w:color w:val="000000"/>
          <w:sz w:val="24"/>
          <w:szCs w:val="24"/>
          <w:lang w:eastAsia="tr-TR"/>
        </w:rPr>
        <w:tab/>
        <w:t>M</w:t>
      </w:r>
      <w:r>
        <w:rPr>
          <w:rFonts w:ascii="Times New Roman" w:eastAsia="Times New Roman" w:hAnsi="Times New Roman" w:cs="Times New Roman"/>
          <w:b/>
          <w:color w:val="000000"/>
          <w:sz w:val="24"/>
          <w:szCs w:val="24"/>
          <w:lang w:eastAsia="tr-TR"/>
        </w:rPr>
        <w:t>ADDE</w:t>
      </w:r>
      <w:r w:rsidRPr="00161F81">
        <w:rPr>
          <w:rFonts w:ascii="Times New Roman" w:eastAsia="Times New Roman" w:hAnsi="Times New Roman" w:cs="Times New Roman"/>
          <w:b/>
          <w:color w:val="000000"/>
          <w:sz w:val="24"/>
          <w:szCs w:val="24"/>
          <w:lang w:eastAsia="tr-TR"/>
        </w:rPr>
        <w:t xml:space="preserve"> </w:t>
      </w:r>
      <w:r w:rsidR="007203F4">
        <w:rPr>
          <w:rFonts w:ascii="Times New Roman" w:eastAsia="Times New Roman" w:hAnsi="Times New Roman" w:cs="Times New Roman"/>
          <w:b/>
          <w:color w:val="000000"/>
          <w:sz w:val="24"/>
          <w:szCs w:val="24"/>
          <w:lang w:eastAsia="tr-TR"/>
        </w:rPr>
        <w:t>2</w:t>
      </w:r>
      <w:r w:rsidR="00375093">
        <w:rPr>
          <w:rFonts w:ascii="Times New Roman" w:eastAsia="Times New Roman" w:hAnsi="Times New Roman" w:cs="Times New Roman"/>
          <w:b/>
          <w:color w:val="000000"/>
          <w:sz w:val="24"/>
          <w:szCs w:val="24"/>
          <w:lang w:eastAsia="tr-TR"/>
        </w:rPr>
        <w:t>7</w:t>
      </w:r>
      <w:r w:rsidRPr="00161F81">
        <w:rPr>
          <w:rFonts w:ascii="Times New Roman" w:eastAsia="Times New Roman" w:hAnsi="Times New Roman" w:cs="Times New Roman"/>
          <w:color w:val="000000"/>
          <w:sz w:val="24"/>
          <w:szCs w:val="24"/>
          <w:lang w:eastAsia="tr-TR"/>
        </w:rPr>
        <w:t>– (1) İhaleye esas net maliyet hesaplanırken, kapsam dâhilindeki her bir hatta çalıştırılacak tren üstü personel sayısını, tren sefer sayısını</w:t>
      </w:r>
      <w:r w:rsidRPr="006265FA">
        <w:rPr>
          <w:rFonts w:ascii="Times New Roman" w:eastAsia="Times New Roman" w:hAnsi="Times New Roman" w:cs="Times New Roman"/>
          <w:color w:val="000000"/>
          <w:sz w:val="24"/>
          <w:szCs w:val="24"/>
          <w:lang w:eastAsia="tr-TR"/>
        </w:rPr>
        <w:t xml:space="preserve"> ve bu seferlerde kullanılması makul demiryolu araçlarının özelliklerini gösteren bir cetvel hazırlanır. Bu cetvelde her bir hattın adı, hizmet grubu, tahmini maliyeti ve </w:t>
      </w:r>
      <w:r>
        <w:rPr>
          <w:rFonts w:ascii="Times New Roman" w:eastAsia="Times New Roman" w:hAnsi="Times New Roman" w:cs="Times New Roman"/>
          <w:color w:val="000000"/>
          <w:sz w:val="24"/>
          <w:szCs w:val="24"/>
          <w:lang w:eastAsia="tr-TR"/>
        </w:rPr>
        <w:t xml:space="preserve">bilet </w:t>
      </w:r>
      <w:r w:rsidRPr="006265FA">
        <w:rPr>
          <w:rFonts w:ascii="Times New Roman" w:eastAsia="Times New Roman" w:hAnsi="Times New Roman" w:cs="Times New Roman"/>
          <w:color w:val="000000"/>
          <w:sz w:val="24"/>
          <w:szCs w:val="24"/>
          <w:lang w:eastAsia="tr-TR"/>
        </w:rPr>
        <w:t>geliri detayları ile birlikte gösterilir.</w:t>
      </w:r>
    </w:p>
    <w:p w14:paraId="39D27A61"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İhaleye esas net maliyetin tespitinde, önceki yıllarda tamamlanmış benzer nitelikteki işlerde oluşan piyasa fiyatları</w:t>
      </w:r>
      <w:r>
        <w:rPr>
          <w:rFonts w:ascii="Times New Roman" w:eastAsia="Times New Roman" w:hAnsi="Times New Roman" w:cs="Times New Roman"/>
          <w:color w:val="000000"/>
          <w:sz w:val="24"/>
          <w:szCs w:val="24"/>
          <w:lang w:eastAsia="tr-TR"/>
        </w:rPr>
        <w:t xml:space="preserve"> di</w:t>
      </w:r>
      <w:r w:rsidR="00AD49BB">
        <w:rPr>
          <w:rFonts w:ascii="Times New Roman" w:eastAsia="Times New Roman" w:hAnsi="Times New Roman" w:cs="Times New Roman"/>
          <w:color w:val="000000"/>
          <w:sz w:val="24"/>
          <w:szCs w:val="24"/>
          <w:lang w:eastAsia="tr-TR"/>
        </w:rPr>
        <w:t>kkate alınarak değerlendirilir.</w:t>
      </w:r>
    </w:p>
    <w:p w14:paraId="5AADA471"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(3) İhaleye esas net maliyet tespit edilirken </w:t>
      </w:r>
      <w:r>
        <w:rPr>
          <w:rFonts w:ascii="Times New Roman" w:eastAsia="Times New Roman" w:hAnsi="Times New Roman" w:cs="Times New Roman"/>
          <w:color w:val="000000"/>
          <w:sz w:val="24"/>
          <w:szCs w:val="24"/>
          <w:lang w:eastAsia="tr-TR"/>
        </w:rPr>
        <w:t xml:space="preserve">her bir hat için </w:t>
      </w:r>
      <w:r w:rsidRPr="006265FA">
        <w:rPr>
          <w:rFonts w:ascii="Times New Roman" w:eastAsia="Times New Roman" w:hAnsi="Times New Roman" w:cs="Times New Roman"/>
          <w:color w:val="000000"/>
          <w:sz w:val="24"/>
          <w:szCs w:val="24"/>
          <w:lang w:eastAsia="tr-TR"/>
        </w:rPr>
        <w:t xml:space="preserve">sırasıyla aşağıdaki işlemler </w:t>
      </w:r>
      <w:r>
        <w:rPr>
          <w:rFonts w:ascii="Times New Roman" w:eastAsia="Times New Roman" w:hAnsi="Times New Roman" w:cs="Times New Roman"/>
          <w:color w:val="000000"/>
          <w:sz w:val="24"/>
          <w:szCs w:val="24"/>
          <w:lang w:eastAsia="tr-TR"/>
        </w:rPr>
        <w:t>yapılır;</w:t>
      </w:r>
    </w:p>
    <w:p w14:paraId="528A6EA6" w14:textId="77777777" w:rsidR="002C695E" w:rsidRDefault="00900EE6" w:rsidP="00A44D72">
      <w:pPr>
        <w:pStyle w:val="ListeParagraf"/>
        <w:numPr>
          <w:ilvl w:val="0"/>
          <w:numId w:val="18"/>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C695E">
        <w:rPr>
          <w:rFonts w:ascii="Times New Roman" w:eastAsia="Times New Roman" w:hAnsi="Times New Roman" w:cs="Times New Roman"/>
          <w:color w:val="000000"/>
          <w:sz w:val="24"/>
          <w:szCs w:val="24"/>
          <w:lang w:eastAsia="tr-TR"/>
        </w:rPr>
        <w:t>Hizmetin gerçekleştirilmesi için çalıştırılacak trenlerin sefer başı tahmini maliyetinin planlanan sefer sayısı ile çarpımı sonucu, o hattın KDV hariç toplam tahmini maliyeti bulunur.</w:t>
      </w:r>
    </w:p>
    <w:p w14:paraId="23C3A9DA" w14:textId="77777777" w:rsidR="002C695E" w:rsidRDefault="00900EE6" w:rsidP="00A44D72">
      <w:pPr>
        <w:pStyle w:val="ListeParagraf"/>
        <w:numPr>
          <w:ilvl w:val="0"/>
          <w:numId w:val="18"/>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C695E">
        <w:rPr>
          <w:rFonts w:ascii="Times New Roman" w:eastAsia="Times New Roman" w:hAnsi="Times New Roman" w:cs="Times New Roman"/>
          <w:color w:val="000000"/>
          <w:sz w:val="24"/>
          <w:szCs w:val="24"/>
          <w:lang w:eastAsia="tr-TR"/>
        </w:rPr>
        <w:t>Bilet gelirleri, sefer başı ortalama olarak tahmin edilen değerin, planlanan sefer sayısı ile çarpımı sonucu</w:t>
      </w:r>
      <w:r w:rsidR="00AD49BB" w:rsidRPr="002C695E">
        <w:rPr>
          <w:rFonts w:ascii="Times New Roman" w:eastAsia="Times New Roman" w:hAnsi="Times New Roman" w:cs="Times New Roman"/>
          <w:color w:val="000000"/>
          <w:sz w:val="24"/>
          <w:szCs w:val="24"/>
          <w:lang w:eastAsia="tr-TR"/>
        </w:rPr>
        <w:t xml:space="preserve"> bulunur.</w:t>
      </w:r>
    </w:p>
    <w:p w14:paraId="2457D7FB" w14:textId="77777777" w:rsidR="002C695E" w:rsidRDefault="00900EE6" w:rsidP="00A44D72">
      <w:pPr>
        <w:pStyle w:val="ListeParagraf"/>
        <w:numPr>
          <w:ilvl w:val="0"/>
          <w:numId w:val="18"/>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C695E">
        <w:rPr>
          <w:rFonts w:ascii="Times New Roman" w:eastAsia="Times New Roman" w:hAnsi="Times New Roman" w:cs="Times New Roman"/>
          <w:color w:val="000000"/>
          <w:sz w:val="24"/>
          <w:szCs w:val="24"/>
          <w:lang w:eastAsia="tr-TR"/>
        </w:rPr>
        <w:t xml:space="preserve">Bulunan bu değer üzerine hizmetin niteliği dikkate alınarak her bir hat için veya kapsam dâhilindeki bütün hatlar için tespit edilecek oranlar üzerinden </w:t>
      </w:r>
      <w:r w:rsidR="0009733B" w:rsidRPr="002C695E">
        <w:rPr>
          <w:rFonts w:ascii="Times New Roman" w:eastAsia="Times New Roman" w:hAnsi="Times New Roman" w:cs="Times New Roman"/>
          <w:color w:val="000000"/>
          <w:sz w:val="24"/>
          <w:szCs w:val="24"/>
          <w:lang w:eastAsia="tr-TR"/>
        </w:rPr>
        <w:t>makul kâ</w:t>
      </w:r>
      <w:r w:rsidRPr="002C695E">
        <w:rPr>
          <w:rFonts w:ascii="Times New Roman" w:eastAsia="Times New Roman" w:hAnsi="Times New Roman" w:cs="Times New Roman"/>
          <w:color w:val="000000"/>
          <w:sz w:val="24"/>
          <w:szCs w:val="24"/>
          <w:lang w:eastAsia="tr-TR"/>
        </w:rPr>
        <w:t>r eklenir.</w:t>
      </w:r>
    </w:p>
    <w:p w14:paraId="59056C1C" w14:textId="77777777" w:rsidR="002C695E" w:rsidRDefault="00900EE6" w:rsidP="00A44D72">
      <w:pPr>
        <w:pStyle w:val="ListeParagraf"/>
        <w:numPr>
          <w:ilvl w:val="0"/>
          <w:numId w:val="18"/>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C695E">
        <w:rPr>
          <w:rFonts w:ascii="Times New Roman" w:eastAsia="Times New Roman" w:hAnsi="Times New Roman" w:cs="Times New Roman"/>
          <w:color w:val="000000"/>
          <w:sz w:val="24"/>
          <w:szCs w:val="24"/>
          <w:lang w:eastAsia="tr-TR"/>
        </w:rPr>
        <w:t>İhaleye esas net maliyet, tahmini maliyetlerden tahmini bilet gelirlerinin çıkarılması sonucu elde edilen değere tahmini maliyet üzerinden hesaplanan makul kâr tutarının eklenmesiyle belirlenir ve buna ilişkin t</w:t>
      </w:r>
      <w:r w:rsidR="00AD49BB" w:rsidRPr="002C695E">
        <w:rPr>
          <w:rFonts w:ascii="Times New Roman" w:eastAsia="Times New Roman" w:hAnsi="Times New Roman" w:cs="Times New Roman"/>
          <w:color w:val="000000"/>
          <w:sz w:val="24"/>
          <w:szCs w:val="24"/>
          <w:lang w:eastAsia="tr-TR"/>
        </w:rPr>
        <w:t>aslak hesap cetveli hazırlanır.</w:t>
      </w:r>
    </w:p>
    <w:p w14:paraId="4011434A" w14:textId="6AD78708" w:rsidR="00900EE6" w:rsidRPr="002C695E" w:rsidRDefault="00900EE6" w:rsidP="00A44D72">
      <w:pPr>
        <w:pStyle w:val="ListeParagraf"/>
        <w:numPr>
          <w:ilvl w:val="0"/>
          <w:numId w:val="18"/>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C695E">
        <w:rPr>
          <w:rFonts w:ascii="Times New Roman" w:eastAsia="Times New Roman" w:hAnsi="Times New Roman" w:cs="Times New Roman"/>
          <w:color w:val="000000"/>
          <w:sz w:val="24"/>
          <w:szCs w:val="24"/>
          <w:lang w:eastAsia="tr-TR"/>
        </w:rPr>
        <w:t xml:space="preserve">Taslak hesap cetveli </w:t>
      </w:r>
      <w:r w:rsidR="00723A1C">
        <w:rPr>
          <w:rFonts w:ascii="Times New Roman" w:eastAsia="Times New Roman" w:hAnsi="Times New Roman" w:cs="Times New Roman"/>
          <w:color w:val="000000"/>
          <w:sz w:val="24"/>
          <w:szCs w:val="24"/>
          <w:lang w:eastAsia="tr-TR"/>
        </w:rPr>
        <w:t>ihale</w:t>
      </w:r>
      <w:r w:rsidRPr="002C695E">
        <w:rPr>
          <w:rFonts w:ascii="Times New Roman" w:eastAsia="Times New Roman" w:hAnsi="Times New Roman" w:cs="Times New Roman"/>
          <w:color w:val="000000"/>
          <w:sz w:val="24"/>
          <w:szCs w:val="24"/>
          <w:lang w:eastAsia="tr-TR"/>
        </w:rPr>
        <w:t xml:space="preserve"> komisyonunca imzalandıktan sonra, ihale onay belgesinin ekine konularak ihale yetkilisine sunulur. Bu belgenin onaylanmasıyla birlikte ihaleye esas net maliyet ve hesap cetveli kesinleşir.</w:t>
      </w:r>
    </w:p>
    <w:p w14:paraId="714F54E8" w14:textId="69643F9B" w:rsidR="003B7E8D" w:rsidRPr="00916E0F"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AD49BB" w:rsidRPr="00916E0F">
        <w:rPr>
          <w:rFonts w:ascii="Times New Roman" w:eastAsia="Times New Roman" w:hAnsi="Times New Roman" w:cs="Times New Roman"/>
          <w:color w:val="000000"/>
          <w:sz w:val="24"/>
          <w:szCs w:val="24"/>
          <w:lang w:eastAsia="tr-TR"/>
        </w:rPr>
        <w:t xml:space="preserve">(4) </w:t>
      </w:r>
      <w:r w:rsidRPr="00916E0F">
        <w:rPr>
          <w:rFonts w:ascii="Times New Roman" w:eastAsia="Times New Roman" w:hAnsi="Times New Roman" w:cs="Times New Roman"/>
          <w:color w:val="000000"/>
          <w:sz w:val="24"/>
          <w:szCs w:val="24"/>
          <w:lang w:eastAsia="tr-TR"/>
        </w:rPr>
        <w:t>İhaleye esas net maliyetin, taslak hesap cetvelinin hazırlandığı tarihten itibaren ihalenin ilk ilan tarihine kadar güncelliğini kaybettiği duru</w:t>
      </w:r>
      <w:r w:rsidR="006824F4" w:rsidRPr="00916E0F">
        <w:rPr>
          <w:rFonts w:ascii="Times New Roman" w:eastAsia="Times New Roman" w:hAnsi="Times New Roman" w:cs="Times New Roman"/>
          <w:color w:val="000000"/>
          <w:sz w:val="24"/>
          <w:szCs w:val="24"/>
          <w:lang w:eastAsia="tr-TR"/>
        </w:rPr>
        <w:t xml:space="preserve">mlarda </w:t>
      </w:r>
      <w:r w:rsidRPr="00916E0F">
        <w:rPr>
          <w:rFonts w:ascii="Times New Roman" w:eastAsia="Times New Roman" w:hAnsi="Times New Roman" w:cs="Times New Roman"/>
          <w:color w:val="000000"/>
          <w:sz w:val="24"/>
          <w:szCs w:val="24"/>
          <w:lang w:eastAsia="tr-TR"/>
        </w:rPr>
        <w:t xml:space="preserve">hizmeti oluşturan unsurlara ilişkin </w:t>
      </w:r>
      <w:r w:rsidR="006824F4" w:rsidRPr="00916E0F">
        <w:rPr>
          <w:rFonts w:ascii="Times New Roman" w:eastAsia="Times New Roman" w:hAnsi="Times New Roman" w:cs="Times New Roman"/>
          <w:color w:val="000000"/>
          <w:sz w:val="24"/>
          <w:szCs w:val="24"/>
          <w:lang w:eastAsia="tr-TR"/>
        </w:rPr>
        <w:t>maliyetler</w:t>
      </w:r>
      <w:r w:rsidR="00BB4147" w:rsidRPr="00916E0F">
        <w:rPr>
          <w:rFonts w:ascii="Times New Roman" w:eastAsia="Times New Roman" w:hAnsi="Times New Roman" w:cs="Times New Roman"/>
          <w:color w:val="000000"/>
          <w:sz w:val="24"/>
          <w:szCs w:val="24"/>
          <w:lang w:eastAsia="tr-TR"/>
        </w:rPr>
        <w:t>,</w:t>
      </w:r>
      <w:r w:rsidR="006824F4" w:rsidRPr="00916E0F">
        <w:rPr>
          <w:rFonts w:ascii="Times New Roman" w:eastAsia="Times New Roman" w:hAnsi="Times New Roman" w:cs="Times New Roman"/>
          <w:color w:val="000000"/>
          <w:sz w:val="24"/>
          <w:szCs w:val="24"/>
          <w:lang w:eastAsia="tr-TR"/>
        </w:rPr>
        <w:t xml:space="preserve"> </w:t>
      </w:r>
      <w:r w:rsidR="0025098A">
        <w:rPr>
          <w:rFonts w:ascii="Times New Roman" w:eastAsia="Times New Roman" w:hAnsi="Times New Roman" w:cs="Times New Roman"/>
          <w:color w:val="000000"/>
          <w:sz w:val="24"/>
          <w:szCs w:val="24"/>
          <w:lang w:eastAsia="tr-TR"/>
        </w:rPr>
        <w:t>ihale</w:t>
      </w:r>
      <w:r w:rsidR="003B7E8D" w:rsidRPr="00916E0F">
        <w:rPr>
          <w:rFonts w:ascii="Times New Roman" w:eastAsia="Times New Roman" w:hAnsi="Times New Roman" w:cs="Times New Roman"/>
          <w:color w:val="000000"/>
          <w:sz w:val="24"/>
          <w:szCs w:val="24"/>
          <w:lang w:eastAsia="tr-TR"/>
        </w:rPr>
        <w:t xml:space="preserve"> komisyonu tarafından </w:t>
      </w:r>
      <w:r w:rsidR="006824F4" w:rsidRPr="00916E0F">
        <w:rPr>
          <w:rFonts w:ascii="Times New Roman" w:eastAsia="Times New Roman" w:hAnsi="Times New Roman" w:cs="Times New Roman"/>
          <w:color w:val="000000"/>
          <w:sz w:val="24"/>
          <w:szCs w:val="24"/>
          <w:lang w:eastAsia="tr-TR"/>
        </w:rPr>
        <w:t>bu Yönetmelikte düzenlenen fiyat farkı hesaplama yöntemi esas alınarak g</w:t>
      </w:r>
      <w:r w:rsidR="003B7E8D" w:rsidRPr="00916E0F">
        <w:rPr>
          <w:rFonts w:ascii="Times New Roman" w:eastAsia="Times New Roman" w:hAnsi="Times New Roman" w:cs="Times New Roman"/>
          <w:color w:val="000000"/>
          <w:sz w:val="24"/>
          <w:szCs w:val="24"/>
          <w:lang w:eastAsia="tr-TR"/>
        </w:rPr>
        <w:t>üncellenir.</w:t>
      </w:r>
    </w:p>
    <w:p w14:paraId="0B793F1F" w14:textId="77777777" w:rsidR="00900EE6" w:rsidRPr="006265FA" w:rsidRDefault="003B7E8D"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916E0F">
        <w:rPr>
          <w:rFonts w:ascii="Times New Roman" w:eastAsia="Times New Roman" w:hAnsi="Times New Roman" w:cs="Times New Roman"/>
          <w:color w:val="000000"/>
          <w:sz w:val="24"/>
          <w:szCs w:val="24"/>
          <w:lang w:eastAsia="tr-TR"/>
        </w:rPr>
        <w:tab/>
        <w:t>(5) T</w:t>
      </w:r>
      <w:r w:rsidR="006824F4" w:rsidRPr="00916E0F">
        <w:rPr>
          <w:rFonts w:ascii="Times New Roman" w:eastAsia="Times New Roman" w:hAnsi="Times New Roman" w:cs="Times New Roman"/>
          <w:color w:val="000000"/>
          <w:sz w:val="24"/>
          <w:szCs w:val="24"/>
          <w:lang w:eastAsia="tr-TR"/>
        </w:rPr>
        <w:t>aslak hesap cetvelinin hazırlandığı tarihten itibaren ihalenin ilk ilan tarihine kadar bir yıldan fazla</w:t>
      </w:r>
      <w:r w:rsidRPr="00916E0F">
        <w:rPr>
          <w:rFonts w:ascii="Times New Roman" w:eastAsia="Times New Roman" w:hAnsi="Times New Roman" w:cs="Times New Roman"/>
          <w:color w:val="000000"/>
          <w:sz w:val="24"/>
          <w:szCs w:val="24"/>
          <w:lang w:eastAsia="tr-TR"/>
        </w:rPr>
        <w:t xml:space="preserve"> sürenin geçmiş olması halinde, maliyet kalemleri ile birlikte, </w:t>
      </w:r>
      <w:r w:rsidR="00132E61" w:rsidRPr="00916E0F">
        <w:rPr>
          <w:rFonts w:ascii="Times New Roman" w:eastAsia="Times New Roman" w:hAnsi="Times New Roman" w:cs="Times New Roman"/>
          <w:color w:val="000000"/>
          <w:sz w:val="24"/>
          <w:szCs w:val="24"/>
          <w:lang w:eastAsia="tr-TR"/>
        </w:rPr>
        <w:t xml:space="preserve">bilet tarifeleri </w:t>
      </w:r>
      <w:r w:rsidRPr="00916E0F">
        <w:rPr>
          <w:rFonts w:ascii="Times New Roman" w:eastAsia="Times New Roman" w:hAnsi="Times New Roman" w:cs="Times New Roman"/>
          <w:color w:val="000000"/>
          <w:sz w:val="24"/>
          <w:szCs w:val="24"/>
          <w:lang w:eastAsia="tr-TR"/>
        </w:rPr>
        <w:t>ve buna ilişkin beklenen bilet gelirleri de</w:t>
      </w:r>
      <w:r w:rsidR="00900EE6" w:rsidRPr="00916E0F">
        <w:rPr>
          <w:rFonts w:ascii="Times New Roman" w:eastAsia="Times New Roman" w:hAnsi="Times New Roman" w:cs="Times New Roman"/>
          <w:color w:val="000000"/>
          <w:sz w:val="24"/>
          <w:szCs w:val="24"/>
          <w:lang w:eastAsia="tr-TR"/>
        </w:rPr>
        <w:t xml:space="preserve"> güncellenir.</w:t>
      </w:r>
      <w:r w:rsidRPr="00916E0F">
        <w:rPr>
          <w:rFonts w:ascii="Times New Roman" w:eastAsia="Times New Roman" w:hAnsi="Times New Roman" w:cs="Times New Roman"/>
          <w:color w:val="000000"/>
          <w:sz w:val="24"/>
          <w:szCs w:val="24"/>
          <w:lang w:eastAsia="tr-TR"/>
        </w:rPr>
        <w:t xml:space="preserve"> Ancak bilet tarifeleri ve beklenen bilet gelirleri kalemleri güncellenirken, güncelleme dönemi itibariyle geçerli koşullar dikkate alınarak, beklenen yolcu sayıları yeniden</w:t>
      </w:r>
      <w:r w:rsidR="00BB4147" w:rsidRPr="00916E0F">
        <w:rPr>
          <w:rFonts w:ascii="Times New Roman" w:eastAsia="Times New Roman" w:hAnsi="Times New Roman" w:cs="Times New Roman"/>
          <w:color w:val="000000"/>
          <w:sz w:val="24"/>
          <w:szCs w:val="24"/>
          <w:lang w:eastAsia="tr-TR"/>
        </w:rPr>
        <w:t xml:space="preserve"> değerlendirilir</w:t>
      </w:r>
      <w:r w:rsidRPr="00916E0F">
        <w:rPr>
          <w:rFonts w:ascii="Times New Roman" w:eastAsia="Times New Roman" w:hAnsi="Times New Roman" w:cs="Times New Roman"/>
          <w:color w:val="000000"/>
          <w:sz w:val="24"/>
          <w:szCs w:val="24"/>
          <w:lang w:eastAsia="tr-TR"/>
        </w:rPr>
        <w:t>.</w:t>
      </w:r>
    </w:p>
    <w:p w14:paraId="45773F09" w14:textId="77777777" w:rsidR="00900EE6"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0ABA0DA5"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İhale dokümanının içeriği</w:t>
      </w:r>
    </w:p>
    <w:p w14:paraId="1EAA3076" w14:textId="5F57C80C"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tab/>
        <w:t xml:space="preserve">MADDE </w:t>
      </w:r>
      <w:r w:rsidR="00375093">
        <w:rPr>
          <w:rFonts w:ascii="Times New Roman" w:eastAsia="Times New Roman" w:hAnsi="Times New Roman" w:cs="Times New Roman"/>
          <w:b/>
          <w:color w:val="000000"/>
          <w:sz w:val="24"/>
          <w:szCs w:val="24"/>
          <w:lang w:eastAsia="tr-TR"/>
        </w:rPr>
        <w:t>28</w:t>
      </w:r>
      <w:r w:rsidRPr="006265FA">
        <w:rPr>
          <w:rFonts w:ascii="Times New Roman" w:eastAsia="Times New Roman" w:hAnsi="Times New Roman" w:cs="Times New Roman"/>
          <w:color w:val="000000"/>
          <w:sz w:val="24"/>
          <w:szCs w:val="24"/>
          <w:lang w:eastAsia="tr-TR"/>
        </w:rPr>
        <w:t xml:space="preserve">– (1) İhale dokümanında; isteklilere yönelik talimatları içeren idari </w:t>
      </w:r>
      <w:r w:rsidR="002B7D24">
        <w:rPr>
          <w:rFonts w:ascii="Times New Roman" w:eastAsia="Times New Roman" w:hAnsi="Times New Roman" w:cs="Times New Roman"/>
          <w:color w:val="000000"/>
          <w:sz w:val="24"/>
          <w:szCs w:val="24"/>
          <w:lang w:eastAsia="tr-TR"/>
        </w:rPr>
        <w:t xml:space="preserve">ve teknik </w:t>
      </w:r>
      <w:r w:rsidRPr="006265FA">
        <w:rPr>
          <w:rFonts w:ascii="Times New Roman" w:eastAsia="Times New Roman" w:hAnsi="Times New Roman" w:cs="Times New Roman"/>
          <w:color w:val="000000"/>
          <w:sz w:val="24"/>
          <w:szCs w:val="24"/>
          <w:lang w:eastAsia="tr-TR"/>
        </w:rPr>
        <w:t xml:space="preserve">şartname, sözleşme tasarısı </w:t>
      </w:r>
      <w:r w:rsidR="007853F2" w:rsidRPr="007853F2">
        <w:rPr>
          <w:rFonts w:ascii="Times New Roman" w:eastAsia="Times New Roman" w:hAnsi="Times New Roman" w:cs="Times New Roman"/>
          <w:color w:val="000000"/>
          <w:sz w:val="24"/>
          <w:szCs w:val="24"/>
          <w:lang w:eastAsia="tr-TR"/>
        </w:rPr>
        <w:t xml:space="preserve">teknik ve malî puan için belirlenen ağırlık katsayıları </w:t>
      </w:r>
      <w:r w:rsidRPr="006265FA">
        <w:rPr>
          <w:rFonts w:ascii="Times New Roman" w:eastAsia="Times New Roman" w:hAnsi="Times New Roman" w:cs="Times New Roman"/>
          <w:color w:val="000000"/>
          <w:sz w:val="24"/>
          <w:szCs w:val="24"/>
          <w:lang w:eastAsia="tr-TR"/>
        </w:rPr>
        <w:t>ile gerekli d</w:t>
      </w:r>
      <w:r w:rsidR="00AD49BB">
        <w:rPr>
          <w:rFonts w:ascii="Times New Roman" w:eastAsia="Times New Roman" w:hAnsi="Times New Roman" w:cs="Times New Roman"/>
          <w:color w:val="000000"/>
          <w:sz w:val="24"/>
          <w:szCs w:val="24"/>
          <w:lang w:eastAsia="tr-TR"/>
        </w:rPr>
        <w:t>iğer bilgi ve belgeler bulunur.</w:t>
      </w:r>
    </w:p>
    <w:p w14:paraId="0211D738"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İdari şartname, sözleşme tasarısı ile diğer formlar bu Yönetmelik hükümlerine göre Bakanlıkça ayrıca düzenlenerek yayımlanır.</w:t>
      </w:r>
    </w:p>
    <w:p w14:paraId="017A233D" w14:textId="77777777" w:rsidR="00360A4C"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İhale dokümanında yapılan düzenlemeler birbirine aykırı olamaz.</w:t>
      </w:r>
    </w:p>
    <w:p w14:paraId="45A68EDD" w14:textId="77777777" w:rsidR="00376BF9" w:rsidRDefault="00376BF9"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21C38B7F" w14:textId="77777777" w:rsidR="00900EE6" w:rsidRPr="00376BF9" w:rsidRDefault="00376BF9"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ab/>
      </w:r>
      <w:r w:rsidR="00900EE6" w:rsidRPr="00376BF9">
        <w:rPr>
          <w:rFonts w:ascii="Times New Roman" w:eastAsia="Times New Roman" w:hAnsi="Times New Roman" w:cs="Times New Roman"/>
          <w:b/>
          <w:color w:val="000000"/>
          <w:sz w:val="24"/>
          <w:szCs w:val="24"/>
          <w:lang w:eastAsia="tr-TR"/>
        </w:rPr>
        <w:t>İhale dokümanının hazırlanması</w:t>
      </w:r>
    </w:p>
    <w:p w14:paraId="65CB5E5A" w14:textId="45A26294" w:rsidR="00900EE6" w:rsidRPr="00376BF9"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376BF9">
        <w:rPr>
          <w:rFonts w:ascii="Times New Roman" w:eastAsia="Times New Roman" w:hAnsi="Times New Roman" w:cs="Times New Roman"/>
          <w:color w:val="000000"/>
          <w:sz w:val="24"/>
          <w:szCs w:val="24"/>
          <w:lang w:eastAsia="tr-TR"/>
        </w:rPr>
        <w:tab/>
      </w:r>
      <w:r w:rsidRPr="00376BF9">
        <w:rPr>
          <w:rFonts w:ascii="Times New Roman" w:eastAsia="Times New Roman" w:hAnsi="Times New Roman" w:cs="Times New Roman"/>
          <w:b/>
          <w:color w:val="000000"/>
          <w:sz w:val="24"/>
          <w:szCs w:val="24"/>
          <w:lang w:eastAsia="tr-TR"/>
        </w:rPr>
        <w:t xml:space="preserve">MADDE </w:t>
      </w:r>
      <w:r w:rsidR="00375093">
        <w:rPr>
          <w:rFonts w:ascii="Times New Roman" w:eastAsia="Times New Roman" w:hAnsi="Times New Roman" w:cs="Times New Roman"/>
          <w:b/>
          <w:color w:val="000000"/>
          <w:sz w:val="24"/>
          <w:szCs w:val="24"/>
          <w:lang w:eastAsia="tr-TR"/>
        </w:rPr>
        <w:t>29</w:t>
      </w:r>
      <w:r w:rsidRPr="00376BF9">
        <w:rPr>
          <w:rFonts w:ascii="Times New Roman" w:eastAsia="Times New Roman" w:hAnsi="Times New Roman" w:cs="Times New Roman"/>
          <w:color w:val="000000"/>
          <w:sz w:val="24"/>
          <w:szCs w:val="24"/>
          <w:lang w:eastAsia="tr-TR"/>
        </w:rPr>
        <w:t>– (1) İhale dokümanı bu Yönetmelikteki esaslara göre oluşturulur. Her sayfası onaylanan dokümanın bir nüshası ihale işlem dosyasında muhafaza edilir. İhtiyaç duyulması halinde, gerekli güvenlik önlemlerinin alınması kaydıyla, ihale dokümanı “</w:t>
      </w:r>
      <w:proofErr w:type="spellStart"/>
      <w:r w:rsidRPr="00376BF9">
        <w:rPr>
          <w:rFonts w:ascii="Times New Roman" w:eastAsia="Times New Roman" w:hAnsi="Times New Roman" w:cs="Times New Roman"/>
          <w:color w:val="000000"/>
          <w:sz w:val="24"/>
          <w:szCs w:val="24"/>
          <w:lang w:eastAsia="tr-TR"/>
        </w:rPr>
        <w:t>compact</w:t>
      </w:r>
      <w:proofErr w:type="spellEnd"/>
      <w:r w:rsidRPr="00376BF9">
        <w:rPr>
          <w:rFonts w:ascii="Times New Roman" w:eastAsia="Times New Roman" w:hAnsi="Times New Roman" w:cs="Times New Roman"/>
          <w:color w:val="000000"/>
          <w:sz w:val="24"/>
          <w:szCs w:val="24"/>
          <w:lang w:eastAsia="tr-TR"/>
        </w:rPr>
        <w:t xml:space="preserve"> </w:t>
      </w:r>
      <w:proofErr w:type="spellStart"/>
      <w:r w:rsidRPr="00376BF9">
        <w:rPr>
          <w:rFonts w:ascii="Times New Roman" w:eastAsia="Times New Roman" w:hAnsi="Times New Roman" w:cs="Times New Roman"/>
          <w:color w:val="000000"/>
          <w:sz w:val="24"/>
          <w:szCs w:val="24"/>
          <w:lang w:eastAsia="tr-TR"/>
        </w:rPr>
        <w:t>disc</w:t>
      </w:r>
      <w:proofErr w:type="spellEnd"/>
      <w:r w:rsidRPr="00376BF9">
        <w:rPr>
          <w:rFonts w:ascii="Times New Roman" w:eastAsia="Times New Roman" w:hAnsi="Times New Roman" w:cs="Times New Roman"/>
          <w:color w:val="000000"/>
          <w:sz w:val="24"/>
          <w:szCs w:val="24"/>
          <w:lang w:eastAsia="tr-TR"/>
        </w:rPr>
        <w:t xml:space="preserve"> (CD)” ortamına aktarılabilir.</w:t>
      </w:r>
    </w:p>
    <w:p w14:paraId="45EF8D05"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376BF9">
        <w:rPr>
          <w:rFonts w:ascii="Times New Roman" w:eastAsia="Times New Roman" w:hAnsi="Times New Roman" w:cs="Times New Roman"/>
          <w:color w:val="000000"/>
          <w:sz w:val="24"/>
          <w:szCs w:val="24"/>
          <w:lang w:eastAsia="tr-TR"/>
        </w:rPr>
        <w:lastRenderedPageBreak/>
        <w:tab/>
      </w:r>
      <w:r w:rsidRPr="00BF18B7">
        <w:rPr>
          <w:rFonts w:ascii="Times New Roman" w:eastAsia="Times New Roman" w:hAnsi="Times New Roman" w:cs="Times New Roman"/>
          <w:color w:val="000000"/>
          <w:sz w:val="24"/>
          <w:szCs w:val="24"/>
          <w:lang w:eastAsia="tr-TR"/>
        </w:rPr>
        <w:t>(2) Kamu hizmeti yükümlüsü demiryolu tren işletmecisinin seçimine yönelik ihale dokümanı içerisinde bulunan teknik, mali, idari ve hukuki detaylar Bakanlık tarafından düzenlenir.</w:t>
      </w:r>
    </w:p>
    <w:p w14:paraId="1201C8FE"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FB0166">
        <w:rPr>
          <w:rFonts w:ascii="Times New Roman" w:eastAsia="Times New Roman" w:hAnsi="Times New Roman" w:cs="Times New Roman"/>
          <w:color w:val="000000"/>
          <w:sz w:val="24"/>
          <w:szCs w:val="24"/>
          <w:lang w:eastAsia="tr-TR"/>
        </w:rPr>
        <w:t xml:space="preserve">(3) </w:t>
      </w:r>
      <w:r w:rsidR="00FB0166" w:rsidRPr="00FB0166">
        <w:rPr>
          <w:rFonts w:ascii="Times New Roman" w:eastAsia="Times New Roman" w:hAnsi="Times New Roman" w:cs="Times New Roman"/>
          <w:color w:val="000000"/>
          <w:sz w:val="24"/>
          <w:szCs w:val="24"/>
          <w:lang w:eastAsia="tr-TR"/>
        </w:rPr>
        <w:t>İhale dokümanı,</w:t>
      </w:r>
      <w:r w:rsidRPr="00FB0166">
        <w:rPr>
          <w:rFonts w:ascii="Times New Roman" w:eastAsia="Times New Roman" w:hAnsi="Times New Roman" w:cs="Times New Roman"/>
          <w:color w:val="000000"/>
          <w:sz w:val="24"/>
          <w:szCs w:val="24"/>
          <w:lang w:eastAsia="tr-TR"/>
        </w:rPr>
        <w:t xml:space="preserve"> </w:t>
      </w:r>
      <w:r w:rsidR="00FB0166" w:rsidRPr="00FB0166">
        <w:rPr>
          <w:rFonts w:ascii="Times New Roman" w:eastAsia="Times New Roman" w:hAnsi="Times New Roman" w:cs="Times New Roman"/>
          <w:color w:val="000000"/>
          <w:sz w:val="24"/>
          <w:szCs w:val="24"/>
          <w:lang w:eastAsia="tr-TR"/>
        </w:rPr>
        <w:t>ihale onayı alınmasından önce hazırlanır</w:t>
      </w:r>
      <w:r w:rsidRPr="00FB0166">
        <w:rPr>
          <w:rFonts w:ascii="Times New Roman" w:eastAsia="Times New Roman" w:hAnsi="Times New Roman" w:cs="Times New Roman"/>
          <w:color w:val="000000"/>
          <w:sz w:val="24"/>
          <w:szCs w:val="24"/>
          <w:lang w:eastAsia="tr-TR"/>
        </w:rPr>
        <w:t>.</w:t>
      </w:r>
    </w:p>
    <w:p w14:paraId="69887962" w14:textId="77777777" w:rsidR="00900EE6"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İhale dokümanının Türkçe hazırlanması zorunludur.</w:t>
      </w:r>
    </w:p>
    <w:p w14:paraId="33A59EE3" w14:textId="77777777" w:rsidR="00360A4C" w:rsidRPr="006265FA" w:rsidRDefault="00360A4C"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73CD2EB9"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İdari şartname</w:t>
      </w:r>
    </w:p>
    <w:p w14:paraId="21865B41" w14:textId="01ACA90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203F4">
        <w:rPr>
          <w:rFonts w:ascii="Times New Roman" w:eastAsia="Times New Roman" w:hAnsi="Times New Roman" w:cs="Times New Roman"/>
          <w:b/>
          <w:color w:val="000000"/>
          <w:sz w:val="24"/>
          <w:szCs w:val="24"/>
          <w:lang w:eastAsia="tr-TR"/>
        </w:rPr>
        <w:t>3</w:t>
      </w:r>
      <w:r w:rsidR="00375093">
        <w:rPr>
          <w:rFonts w:ascii="Times New Roman" w:eastAsia="Times New Roman" w:hAnsi="Times New Roman" w:cs="Times New Roman"/>
          <w:b/>
          <w:color w:val="000000"/>
          <w:sz w:val="24"/>
          <w:szCs w:val="24"/>
          <w:lang w:eastAsia="tr-TR"/>
        </w:rPr>
        <w:t>0</w:t>
      </w:r>
      <w:r w:rsidRPr="006265FA">
        <w:rPr>
          <w:rFonts w:ascii="Times New Roman" w:eastAsia="Times New Roman" w:hAnsi="Times New Roman" w:cs="Times New Roman"/>
          <w:color w:val="000000"/>
          <w:sz w:val="24"/>
          <w:szCs w:val="24"/>
          <w:lang w:eastAsia="tr-TR"/>
        </w:rPr>
        <w:t>– (1) İdari şartnamede hizmet alımının kapsamına göre aşağıdaki hususlar belirtilir:</w:t>
      </w:r>
    </w:p>
    <w:p w14:paraId="3A67A3C1"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 xml:space="preserve">Bakanlık </w:t>
      </w:r>
      <w:r w:rsidR="009F6671" w:rsidRPr="00A44D72">
        <w:rPr>
          <w:rFonts w:ascii="Times New Roman" w:eastAsia="Times New Roman" w:hAnsi="Times New Roman" w:cs="Times New Roman"/>
          <w:color w:val="000000"/>
          <w:sz w:val="24"/>
          <w:szCs w:val="24"/>
          <w:lang w:eastAsia="tr-TR"/>
        </w:rPr>
        <w:t>sorumlu hizmet</w:t>
      </w:r>
      <w:r w:rsidRPr="00A44D72">
        <w:rPr>
          <w:rFonts w:ascii="Times New Roman" w:eastAsia="Times New Roman" w:hAnsi="Times New Roman" w:cs="Times New Roman"/>
          <w:color w:val="000000"/>
          <w:sz w:val="24"/>
          <w:szCs w:val="24"/>
          <w:lang w:eastAsia="tr-TR"/>
        </w:rPr>
        <w:t xml:space="preserve"> biriminin adı ve iletişim bilgileri,</w:t>
      </w:r>
    </w:p>
    <w:p w14:paraId="35020678" w14:textId="77777777" w:rsidR="00A44D72" w:rsidRDefault="00746E8C"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Hizmet grupları ve içerdiği hatların adı, uzunluğu ile altyapı teknik özellikleri itibariyle ihaleye esas kamu hizmeti yükümlülüğünün tanımı ve tren-km cinsinden kapsamı,</w:t>
      </w:r>
    </w:p>
    <w:p w14:paraId="29BEFDE4" w14:textId="77777777" w:rsidR="00A44D72" w:rsidRDefault="00746E8C"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İhaleye esas kamu hizmeti yükümlülüğün süresi</w:t>
      </w:r>
      <w:r w:rsidR="00900EE6" w:rsidRPr="00A44D72">
        <w:rPr>
          <w:rFonts w:ascii="Times New Roman" w:eastAsia="Times New Roman" w:hAnsi="Times New Roman" w:cs="Times New Roman"/>
          <w:color w:val="000000"/>
          <w:sz w:val="24"/>
          <w:szCs w:val="24"/>
          <w:lang w:eastAsia="tr-TR"/>
        </w:rPr>
        <w:t>,</w:t>
      </w:r>
    </w:p>
    <w:p w14:paraId="1F1ED492"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yöntemi ve hukuki dayanağı,</w:t>
      </w:r>
    </w:p>
    <w:p w14:paraId="7CCD961D"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tarih ve saati ile tekliflerin nereye verileceği,</w:t>
      </w:r>
    </w:p>
    <w:p w14:paraId="7604D5C3"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İsteklilerde aranılan şartlar, belgeler ve yeterlik kriterleri,</w:t>
      </w:r>
    </w:p>
    <w:p w14:paraId="3289842A"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dokümanının görülmesi ve temini,</w:t>
      </w:r>
    </w:p>
    <w:p w14:paraId="60A00F81" w14:textId="77777777" w:rsidR="00A44D72" w:rsidRP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dokümanında açıklama isteme ve değişiklik yapılma</w:t>
      </w:r>
      <w:r w:rsidRPr="00A44D72">
        <w:rPr>
          <w:color w:val="000000"/>
          <w:sz w:val="28"/>
          <w:szCs w:val="28"/>
        </w:rPr>
        <w:t xml:space="preserve"> </w:t>
      </w:r>
      <w:r w:rsidRPr="00A44D72">
        <w:rPr>
          <w:rFonts w:ascii="Times New Roman" w:eastAsia="Times New Roman" w:hAnsi="Times New Roman" w:cs="Times New Roman"/>
          <w:color w:val="000000"/>
          <w:sz w:val="24"/>
          <w:szCs w:val="24"/>
          <w:lang w:eastAsia="tr-TR"/>
        </w:rPr>
        <w:t>yöntemleri</w:t>
      </w:r>
      <w:r w:rsidRPr="00A44D72">
        <w:rPr>
          <w:color w:val="000000"/>
          <w:sz w:val="28"/>
          <w:szCs w:val="28"/>
        </w:rPr>
        <w:t xml:space="preserve"> </w:t>
      </w:r>
    </w:p>
    <w:p w14:paraId="777FB64E"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Tekliflerin geçerlilik süresi, türü ve KDV hariç olmak üzere TL cinsinden verileceği,</w:t>
      </w:r>
    </w:p>
    <w:p w14:paraId="7981C47F"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İhaleye iş ortaklığının teklif verebileceği, konsorsiyumun teklif vermesinin mümkün olmadığı,</w:t>
      </w:r>
    </w:p>
    <w:p w14:paraId="025C2737"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İhaleye ulusal mevzuata göre yetkilendirilmemiş isteklilerin teklif vermesinin mümkün olmadığı,</w:t>
      </w:r>
    </w:p>
    <w:p w14:paraId="24590BD3"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konusu iş kapsamındaki yardımcı ve tamamlayıcı hizmetlerin yerine getirilmesinde alt yüklenici çalıştırılıp çalıştırılamayacağı,</w:t>
      </w:r>
    </w:p>
    <w:p w14:paraId="072762E4"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konusu iş kapsamında çalıştırılacak demiryolu araçlarının üçüncü kişilerden kiralanmasının mümkün olup olmadığı,</w:t>
      </w:r>
    </w:p>
    <w:p w14:paraId="0D098904"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konusu işin bir kısmına teklif verilmesinin mümkün olmadığı,</w:t>
      </w:r>
    </w:p>
    <w:p w14:paraId="41DA1D2B"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Ulaşım, sigorta, vergi, resim, harç ve benzeri giderlerden hangilerinin teklif fiyatına dâhil olacağı ve bunların kim tara</w:t>
      </w:r>
      <w:r w:rsidR="00A44D72" w:rsidRPr="00A44D72">
        <w:rPr>
          <w:rFonts w:ascii="Times New Roman" w:eastAsia="Times New Roman" w:hAnsi="Times New Roman" w:cs="Times New Roman"/>
          <w:color w:val="000000"/>
          <w:sz w:val="24"/>
          <w:szCs w:val="24"/>
          <w:lang w:eastAsia="tr-TR"/>
        </w:rPr>
        <w:t>fından ödeneceği,</w:t>
      </w:r>
    </w:p>
    <w:p w14:paraId="679DD5BB" w14:textId="17CB228B"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Tekliflerin alınması, açılması ve değerlendirilmesi</w:t>
      </w:r>
      <w:r w:rsidRPr="00A44D72" w:rsidDel="00AF6528">
        <w:rPr>
          <w:rFonts w:ascii="Times New Roman" w:eastAsia="Times New Roman" w:hAnsi="Times New Roman" w:cs="Times New Roman"/>
          <w:color w:val="000000"/>
          <w:sz w:val="24"/>
          <w:szCs w:val="24"/>
          <w:lang w:eastAsia="tr-TR"/>
        </w:rPr>
        <w:t xml:space="preserve"> </w:t>
      </w:r>
      <w:r w:rsidRPr="00A44D72">
        <w:rPr>
          <w:rFonts w:ascii="Times New Roman" w:eastAsia="Times New Roman" w:hAnsi="Times New Roman" w:cs="Times New Roman"/>
          <w:color w:val="000000"/>
          <w:sz w:val="24"/>
          <w:szCs w:val="24"/>
          <w:lang w:eastAsia="tr-TR"/>
        </w:rPr>
        <w:t xml:space="preserve">ile </w:t>
      </w:r>
      <w:r w:rsidR="007574B1" w:rsidRPr="007574B1">
        <w:rPr>
          <w:rFonts w:ascii="Times New Roman" w:eastAsia="Times New Roman" w:hAnsi="Times New Roman" w:cs="Times New Roman"/>
          <w:color w:val="000000"/>
          <w:sz w:val="24"/>
          <w:szCs w:val="24"/>
          <w:lang w:eastAsia="tr-TR"/>
        </w:rPr>
        <w:t>malî ve teknik puanların ağırlık katsayılarıyla çarpılarak elde edilecek toplam puanlardan en yüksek toplam puana sahip</w:t>
      </w:r>
      <w:r w:rsidR="007574B1" w:rsidRPr="007574B1" w:rsidDel="007574B1">
        <w:rPr>
          <w:rFonts w:ascii="Times New Roman" w:eastAsia="Times New Roman" w:hAnsi="Times New Roman" w:cs="Times New Roman"/>
          <w:color w:val="000000"/>
          <w:sz w:val="24"/>
          <w:szCs w:val="24"/>
          <w:lang w:eastAsia="tr-TR"/>
        </w:rPr>
        <w:t xml:space="preserve"> </w:t>
      </w:r>
      <w:r w:rsidRPr="00A44D72">
        <w:rPr>
          <w:rFonts w:ascii="Times New Roman" w:eastAsia="Times New Roman" w:hAnsi="Times New Roman" w:cs="Times New Roman"/>
          <w:color w:val="000000"/>
          <w:sz w:val="24"/>
          <w:szCs w:val="24"/>
          <w:lang w:eastAsia="tr-TR"/>
        </w:rPr>
        <w:t>teklifin belirlenmesinde uygulanacak usul ve esaslar,</w:t>
      </w:r>
    </w:p>
    <w:p w14:paraId="2D1D6258"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kararının alınmasından sözleşmenin imzalanmasına kadar uygulanacak usul ve esaslar,</w:t>
      </w:r>
    </w:p>
    <w:p w14:paraId="5B5283AA"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Geçici ve kesin teminat oranları ile teminatlara ait şartlar,</w:t>
      </w:r>
    </w:p>
    <w:p w14:paraId="0791E55B"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İhale saatinden önce ihalenin iptal edilmesinde Bakanlığın serbest olduğu,</w:t>
      </w:r>
    </w:p>
    <w:p w14:paraId="03188A50"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Bütün tekliflerin reddedilmesi ve ihalenin iptal edilmesinde Bakanlığın serbest olduğu,</w:t>
      </w:r>
    </w:p>
    <w:p w14:paraId="5F7EBFA8" w14:textId="77777777" w:rsid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Bildirim ve tebligat esasları,</w:t>
      </w:r>
    </w:p>
    <w:p w14:paraId="1C8B6A66" w14:textId="77777777" w:rsidR="00900EE6" w:rsidRPr="00A44D72" w:rsidRDefault="00900EE6" w:rsidP="00A44D72">
      <w:pPr>
        <w:pStyle w:val="ListeParagraf"/>
        <w:numPr>
          <w:ilvl w:val="0"/>
          <w:numId w:val="19"/>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 xml:space="preserve">İhale konusu alımın </w:t>
      </w:r>
      <w:r w:rsidR="00881C77" w:rsidRPr="00A44D72">
        <w:rPr>
          <w:rFonts w:ascii="Times New Roman" w:eastAsia="Times New Roman" w:hAnsi="Times New Roman" w:cs="Times New Roman"/>
          <w:color w:val="000000"/>
          <w:sz w:val="24"/>
          <w:szCs w:val="24"/>
          <w:lang w:eastAsia="tr-TR"/>
        </w:rPr>
        <w:t xml:space="preserve">4/1/2002 tarihli ve 4734 sayılı </w:t>
      </w:r>
      <w:proofErr w:type="gramStart"/>
      <w:r w:rsidR="00881C77" w:rsidRPr="00A44D72">
        <w:rPr>
          <w:rFonts w:ascii="Times New Roman" w:eastAsia="Times New Roman" w:hAnsi="Times New Roman" w:cs="Times New Roman"/>
          <w:color w:val="000000"/>
          <w:sz w:val="24"/>
          <w:szCs w:val="24"/>
          <w:lang w:eastAsia="tr-TR"/>
        </w:rPr>
        <w:t>Kamu İhale</w:t>
      </w:r>
      <w:r w:rsidRPr="00A44D72">
        <w:rPr>
          <w:rFonts w:ascii="Times New Roman" w:eastAsia="Times New Roman" w:hAnsi="Times New Roman" w:cs="Times New Roman"/>
          <w:color w:val="000000"/>
          <w:sz w:val="24"/>
          <w:szCs w:val="24"/>
          <w:lang w:eastAsia="tr-TR"/>
        </w:rPr>
        <w:t xml:space="preserve"> </w:t>
      </w:r>
      <w:r w:rsidR="00881C77" w:rsidRPr="00A44D72">
        <w:rPr>
          <w:rFonts w:ascii="Times New Roman" w:eastAsia="Times New Roman" w:hAnsi="Times New Roman" w:cs="Times New Roman"/>
          <w:color w:val="000000"/>
          <w:sz w:val="24"/>
          <w:szCs w:val="24"/>
          <w:lang w:eastAsia="tr-TR"/>
        </w:rPr>
        <w:t>Kanununa</w:t>
      </w:r>
      <w:proofErr w:type="gramEnd"/>
      <w:r w:rsidRPr="00A44D72">
        <w:rPr>
          <w:rFonts w:ascii="Times New Roman" w:eastAsia="Times New Roman" w:hAnsi="Times New Roman" w:cs="Times New Roman"/>
          <w:color w:val="000000"/>
          <w:sz w:val="24"/>
          <w:szCs w:val="24"/>
          <w:lang w:eastAsia="tr-TR"/>
        </w:rPr>
        <w:t xml:space="preserve"> tabi olmadığı.</w:t>
      </w:r>
    </w:p>
    <w:p w14:paraId="2B7D97C8" w14:textId="77777777" w:rsidR="00900EE6"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Bakanlık gerekli gördüğü takdirde birinci fıkrada belirtilenler dışındaki hususları da idari şartnameye ekleyebilir.</w:t>
      </w:r>
    </w:p>
    <w:p w14:paraId="0C34AD80" w14:textId="77777777" w:rsidR="00376BF9" w:rsidRPr="00292D0A" w:rsidRDefault="00376BF9"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5BF0B2CF" w14:textId="77777777" w:rsidR="00900EE6" w:rsidRPr="006265FA" w:rsidRDefault="00376BF9" w:rsidP="00A44D72">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b/>
      </w:r>
      <w:r w:rsidR="00900EE6" w:rsidRPr="006265FA">
        <w:rPr>
          <w:rFonts w:ascii="Times New Roman" w:eastAsia="Times New Roman" w:hAnsi="Times New Roman" w:cs="Times New Roman"/>
          <w:b/>
          <w:color w:val="000000"/>
          <w:sz w:val="24"/>
          <w:szCs w:val="24"/>
          <w:lang w:eastAsia="tr-TR"/>
        </w:rPr>
        <w:t>Teknik şartname</w:t>
      </w:r>
    </w:p>
    <w:p w14:paraId="3C088897" w14:textId="57DD1C2D"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203F4">
        <w:rPr>
          <w:rFonts w:ascii="Times New Roman" w:eastAsia="Times New Roman" w:hAnsi="Times New Roman" w:cs="Times New Roman"/>
          <w:b/>
          <w:color w:val="000000"/>
          <w:sz w:val="24"/>
          <w:szCs w:val="24"/>
          <w:lang w:eastAsia="tr-TR"/>
        </w:rPr>
        <w:t>3</w:t>
      </w:r>
      <w:r w:rsidR="00375093">
        <w:rPr>
          <w:rFonts w:ascii="Times New Roman" w:eastAsia="Times New Roman" w:hAnsi="Times New Roman" w:cs="Times New Roman"/>
          <w:b/>
          <w:color w:val="000000"/>
          <w:sz w:val="24"/>
          <w:szCs w:val="24"/>
          <w:lang w:eastAsia="tr-TR"/>
        </w:rPr>
        <w:t>1</w:t>
      </w:r>
      <w:r w:rsidRPr="006265FA">
        <w:rPr>
          <w:rFonts w:ascii="Times New Roman" w:eastAsia="Times New Roman" w:hAnsi="Times New Roman" w:cs="Times New Roman"/>
          <w:color w:val="000000"/>
          <w:sz w:val="24"/>
          <w:szCs w:val="24"/>
          <w:lang w:eastAsia="tr-TR"/>
        </w:rPr>
        <w:t>– (1) İşin teknik ayrıntılarını ve şartlarını gösteren bir teknik şartname hazırlanarak ihale dokümanına dâhil edilir. Teknik şartnamede belirlenecek teknik kriterlerin, verimliliği ve fonksiyonelliği sağlamaya yönelik olması, rekabeti engelleyici hususlar içermemesi ve bütün istekliler için fırsat</w:t>
      </w:r>
      <w:r w:rsidR="00AD49BB">
        <w:rPr>
          <w:rFonts w:ascii="Times New Roman" w:eastAsia="Times New Roman" w:hAnsi="Times New Roman" w:cs="Times New Roman"/>
          <w:color w:val="000000"/>
          <w:sz w:val="24"/>
          <w:szCs w:val="24"/>
          <w:lang w:eastAsia="tr-TR"/>
        </w:rPr>
        <w:t xml:space="preserve"> eşitliği sağlaması zorunludur.</w:t>
      </w:r>
    </w:p>
    <w:p w14:paraId="2E6CD715" w14:textId="77777777" w:rsidR="00900EE6" w:rsidRPr="006265FA"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t xml:space="preserve">(2)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 </w:t>
      </w:r>
    </w:p>
    <w:p w14:paraId="20840C62" w14:textId="77777777" w:rsidR="00900EE6" w:rsidRDefault="00900EE6"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Teknik şartnamenin Bakanlık tarafından hazırlanması esastır. Ancak, işin özelliğinin gerektirdiği hallerde ihale yetkilisi tarafından onaylanması kaydıyla teknik şartname, danışmana hazırlattırılabilir.</w:t>
      </w:r>
    </w:p>
    <w:p w14:paraId="04DBD795" w14:textId="77777777" w:rsidR="004B15A1" w:rsidRDefault="004B15A1"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(4) Teknik şartnamede aşağıdaki hu</w:t>
      </w:r>
      <w:r w:rsidR="00EC4178">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u</w:t>
      </w:r>
      <w:r w:rsidR="00EC4178">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ların belirtilmesi zorunludur:</w:t>
      </w:r>
    </w:p>
    <w:p w14:paraId="00EA29A7" w14:textId="77777777" w:rsidR="00A44D72" w:rsidRDefault="00E42DC2"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Hizmet grupları ve içerdiği hatların adı, uzunluğu ile altyapı teknik özellikleri itibariyle ihaleye esas kamu hizmeti yükümlülüğünün tanımı ve tren-km cinsinden kapsamı</w:t>
      </w:r>
      <w:r w:rsidR="004B15A1" w:rsidRPr="00A44D72">
        <w:rPr>
          <w:rFonts w:ascii="Times New Roman" w:eastAsia="Times New Roman" w:hAnsi="Times New Roman" w:cs="Times New Roman"/>
          <w:color w:val="000000"/>
          <w:sz w:val="24"/>
          <w:szCs w:val="24"/>
          <w:lang w:eastAsia="tr-TR"/>
        </w:rPr>
        <w:t>,</w:t>
      </w:r>
    </w:p>
    <w:p w14:paraId="324C99D3"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Hatlarda işletilecek trenlerin günlük sefer sayısı ve haftalık çalışma günleri ile duruş yapılacak ara gar, istasyon ve durakları,</w:t>
      </w:r>
    </w:p>
    <w:p w14:paraId="3FB6094C"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Hatlarda işletilecek trenlerde aranacak asgari koltuk kapasitesi veya treni oluşturacak asgari vagon sayısı ve tipleri,</w:t>
      </w:r>
    </w:p>
    <w:p w14:paraId="458F7F30"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Treni oluşturan lokomotif, set ve vagonların azami yaşları,</w:t>
      </w:r>
    </w:p>
    <w:p w14:paraId="2D0F3D0A"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Farklı nitelik veya iş tanımlarına uygun asgari tren üstü personel sayısı,</w:t>
      </w:r>
    </w:p>
    <w:p w14:paraId="3CA571FD"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 xml:space="preserve">Zorunlu bilet indirimleri, permi ve ücretsiz seyahat koşulları, </w:t>
      </w:r>
    </w:p>
    <w:p w14:paraId="3212CA15"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Engelli/hareket kabiliyeti kısıtlı yolcular için sunulması istenilen hizmetleri,</w:t>
      </w:r>
    </w:p>
    <w:p w14:paraId="15DF52EF"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Hizmet grupları kapsamında kabul edilebil</w:t>
      </w:r>
      <w:r w:rsidR="00A44D72">
        <w:rPr>
          <w:rFonts w:ascii="Times New Roman" w:eastAsia="Times New Roman" w:hAnsi="Times New Roman" w:cs="Times New Roman"/>
          <w:color w:val="000000"/>
          <w:sz w:val="24"/>
          <w:szCs w:val="24"/>
          <w:lang w:eastAsia="tr-TR"/>
        </w:rPr>
        <w:t>ir dakiklik ve iptal yüzdeleri,</w:t>
      </w:r>
    </w:p>
    <w:p w14:paraId="337D635B" w14:textId="77777777" w:rsid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Öneri ve şikâyetler üzerine kamu hizmeti yükümlüsü tarafından alınması gereken tedbirleri,</w:t>
      </w:r>
    </w:p>
    <w:p w14:paraId="6C596D4D" w14:textId="77777777" w:rsidR="004B15A1" w:rsidRPr="00A44D72" w:rsidRDefault="004B15A1" w:rsidP="00A44D72">
      <w:pPr>
        <w:pStyle w:val="ListeParagraf"/>
        <w:numPr>
          <w:ilvl w:val="0"/>
          <w:numId w:val="20"/>
        </w:numPr>
        <w:tabs>
          <w:tab w:val="left" w:pos="0"/>
        </w:tabs>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A44D72">
        <w:rPr>
          <w:rFonts w:ascii="Times New Roman" w:eastAsia="Times New Roman" w:hAnsi="Times New Roman" w:cs="Times New Roman"/>
          <w:color w:val="000000"/>
          <w:sz w:val="24"/>
          <w:szCs w:val="24"/>
          <w:lang w:eastAsia="tr-TR"/>
        </w:rPr>
        <w:t>Temizlik, müşteri anketleri, ilk yardıma ilişkin malzeme ve müdahale durumları ile rezervasyon hizmetleri ve yolcu bilgilendirme si</w:t>
      </w:r>
      <w:r w:rsidR="004640A1" w:rsidRPr="00A44D72">
        <w:rPr>
          <w:rFonts w:ascii="Times New Roman" w:eastAsia="Times New Roman" w:hAnsi="Times New Roman" w:cs="Times New Roman"/>
          <w:color w:val="000000"/>
          <w:sz w:val="24"/>
          <w:szCs w:val="24"/>
          <w:lang w:eastAsia="tr-TR"/>
        </w:rPr>
        <w:t>stemine yönelik asgari şartları.</w:t>
      </w:r>
    </w:p>
    <w:p w14:paraId="3DC31B9C" w14:textId="77777777" w:rsidR="004B15A1" w:rsidRDefault="004B15A1"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BF18B7">
        <w:rPr>
          <w:rFonts w:ascii="Times New Roman" w:eastAsia="Times New Roman" w:hAnsi="Times New Roman" w:cs="Times New Roman"/>
          <w:color w:val="000000"/>
          <w:sz w:val="24"/>
          <w:szCs w:val="24"/>
          <w:lang w:eastAsia="tr-TR"/>
        </w:rPr>
        <w:t xml:space="preserve">(5) </w:t>
      </w:r>
      <w:r w:rsidR="004640A1" w:rsidRPr="00BF18B7">
        <w:rPr>
          <w:rFonts w:ascii="Times New Roman" w:eastAsia="Times New Roman" w:hAnsi="Times New Roman" w:cs="Times New Roman"/>
          <w:color w:val="000000"/>
          <w:sz w:val="24"/>
          <w:szCs w:val="24"/>
          <w:lang w:eastAsia="tr-TR"/>
        </w:rPr>
        <w:t>G</w:t>
      </w:r>
      <w:r w:rsidRPr="00BF18B7">
        <w:rPr>
          <w:rFonts w:ascii="Times New Roman" w:eastAsia="Times New Roman" w:hAnsi="Times New Roman" w:cs="Times New Roman"/>
          <w:color w:val="000000"/>
          <w:sz w:val="24"/>
          <w:szCs w:val="24"/>
          <w:lang w:eastAsia="tr-TR"/>
        </w:rPr>
        <w:t>erekli gör</w:t>
      </w:r>
      <w:r w:rsidR="004640A1" w:rsidRPr="00BF18B7">
        <w:rPr>
          <w:rFonts w:ascii="Times New Roman" w:eastAsia="Times New Roman" w:hAnsi="Times New Roman" w:cs="Times New Roman"/>
          <w:color w:val="000000"/>
          <w:sz w:val="24"/>
          <w:szCs w:val="24"/>
          <w:lang w:eastAsia="tr-TR"/>
        </w:rPr>
        <w:t>ül</w:t>
      </w:r>
      <w:r w:rsidRPr="00BF18B7">
        <w:rPr>
          <w:rFonts w:ascii="Times New Roman" w:eastAsia="Times New Roman" w:hAnsi="Times New Roman" w:cs="Times New Roman"/>
          <w:color w:val="000000"/>
          <w:sz w:val="24"/>
          <w:szCs w:val="24"/>
          <w:lang w:eastAsia="tr-TR"/>
        </w:rPr>
        <w:t xml:space="preserve">düğü takdirde </w:t>
      </w:r>
      <w:r w:rsidR="004640A1" w:rsidRPr="00BF18B7">
        <w:rPr>
          <w:rFonts w:ascii="Times New Roman" w:eastAsia="Times New Roman" w:hAnsi="Times New Roman" w:cs="Times New Roman"/>
          <w:color w:val="000000"/>
          <w:sz w:val="24"/>
          <w:szCs w:val="24"/>
          <w:lang w:eastAsia="tr-TR"/>
        </w:rPr>
        <w:t>dördüncü</w:t>
      </w:r>
      <w:r w:rsidRPr="00BF18B7">
        <w:rPr>
          <w:rFonts w:ascii="Times New Roman" w:eastAsia="Times New Roman" w:hAnsi="Times New Roman" w:cs="Times New Roman"/>
          <w:color w:val="000000"/>
          <w:sz w:val="24"/>
          <w:szCs w:val="24"/>
          <w:lang w:eastAsia="tr-TR"/>
        </w:rPr>
        <w:t xml:space="preserve"> fıkrada belirtilenler dışındaki </w:t>
      </w:r>
      <w:r w:rsidR="004640A1" w:rsidRPr="00BF18B7">
        <w:rPr>
          <w:rFonts w:ascii="Times New Roman" w:eastAsia="Times New Roman" w:hAnsi="Times New Roman" w:cs="Times New Roman"/>
          <w:color w:val="000000"/>
          <w:sz w:val="24"/>
          <w:szCs w:val="24"/>
          <w:lang w:eastAsia="tr-TR"/>
        </w:rPr>
        <w:t>teknik ayrıntılar ve şartlara</w:t>
      </w:r>
      <w:r w:rsidRPr="00BF18B7">
        <w:rPr>
          <w:rFonts w:ascii="Times New Roman" w:eastAsia="Times New Roman" w:hAnsi="Times New Roman" w:cs="Times New Roman"/>
          <w:color w:val="000000"/>
          <w:sz w:val="24"/>
          <w:szCs w:val="24"/>
          <w:lang w:eastAsia="tr-TR"/>
        </w:rPr>
        <w:t xml:space="preserve"> da </w:t>
      </w:r>
      <w:r w:rsidR="004640A1" w:rsidRPr="00BF18B7">
        <w:rPr>
          <w:rFonts w:ascii="Times New Roman" w:eastAsia="Times New Roman" w:hAnsi="Times New Roman" w:cs="Times New Roman"/>
          <w:color w:val="000000"/>
          <w:sz w:val="24"/>
          <w:szCs w:val="24"/>
          <w:lang w:eastAsia="tr-TR"/>
        </w:rPr>
        <w:t>teknik şartnamede yer verilebilir</w:t>
      </w:r>
      <w:r w:rsidRPr="00BF18B7">
        <w:rPr>
          <w:rFonts w:ascii="Times New Roman" w:eastAsia="Times New Roman" w:hAnsi="Times New Roman" w:cs="Times New Roman"/>
          <w:color w:val="000000"/>
          <w:sz w:val="24"/>
          <w:szCs w:val="24"/>
          <w:lang w:eastAsia="tr-TR"/>
        </w:rPr>
        <w:t>.</w:t>
      </w:r>
    </w:p>
    <w:p w14:paraId="0106F43C" w14:textId="77777777" w:rsidR="00360A4C" w:rsidRPr="006265FA" w:rsidRDefault="00360A4C" w:rsidP="00A44D72">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02D45CFF"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Sözleşme tasarısı</w:t>
      </w:r>
    </w:p>
    <w:p w14:paraId="280042C9" w14:textId="588ED1C0" w:rsidR="00900EE6" w:rsidRPr="006265FA"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203F4">
        <w:rPr>
          <w:rFonts w:ascii="Times New Roman" w:eastAsia="Times New Roman" w:hAnsi="Times New Roman" w:cs="Times New Roman"/>
          <w:b/>
          <w:color w:val="000000"/>
          <w:sz w:val="24"/>
          <w:szCs w:val="24"/>
          <w:lang w:eastAsia="tr-TR"/>
        </w:rPr>
        <w:t>3</w:t>
      </w:r>
      <w:r w:rsidR="00150BA3">
        <w:rPr>
          <w:rFonts w:ascii="Times New Roman" w:eastAsia="Times New Roman" w:hAnsi="Times New Roman" w:cs="Times New Roman"/>
          <w:b/>
          <w:color w:val="000000"/>
          <w:sz w:val="24"/>
          <w:szCs w:val="24"/>
          <w:lang w:eastAsia="tr-TR"/>
        </w:rPr>
        <w:t>2</w:t>
      </w:r>
      <w:r w:rsidRPr="006265FA">
        <w:rPr>
          <w:rFonts w:ascii="Times New Roman" w:eastAsia="Times New Roman" w:hAnsi="Times New Roman" w:cs="Times New Roman"/>
          <w:color w:val="000000"/>
          <w:sz w:val="24"/>
          <w:szCs w:val="24"/>
          <w:lang w:eastAsia="tr-TR"/>
        </w:rPr>
        <w:t>– (1) Bakanlık, bu Yönetmelik hükümlerini esas alarak demiryolu yolcu taşımacılığına ilişkin gerekli gördüğü her hususu sözleşme tasarısında düzenleyebilir.</w:t>
      </w:r>
    </w:p>
    <w:p w14:paraId="2D0ED513" w14:textId="77777777" w:rsidR="00AD49BB" w:rsidRPr="006265FA" w:rsidRDefault="00AD49BB" w:rsidP="000C7D9B">
      <w:pPr>
        <w:tabs>
          <w:tab w:val="left" w:pos="0"/>
        </w:tabs>
        <w:spacing w:after="0" w:line="240" w:lineRule="atLeast"/>
        <w:rPr>
          <w:rFonts w:ascii="Times New Roman" w:eastAsia="Times New Roman" w:hAnsi="Times New Roman" w:cs="Times New Roman"/>
          <w:color w:val="000000"/>
          <w:sz w:val="24"/>
          <w:szCs w:val="24"/>
          <w:lang w:eastAsia="tr-TR"/>
        </w:rPr>
      </w:pPr>
    </w:p>
    <w:p w14:paraId="2D110000" w14:textId="77777777" w:rsidR="00900EE6" w:rsidRPr="006265FA" w:rsidRDefault="00900EE6" w:rsidP="000C7D9B">
      <w:pPr>
        <w:tabs>
          <w:tab w:val="left" w:pos="0"/>
        </w:tabs>
        <w:spacing w:after="0" w:line="240" w:lineRule="atLeast"/>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İKİNCİ BÖLÜM</w:t>
      </w:r>
      <w:r w:rsidRPr="006265FA">
        <w:rPr>
          <w:rFonts w:ascii="Times New Roman" w:eastAsia="Times New Roman" w:hAnsi="Times New Roman" w:cs="Times New Roman"/>
          <w:b/>
          <w:color w:val="000000"/>
          <w:sz w:val="24"/>
          <w:szCs w:val="24"/>
          <w:lang w:eastAsia="tr-TR"/>
        </w:rPr>
        <w:br/>
        <w:t>İhale Onayı, İhale Komisyonu ve İhale İşlem Dosyası</w:t>
      </w:r>
    </w:p>
    <w:p w14:paraId="0039C3C7"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431854DD"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 onayının alınması</w:t>
      </w:r>
    </w:p>
    <w:p w14:paraId="177C80E3" w14:textId="7A1196B3" w:rsidR="00900EE6"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203F4">
        <w:rPr>
          <w:rFonts w:ascii="Times New Roman" w:eastAsia="Times New Roman" w:hAnsi="Times New Roman" w:cs="Times New Roman"/>
          <w:b/>
          <w:color w:val="000000"/>
          <w:sz w:val="24"/>
          <w:szCs w:val="24"/>
          <w:lang w:eastAsia="tr-TR"/>
        </w:rPr>
        <w:t>3</w:t>
      </w:r>
      <w:r w:rsidR="004F584B">
        <w:rPr>
          <w:rFonts w:ascii="Times New Roman" w:eastAsia="Times New Roman" w:hAnsi="Times New Roman" w:cs="Times New Roman"/>
          <w:b/>
          <w:color w:val="000000"/>
          <w:sz w:val="24"/>
          <w:szCs w:val="24"/>
          <w:lang w:eastAsia="tr-TR"/>
        </w:rPr>
        <w:t>3</w:t>
      </w:r>
      <w:r w:rsidRPr="006265FA">
        <w:rPr>
          <w:rFonts w:ascii="Times New Roman" w:eastAsia="Times New Roman" w:hAnsi="Times New Roman" w:cs="Times New Roman"/>
          <w:color w:val="000000"/>
          <w:sz w:val="24"/>
          <w:szCs w:val="24"/>
          <w:lang w:eastAsia="tr-TR"/>
        </w:rPr>
        <w:t>– (1) İhale konusu işe ilişkin net maliyet hesap cetveli, şartnameler, sözleşme tasarısı ve diğer doküman ihale onay belgesine eklenir ve bu belge ihale yetkilisinin onayına sunulur.</w:t>
      </w:r>
    </w:p>
    <w:p w14:paraId="1E693F70" w14:textId="77777777" w:rsidR="00360A4C" w:rsidRPr="006265FA" w:rsidRDefault="00360A4C"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46B35D4A"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 komisyonunun kurulması ve çalışma esasları</w:t>
      </w:r>
    </w:p>
    <w:p w14:paraId="6A0EC329" w14:textId="0FCF5D12" w:rsidR="00900EE6" w:rsidRPr="00794B09"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794B09">
        <w:rPr>
          <w:rFonts w:ascii="Times New Roman" w:eastAsia="Times New Roman" w:hAnsi="Times New Roman" w:cs="Times New Roman"/>
          <w:b/>
          <w:color w:val="000000"/>
          <w:sz w:val="24"/>
          <w:szCs w:val="24"/>
          <w:lang w:eastAsia="tr-TR"/>
        </w:rPr>
        <w:t xml:space="preserve">MADDE </w:t>
      </w:r>
      <w:r w:rsidR="007203F4" w:rsidRPr="00794B09">
        <w:rPr>
          <w:rFonts w:ascii="Times New Roman" w:eastAsia="Times New Roman" w:hAnsi="Times New Roman" w:cs="Times New Roman"/>
          <w:b/>
          <w:color w:val="000000"/>
          <w:sz w:val="24"/>
          <w:szCs w:val="24"/>
          <w:lang w:eastAsia="tr-TR"/>
        </w:rPr>
        <w:t>3</w:t>
      </w:r>
      <w:r w:rsidR="004F584B">
        <w:rPr>
          <w:rFonts w:ascii="Times New Roman" w:eastAsia="Times New Roman" w:hAnsi="Times New Roman" w:cs="Times New Roman"/>
          <w:b/>
          <w:color w:val="000000"/>
          <w:sz w:val="24"/>
          <w:szCs w:val="24"/>
          <w:lang w:eastAsia="tr-TR"/>
        </w:rPr>
        <w:t>4</w:t>
      </w:r>
      <w:r w:rsidRPr="00794B09">
        <w:rPr>
          <w:rFonts w:ascii="Times New Roman" w:eastAsia="Times New Roman" w:hAnsi="Times New Roman" w:cs="Times New Roman"/>
          <w:color w:val="000000"/>
          <w:sz w:val="24"/>
          <w:szCs w:val="24"/>
          <w:lang w:eastAsia="tr-TR"/>
        </w:rPr>
        <w:t>– (1) İhale yetkilisi, ihaleyi ge</w:t>
      </w:r>
      <w:r w:rsidR="001424BA" w:rsidRPr="00794B09">
        <w:rPr>
          <w:rFonts w:ascii="Times New Roman" w:eastAsia="Times New Roman" w:hAnsi="Times New Roman" w:cs="Times New Roman"/>
          <w:color w:val="000000"/>
          <w:sz w:val="24"/>
          <w:szCs w:val="24"/>
          <w:lang w:eastAsia="tr-TR"/>
        </w:rPr>
        <w:t xml:space="preserve">rçekleştirmek üzere ihale ilan </w:t>
      </w:r>
      <w:r w:rsidRPr="00794B09">
        <w:rPr>
          <w:rFonts w:ascii="Times New Roman" w:eastAsia="Times New Roman" w:hAnsi="Times New Roman" w:cs="Times New Roman"/>
          <w:color w:val="000000"/>
          <w:sz w:val="24"/>
          <w:szCs w:val="24"/>
          <w:lang w:eastAsia="tr-TR"/>
        </w:rPr>
        <w:t xml:space="preserve">tarihini izleyen en geç üç </w:t>
      </w:r>
      <w:r w:rsidR="002D1F9C" w:rsidRPr="00794B09">
        <w:rPr>
          <w:rFonts w:ascii="Times New Roman" w:eastAsia="Times New Roman" w:hAnsi="Times New Roman" w:cs="Times New Roman"/>
          <w:color w:val="000000"/>
          <w:sz w:val="24"/>
          <w:szCs w:val="24"/>
          <w:lang w:eastAsia="tr-TR"/>
        </w:rPr>
        <w:t>gün</w:t>
      </w:r>
      <w:r w:rsidRPr="00794B09">
        <w:rPr>
          <w:rFonts w:ascii="Times New Roman" w:eastAsia="Times New Roman" w:hAnsi="Times New Roman" w:cs="Times New Roman"/>
          <w:color w:val="000000"/>
          <w:sz w:val="24"/>
          <w:szCs w:val="24"/>
          <w:lang w:eastAsia="tr-TR"/>
        </w:rPr>
        <w:t xml:space="preserve"> içinde ihale komisyonunu oluşturur.</w:t>
      </w:r>
    </w:p>
    <w:p w14:paraId="5361EF95" w14:textId="66F90017" w:rsidR="00900EE6"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794B09">
        <w:rPr>
          <w:rFonts w:ascii="Times New Roman" w:eastAsia="Times New Roman" w:hAnsi="Times New Roman" w:cs="Times New Roman"/>
          <w:color w:val="000000"/>
          <w:sz w:val="24"/>
          <w:szCs w:val="24"/>
          <w:lang w:eastAsia="tr-TR"/>
        </w:rPr>
        <w:tab/>
        <w:t>(2) İhale komisyonu, tek sayıda olmak üzere komisyon başkanı dâhil en az beş kişiden oluşur. Üyelerden en az ikisinin ihale konusu işin uzmanı</w:t>
      </w:r>
      <w:r w:rsidR="00BC5FC6">
        <w:rPr>
          <w:rFonts w:ascii="Times New Roman" w:eastAsia="Times New Roman" w:hAnsi="Times New Roman" w:cs="Times New Roman"/>
          <w:color w:val="000000"/>
          <w:sz w:val="24"/>
          <w:szCs w:val="24"/>
          <w:lang w:eastAsia="tr-TR"/>
        </w:rPr>
        <w:t>,</w:t>
      </w:r>
      <w:r w:rsidRPr="00794B09">
        <w:rPr>
          <w:rFonts w:ascii="Times New Roman" w:eastAsia="Times New Roman" w:hAnsi="Times New Roman" w:cs="Times New Roman"/>
          <w:color w:val="000000"/>
          <w:sz w:val="24"/>
          <w:szCs w:val="24"/>
          <w:lang w:eastAsia="tr-TR"/>
        </w:rPr>
        <w:t xml:space="preserve"> diğer bir üyenin muhasebe veya mali işlerden sorumlu personel olması </w:t>
      </w:r>
      <w:r w:rsidR="00BC5FC6" w:rsidRPr="00BC5FC6">
        <w:rPr>
          <w:rFonts w:ascii="Times New Roman" w:eastAsia="Times New Roman" w:hAnsi="Times New Roman" w:cs="Times New Roman"/>
          <w:color w:val="000000"/>
          <w:sz w:val="24"/>
          <w:szCs w:val="24"/>
          <w:lang w:eastAsia="tr-TR"/>
        </w:rPr>
        <w:t xml:space="preserve">ve demiryolu yolcu taşımacılığı alanında teknik, idari veya </w:t>
      </w:r>
      <w:proofErr w:type="spellStart"/>
      <w:r w:rsidR="00BC5FC6" w:rsidRPr="00BC5FC6">
        <w:rPr>
          <w:rFonts w:ascii="Times New Roman" w:eastAsia="Times New Roman" w:hAnsi="Times New Roman" w:cs="Times New Roman"/>
          <w:color w:val="000000"/>
          <w:sz w:val="24"/>
          <w:szCs w:val="24"/>
          <w:lang w:eastAsia="tr-TR"/>
        </w:rPr>
        <w:t>operasyonel</w:t>
      </w:r>
      <w:proofErr w:type="spellEnd"/>
      <w:r w:rsidR="00BC5FC6" w:rsidRPr="00BC5FC6">
        <w:rPr>
          <w:rFonts w:ascii="Times New Roman" w:eastAsia="Times New Roman" w:hAnsi="Times New Roman" w:cs="Times New Roman"/>
          <w:color w:val="000000"/>
          <w:sz w:val="24"/>
          <w:szCs w:val="24"/>
          <w:lang w:eastAsia="tr-TR"/>
        </w:rPr>
        <w:t xml:space="preserve"> konularda uzman en az iki kişi ile finansman konusunda uzman bir kişinin bulunması </w:t>
      </w:r>
      <w:r w:rsidRPr="00794B09">
        <w:rPr>
          <w:rFonts w:ascii="Times New Roman" w:eastAsia="Times New Roman" w:hAnsi="Times New Roman" w:cs="Times New Roman"/>
          <w:color w:val="000000"/>
          <w:sz w:val="24"/>
          <w:szCs w:val="24"/>
          <w:lang w:eastAsia="tr-TR"/>
        </w:rPr>
        <w:t>zorunludur. Asıl üyeler ile bu üyelerin yerine geçecek aynı niteliklere sahip yeterli sayıda yedek üyenin isimleri ve bu üyelerin komisyonda hangi sıfatla yer alacakları belirtilir.</w:t>
      </w:r>
    </w:p>
    <w:p w14:paraId="6F311259" w14:textId="77777777" w:rsidR="00900EE6" w:rsidRPr="00A735CA"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r>
      <w:r w:rsidRPr="00A735CA">
        <w:rPr>
          <w:rFonts w:ascii="Times New Roman" w:eastAsia="Times New Roman" w:hAnsi="Times New Roman" w:cs="Times New Roman"/>
          <w:color w:val="000000"/>
          <w:sz w:val="24"/>
          <w:szCs w:val="24"/>
          <w:lang w:eastAsia="tr-TR"/>
        </w:rPr>
        <w:t xml:space="preserve">(3) İhale komisyonunun sorumlu hizmet birimi personelinden oluşturulması esastır. Ancak, yeterli sayıda veya nitelikte personel bulunmaması halinde </w:t>
      </w:r>
      <w:r w:rsidRPr="00BF18B7">
        <w:rPr>
          <w:rFonts w:ascii="Times New Roman" w:eastAsia="Times New Roman" w:hAnsi="Times New Roman" w:cs="Times New Roman"/>
          <w:color w:val="000000"/>
          <w:sz w:val="24"/>
          <w:szCs w:val="24"/>
          <w:lang w:eastAsia="tr-TR"/>
        </w:rPr>
        <w:t>Bakanlık Merkez Birimleri</w:t>
      </w:r>
      <w:r w:rsidR="00AD49BB">
        <w:rPr>
          <w:rFonts w:ascii="Times New Roman" w:eastAsia="Times New Roman" w:hAnsi="Times New Roman" w:cs="Times New Roman"/>
          <w:color w:val="000000"/>
          <w:sz w:val="24"/>
          <w:szCs w:val="24"/>
          <w:lang w:eastAsia="tr-TR"/>
        </w:rPr>
        <w:t>nden komisyona üye alınabilir.</w:t>
      </w:r>
    </w:p>
    <w:p w14:paraId="4899DDC3"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A735CA">
        <w:rPr>
          <w:rFonts w:ascii="Times New Roman" w:eastAsia="Times New Roman" w:hAnsi="Times New Roman" w:cs="Times New Roman"/>
          <w:color w:val="000000"/>
          <w:sz w:val="24"/>
          <w:szCs w:val="24"/>
          <w:lang w:eastAsia="tr-TR"/>
        </w:rPr>
        <w:tab/>
        <w:t>(4) İhale sürecindeki değerlendirmeleri</w:t>
      </w:r>
      <w:r w:rsidRPr="006265FA">
        <w:rPr>
          <w:rFonts w:ascii="Times New Roman" w:eastAsia="Times New Roman" w:hAnsi="Times New Roman" w:cs="Times New Roman"/>
          <w:color w:val="000000"/>
          <w:sz w:val="24"/>
          <w:szCs w:val="24"/>
          <w:lang w:eastAsia="tr-TR"/>
        </w:rPr>
        <w:t xml:space="preserve"> yapmak üzere oluşturulan ihale komisyonu dışında, başka adlar altında komisyonlar kurulamaz.</w:t>
      </w:r>
    </w:p>
    <w:p w14:paraId="51DD5E60" w14:textId="77777777" w:rsidR="00900EE6" w:rsidRPr="006265FA"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(5) İhale komisyonu eksiksiz olarak toplanır ve kararlar </w:t>
      </w:r>
      <w:r>
        <w:rPr>
          <w:rFonts w:ascii="Times New Roman" w:eastAsia="Times New Roman" w:hAnsi="Times New Roman" w:cs="Times New Roman"/>
          <w:color w:val="000000"/>
          <w:sz w:val="24"/>
          <w:szCs w:val="24"/>
          <w:lang w:eastAsia="tr-TR"/>
        </w:rPr>
        <w:t xml:space="preserve">salt </w:t>
      </w:r>
      <w:r w:rsidRPr="006265FA">
        <w:rPr>
          <w:rFonts w:ascii="Times New Roman" w:eastAsia="Times New Roman" w:hAnsi="Times New Roman" w:cs="Times New Roman"/>
          <w:color w:val="000000"/>
          <w:sz w:val="24"/>
          <w:szCs w:val="24"/>
          <w:lang w:eastAsia="tr-TR"/>
        </w:rPr>
        <w:t>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başkanı ve üyelerinin adları ve soyadları, unvanları ve komisyondaki sı</w:t>
      </w:r>
      <w:r w:rsidR="00AD49BB">
        <w:rPr>
          <w:rFonts w:ascii="Times New Roman" w:eastAsia="Times New Roman" w:hAnsi="Times New Roman" w:cs="Times New Roman"/>
          <w:color w:val="000000"/>
          <w:sz w:val="24"/>
          <w:szCs w:val="24"/>
          <w:lang w:eastAsia="tr-TR"/>
        </w:rPr>
        <w:t>fatları belirtilerek imzalanır.</w:t>
      </w:r>
    </w:p>
    <w:p w14:paraId="347A6F3A" w14:textId="68DD0B44" w:rsidR="00900EE6" w:rsidRDefault="00900EE6" w:rsidP="000C7D9B">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(6) İhale komisyonu, teklifte yer alan belgelerin doğruluğunu teyit için gerekli gördüğü belge ve bilgileri isteyebilir. Komisyon tarafından bu doğrultuda yapılan talepler, ilgililer tarafından ivedilikle yerine getirilir.</w:t>
      </w:r>
    </w:p>
    <w:p w14:paraId="49DBABAF" w14:textId="77777777" w:rsidR="00742306" w:rsidRPr="00742306" w:rsidRDefault="00742306" w:rsidP="00742306">
      <w:pPr>
        <w:tabs>
          <w:tab w:val="left" w:pos="0"/>
        </w:tabs>
        <w:spacing w:after="0" w:line="240" w:lineRule="atLeast"/>
        <w:jc w:val="both"/>
        <w:rPr>
          <w:rFonts w:ascii="Times New Roman" w:eastAsia="Times New Roman" w:hAnsi="Times New Roman" w:cs="Times New Roman"/>
          <w:color w:val="000000"/>
          <w:sz w:val="24"/>
          <w:szCs w:val="24"/>
          <w:lang w:eastAsia="tr-TR"/>
        </w:rPr>
      </w:pPr>
      <w:r w:rsidRPr="00742306">
        <w:rPr>
          <w:rFonts w:ascii="Times New Roman" w:eastAsia="Times New Roman" w:hAnsi="Times New Roman" w:cs="Times New Roman"/>
          <w:color w:val="000000"/>
          <w:sz w:val="24"/>
          <w:szCs w:val="24"/>
          <w:lang w:eastAsia="tr-TR"/>
        </w:rPr>
        <w:tab/>
        <w:t>(7) İhale komisyonunun görevleri şunlardır:</w:t>
      </w:r>
    </w:p>
    <w:p w14:paraId="0B563258" w14:textId="36E0174A" w:rsidR="00742306" w:rsidRPr="004C677A" w:rsidRDefault="00742306" w:rsidP="004C677A">
      <w:pPr>
        <w:pStyle w:val="ListeParagraf"/>
        <w:numPr>
          <w:ilvl w:val="0"/>
          <w:numId w:val="21"/>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4C677A">
        <w:rPr>
          <w:rFonts w:ascii="Times New Roman" w:eastAsia="Times New Roman" w:hAnsi="Times New Roman" w:cs="Times New Roman"/>
          <w:sz w:val="24"/>
          <w:szCs w:val="24"/>
          <w:lang w:eastAsia="tr-TR"/>
        </w:rPr>
        <w:t>İhaleye hazırlık ve ihale dokümanının hazırlanması süreçlerinin yürütülmesi,</w:t>
      </w:r>
    </w:p>
    <w:p w14:paraId="04D5FE50" w14:textId="1D64BA27" w:rsidR="00742306" w:rsidRPr="004C677A" w:rsidRDefault="00742306" w:rsidP="004C677A">
      <w:pPr>
        <w:pStyle w:val="ListeParagraf"/>
        <w:numPr>
          <w:ilvl w:val="0"/>
          <w:numId w:val="21"/>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4C677A">
        <w:rPr>
          <w:rFonts w:ascii="Times New Roman" w:eastAsia="Times New Roman" w:hAnsi="Times New Roman" w:cs="Times New Roman"/>
          <w:sz w:val="24"/>
          <w:szCs w:val="24"/>
          <w:lang w:eastAsia="tr-TR"/>
        </w:rPr>
        <w:t>İhale gün ve saati ile varsa diğer şartların belirlenmesi,</w:t>
      </w:r>
      <w:r w:rsidR="001F0EDF">
        <w:rPr>
          <w:rFonts w:ascii="Times New Roman" w:eastAsia="Times New Roman" w:hAnsi="Times New Roman" w:cs="Times New Roman"/>
          <w:sz w:val="24"/>
          <w:szCs w:val="24"/>
          <w:lang w:eastAsia="tr-TR"/>
        </w:rPr>
        <w:t xml:space="preserve"> </w:t>
      </w:r>
    </w:p>
    <w:p w14:paraId="03062532" w14:textId="1E22852E" w:rsidR="00742306" w:rsidRPr="004C677A" w:rsidRDefault="00742306" w:rsidP="004C677A">
      <w:pPr>
        <w:pStyle w:val="ListeParagraf"/>
        <w:numPr>
          <w:ilvl w:val="0"/>
          <w:numId w:val="21"/>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4C677A">
        <w:rPr>
          <w:rFonts w:ascii="Times New Roman" w:eastAsia="Times New Roman" w:hAnsi="Times New Roman" w:cs="Times New Roman"/>
          <w:sz w:val="24"/>
          <w:szCs w:val="24"/>
          <w:lang w:eastAsia="tr-TR"/>
        </w:rPr>
        <w:t>Tekliflerin açılması, ihale dosyalarının incelenmesi, mukayeseli teklif değerlendirme raporlarının oluşturulması ve ihalenin sonuçlandırılmasına ilişkin tespit ve kararların ihale komisyonu kararı ile ihale yetkilisine sunulması</w:t>
      </w:r>
      <w:r w:rsidR="0058100E">
        <w:rPr>
          <w:rFonts w:ascii="Times New Roman" w:eastAsia="Times New Roman" w:hAnsi="Times New Roman" w:cs="Times New Roman"/>
          <w:sz w:val="24"/>
          <w:szCs w:val="24"/>
          <w:lang w:eastAsia="tr-TR"/>
        </w:rPr>
        <w:t>.</w:t>
      </w:r>
    </w:p>
    <w:p w14:paraId="5809E28E" w14:textId="77777777" w:rsidR="00360A4C" w:rsidRPr="006265FA" w:rsidRDefault="00360A4C" w:rsidP="007E14D9">
      <w:pPr>
        <w:tabs>
          <w:tab w:val="left" w:pos="0"/>
        </w:tabs>
        <w:spacing w:after="0" w:line="240" w:lineRule="atLeast"/>
        <w:jc w:val="both"/>
        <w:rPr>
          <w:rFonts w:ascii="Times New Roman" w:eastAsia="Times New Roman" w:hAnsi="Times New Roman" w:cs="Times New Roman"/>
          <w:color w:val="000000"/>
          <w:sz w:val="24"/>
          <w:szCs w:val="24"/>
          <w:lang w:eastAsia="tr-TR"/>
        </w:rPr>
      </w:pPr>
    </w:p>
    <w:p w14:paraId="0E453D4D"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 işlem dosyası</w:t>
      </w:r>
    </w:p>
    <w:p w14:paraId="114D730A" w14:textId="213241C0" w:rsidR="00900EE6" w:rsidRPr="006265FA" w:rsidRDefault="00900EE6" w:rsidP="007E14D9">
      <w:pPr>
        <w:tabs>
          <w:tab w:val="left" w:pos="0"/>
        </w:tabs>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MADDE 3</w:t>
      </w:r>
      <w:r w:rsidR="004F584B">
        <w:rPr>
          <w:rFonts w:ascii="Times New Roman" w:eastAsia="Times New Roman" w:hAnsi="Times New Roman" w:cs="Times New Roman"/>
          <w:b/>
          <w:sz w:val="24"/>
          <w:szCs w:val="24"/>
          <w:lang w:eastAsia="tr-TR"/>
        </w:rPr>
        <w:t>5</w:t>
      </w:r>
      <w:r w:rsidRPr="006265FA">
        <w:rPr>
          <w:rFonts w:ascii="Times New Roman" w:eastAsia="Times New Roman" w:hAnsi="Times New Roman" w:cs="Times New Roman"/>
          <w:sz w:val="24"/>
          <w:szCs w:val="24"/>
          <w:lang w:eastAsia="tr-TR"/>
        </w:rPr>
        <w:t xml:space="preserve">– (1) </w:t>
      </w:r>
      <w:r>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halesi yapılacak her iş için bir işlem dosyası düzenle</w:t>
      </w:r>
      <w:r>
        <w:rPr>
          <w:rFonts w:ascii="Times New Roman" w:eastAsia="Times New Roman" w:hAnsi="Times New Roman" w:cs="Times New Roman"/>
          <w:sz w:val="24"/>
          <w:szCs w:val="24"/>
          <w:lang w:eastAsia="tr-TR"/>
        </w:rPr>
        <w:t>ni</w:t>
      </w:r>
      <w:r w:rsidRPr="006265FA">
        <w:rPr>
          <w:rFonts w:ascii="Times New Roman" w:eastAsia="Times New Roman" w:hAnsi="Times New Roman" w:cs="Times New Roman"/>
          <w:sz w:val="24"/>
          <w:szCs w:val="24"/>
          <w:lang w:eastAsia="tr-TR"/>
        </w:rPr>
        <w:t>r. Bu dosyada ihale sürecinin bulunduğu aşamaya gö</w:t>
      </w:r>
      <w:r w:rsidR="00AD49BB">
        <w:rPr>
          <w:rFonts w:ascii="Times New Roman" w:eastAsia="Times New Roman" w:hAnsi="Times New Roman" w:cs="Times New Roman"/>
          <w:sz w:val="24"/>
          <w:szCs w:val="24"/>
          <w:lang w:eastAsia="tr-TR"/>
        </w:rPr>
        <w:t>re aşağıdaki belgeler yer alır:</w:t>
      </w:r>
    </w:p>
    <w:p w14:paraId="634305B8"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 xml:space="preserve">İhale onay belgesi ve ekinde yer alan net </w:t>
      </w:r>
      <w:r w:rsidR="00AD49BB" w:rsidRPr="000C7D9B">
        <w:rPr>
          <w:rFonts w:ascii="Times New Roman" w:eastAsia="Times New Roman" w:hAnsi="Times New Roman" w:cs="Times New Roman"/>
          <w:sz w:val="24"/>
          <w:szCs w:val="24"/>
          <w:lang w:eastAsia="tr-TR"/>
        </w:rPr>
        <w:t>maliyete ilişkin hesap cetveli,</w:t>
      </w:r>
    </w:p>
    <w:p w14:paraId="1D3F61CD"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İhale dokümanı ile düzenlenmiş ise zeyilname ve yapılmış ise açıklamalar,</w:t>
      </w:r>
    </w:p>
    <w:p w14:paraId="2397B5EA"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İhale dokümanının satılmasının öngörülmesi halinde maliyetinin tespitine ilişkin belge ve bilgileri içeren tutanak,</w:t>
      </w:r>
    </w:p>
    <w:p w14:paraId="0E2A8D94"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İlan ve/veya davet metinleri,</w:t>
      </w:r>
    </w:p>
    <w:p w14:paraId="118629C1"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Şikâyet başvuruları ile bu başvurular üzerine alınan kararlar ve bunların bildirimine ilişkin belgeler,</w:t>
      </w:r>
    </w:p>
    <w:p w14:paraId="62FC936C"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İstekliler tarafından sunulan teklifler,</w:t>
      </w:r>
    </w:p>
    <w:p w14:paraId="0EB08CED" w14:textId="77777777" w:rsid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İhale komisyon</w:t>
      </w:r>
      <w:r w:rsidR="00292D0A" w:rsidRPr="000C7D9B">
        <w:rPr>
          <w:rFonts w:ascii="Times New Roman" w:eastAsia="Times New Roman" w:hAnsi="Times New Roman" w:cs="Times New Roman"/>
          <w:sz w:val="24"/>
          <w:szCs w:val="24"/>
          <w:lang w:eastAsia="tr-TR"/>
        </w:rPr>
        <w:t>u tutanağı ve kararları,</w:t>
      </w:r>
    </w:p>
    <w:p w14:paraId="261B08C9" w14:textId="77777777" w:rsidR="00900EE6" w:rsidRPr="000C7D9B" w:rsidRDefault="00900EE6" w:rsidP="004C677A">
      <w:pPr>
        <w:pStyle w:val="ListeParagraf"/>
        <w:numPr>
          <w:ilvl w:val="0"/>
          <w:numId w:val="45"/>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0C7D9B">
        <w:rPr>
          <w:rFonts w:ascii="Times New Roman" w:eastAsia="Times New Roman" w:hAnsi="Times New Roman" w:cs="Times New Roman"/>
          <w:sz w:val="24"/>
          <w:szCs w:val="24"/>
          <w:lang w:eastAsia="tr-TR"/>
        </w:rPr>
        <w:t>İhale süreci ile ilgili diğer belgeler.</w:t>
      </w:r>
    </w:p>
    <w:p w14:paraId="762CD2B2" w14:textId="77777777" w:rsidR="00900EE6" w:rsidRDefault="00900EE6" w:rsidP="007E14D9">
      <w:pPr>
        <w:tabs>
          <w:tab w:val="left" w:pos="0"/>
        </w:tabs>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İhale işlem dosyasının birer örneği, </w:t>
      </w:r>
      <w:r w:rsidR="002D1F9C">
        <w:rPr>
          <w:rFonts w:ascii="Times New Roman" w:eastAsia="Times New Roman" w:hAnsi="Times New Roman" w:cs="Times New Roman"/>
          <w:sz w:val="24"/>
          <w:szCs w:val="24"/>
          <w:lang w:eastAsia="tr-TR"/>
        </w:rPr>
        <w:t>ihale ilan tarihini izleyen</w:t>
      </w:r>
      <w:r>
        <w:rPr>
          <w:rFonts w:ascii="Times New Roman" w:eastAsia="Times New Roman" w:hAnsi="Times New Roman" w:cs="Times New Roman"/>
          <w:sz w:val="24"/>
          <w:szCs w:val="24"/>
          <w:lang w:eastAsia="tr-TR"/>
        </w:rPr>
        <w:t xml:space="preserve"> </w:t>
      </w:r>
      <w:r w:rsidR="002D1F9C">
        <w:rPr>
          <w:rFonts w:ascii="Times New Roman" w:eastAsia="Times New Roman" w:hAnsi="Times New Roman" w:cs="Times New Roman"/>
          <w:sz w:val="24"/>
          <w:szCs w:val="24"/>
          <w:lang w:eastAsia="tr-TR"/>
        </w:rPr>
        <w:t>üç gün içinde</w:t>
      </w:r>
      <w:r>
        <w:rPr>
          <w:rFonts w:ascii="Times New Roman" w:eastAsia="Times New Roman" w:hAnsi="Times New Roman" w:cs="Times New Roman"/>
          <w:sz w:val="24"/>
          <w:szCs w:val="24"/>
          <w:lang w:eastAsia="tr-TR"/>
        </w:rPr>
        <w:t xml:space="preserve"> </w:t>
      </w:r>
      <w:r w:rsidR="002D1F9C">
        <w:rPr>
          <w:rFonts w:ascii="Times New Roman" w:eastAsia="Times New Roman" w:hAnsi="Times New Roman" w:cs="Times New Roman"/>
          <w:sz w:val="24"/>
          <w:szCs w:val="24"/>
          <w:lang w:eastAsia="tr-TR"/>
        </w:rPr>
        <w:t xml:space="preserve">ihale </w:t>
      </w:r>
      <w:r w:rsidRPr="006265FA">
        <w:rPr>
          <w:rFonts w:ascii="Times New Roman" w:eastAsia="Times New Roman" w:hAnsi="Times New Roman" w:cs="Times New Roman"/>
          <w:sz w:val="24"/>
          <w:szCs w:val="24"/>
          <w:lang w:eastAsia="tr-TR"/>
        </w:rPr>
        <w:t>komisyon</w:t>
      </w:r>
      <w:r w:rsidR="002D1F9C">
        <w:rPr>
          <w:rFonts w:ascii="Times New Roman" w:eastAsia="Times New Roman" w:hAnsi="Times New Roman" w:cs="Times New Roman"/>
          <w:sz w:val="24"/>
          <w:szCs w:val="24"/>
          <w:lang w:eastAsia="tr-TR"/>
        </w:rPr>
        <w:t>u</w:t>
      </w:r>
      <w:r w:rsidRPr="006265FA">
        <w:rPr>
          <w:rFonts w:ascii="Times New Roman" w:eastAsia="Times New Roman" w:hAnsi="Times New Roman" w:cs="Times New Roman"/>
          <w:sz w:val="24"/>
          <w:szCs w:val="24"/>
          <w:lang w:eastAsia="tr-TR"/>
        </w:rPr>
        <w:t xml:space="preserve"> üyelerine verilir.</w:t>
      </w:r>
    </w:p>
    <w:p w14:paraId="309BE20A" w14:textId="77777777" w:rsidR="00004E8C" w:rsidRPr="006265FA" w:rsidRDefault="00004E8C" w:rsidP="007E14D9">
      <w:pPr>
        <w:tabs>
          <w:tab w:val="left" w:pos="0"/>
        </w:tabs>
        <w:spacing w:after="0" w:line="240" w:lineRule="atLeast"/>
        <w:jc w:val="both"/>
        <w:rPr>
          <w:rFonts w:ascii="Times New Roman" w:eastAsia="Times New Roman" w:hAnsi="Times New Roman" w:cs="Times New Roman"/>
          <w:sz w:val="24"/>
          <w:szCs w:val="24"/>
          <w:lang w:eastAsia="tr-TR"/>
        </w:rPr>
      </w:pPr>
    </w:p>
    <w:p w14:paraId="673B5859" w14:textId="77777777" w:rsidR="00900EE6" w:rsidRPr="00B2501F" w:rsidRDefault="00900EE6" w:rsidP="007E14D9">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B2501F">
        <w:rPr>
          <w:rFonts w:ascii="Times New Roman" w:eastAsia="Times New Roman" w:hAnsi="Times New Roman" w:cs="Times New Roman"/>
          <w:b/>
          <w:color w:val="000000" w:themeColor="text1"/>
          <w:sz w:val="24"/>
          <w:szCs w:val="24"/>
          <w:lang w:eastAsia="tr-TR"/>
        </w:rPr>
        <w:t>ÜÇÜNCÜ BÖLÜM</w:t>
      </w:r>
    </w:p>
    <w:p w14:paraId="6AB92971" w14:textId="77777777" w:rsidR="00900EE6" w:rsidRPr="006265FA" w:rsidRDefault="00900EE6" w:rsidP="007E14D9">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B2501F">
        <w:rPr>
          <w:rFonts w:ascii="Times New Roman" w:eastAsia="Times New Roman" w:hAnsi="Times New Roman" w:cs="Times New Roman"/>
          <w:b/>
          <w:color w:val="000000" w:themeColor="text1"/>
          <w:sz w:val="24"/>
          <w:szCs w:val="24"/>
          <w:lang w:eastAsia="tr-TR"/>
        </w:rPr>
        <w:t>İlan Süreleri ve Kuralları ile İhale Dokümanına İlişkin Hususlar</w:t>
      </w:r>
    </w:p>
    <w:p w14:paraId="5C77CF75"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7B5E9B8F"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İhale ilanı </w:t>
      </w:r>
    </w:p>
    <w:p w14:paraId="7782B7E7" w14:textId="20111DCC"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7203F4">
        <w:rPr>
          <w:rFonts w:ascii="Times New Roman" w:eastAsia="Times New Roman" w:hAnsi="Times New Roman" w:cs="Times New Roman"/>
          <w:b/>
          <w:color w:val="000000" w:themeColor="text1"/>
          <w:sz w:val="24"/>
          <w:szCs w:val="24"/>
          <w:lang w:eastAsia="tr-TR"/>
        </w:rPr>
        <w:t>3</w:t>
      </w:r>
      <w:r w:rsidR="004F584B">
        <w:rPr>
          <w:rFonts w:ascii="Times New Roman" w:eastAsia="Times New Roman" w:hAnsi="Times New Roman" w:cs="Times New Roman"/>
          <w:b/>
          <w:color w:val="000000" w:themeColor="text1"/>
          <w:sz w:val="24"/>
          <w:szCs w:val="24"/>
          <w:lang w:eastAsia="tr-TR"/>
        </w:rPr>
        <w:t>6</w:t>
      </w:r>
      <w:r w:rsidRPr="006265FA">
        <w:rPr>
          <w:rFonts w:ascii="Times New Roman" w:eastAsia="Times New Roman" w:hAnsi="Times New Roman" w:cs="Times New Roman"/>
          <w:color w:val="000000" w:themeColor="text1"/>
          <w:sz w:val="24"/>
          <w:szCs w:val="24"/>
          <w:lang w:eastAsia="tr-TR"/>
        </w:rPr>
        <w:t>– (1) İhale ilanı Bakanlık tarafından düzenlenecek standart f</w:t>
      </w:r>
      <w:r w:rsidR="00AD49BB">
        <w:rPr>
          <w:rFonts w:ascii="Times New Roman" w:eastAsia="Times New Roman" w:hAnsi="Times New Roman" w:cs="Times New Roman"/>
          <w:color w:val="000000" w:themeColor="text1"/>
          <w:sz w:val="24"/>
          <w:szCs w:val="24"/>
          <w:lang w:eastAsia="tr-TR"/>
        </w:rPr>
        <w:t>ormlar kullanılarak yayımlanır.</w:t>
      </w:r>
    </w:p>
    <w:p w14:paraId="6CD61BF7"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İhale ilanlarında yer alan bilgilerin, ihale dokümanını oluşturan belgelerdeki düze</w:t>
      </w:r>
      <w:r w:rsidR="00AD49BB">
        <w:rPr>
          <w:rFonts w:ascii="Times New Roman" w:eastAsia="Times New Roman" w:hAnsi="Times New Roman" w:cs="Times New Roman"/>
          <w:color w:val="000000" w:themeColor="text1"/>
          <w:sz w:val="24"/>
          <w:szCs w:val="24"/>
          <w:lang w:eastAsia="tr-TR"/>
        </w:rPr>
        <w:t>nlemelere uygun olması gerekir.</w:t>
      </w:r>
    </w:p>
    <w:p w14:paraId="6CFBC717" w14:textId="77777777" w:rsidR="009F6671" w:rsidRDefault="009F6671"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(3) İhale ilanlarında aşağıdaki hususların belirtilmesi zorunludur:</w:t>
      </w:r>
    </w:p>
    <w:p w14:paraId="1211C102" w14:textId="77777777" w:rsidR="007E14D9" w:rsidRDefault="009F6671"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Bakanlık sorumlu hizmet biriminin adı ve iletişim bilgileri,</w:t>
      </w:r>
    </w:p>
    <w:p w14:paraId="4E2622BF" w14:textId="77777777" w:rsidR="007E14D9" w:rsidRDefault="00746E8C"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Hizmet grupları ve içerdiği hatların adı, uzunluğu</w:t>
      </w:r>
      <w:r w:rsidR="008F0CDB" w:rsidRPr="007E14D9">
        <w:rPr>
          <w:rFonts w:ascii="Times New Roman" w:eastAsia="Times New Roman" w:hAnsi="Times New Roman" w:cs="Times New Roman"/>
          <w:color w:val="000000" w:themeColor="text1"/>
          <w:sz w:val="24"/>
          <w:szCs w:val="24"/>
          <w:lang w:eastAsia="tr-TR"/>
        </w:rPr>
        <w:t xml:space="preserve"> </w:t>
      </w:r>
      <w:r w:rsidRPr="007E14D9">
        <w:rPr>
          <w:rFonts w:ascii="Times New Roman" w:eastAsia="Times New Roman" w:hAnsi="Times New Roman" w:cs="Times New Roman"/>
          <w:color w:val="000000" w:themeColor="text1"/>
          <w:sz w:val="24"/>
          <w:szCs w:val="24"/>
          <w:lang w:eastAsia="tr-TR"/>
        </w:rPr>
        <w:t>ile altyapı teknik özellikleri itibariyle ihaleye esas kamu hizmeti yükümlülüğün tanım</w:t>
      </w:r>
      <w:r w:rsidR="00AD49BB" w:rsidRPr="007E14D9">
        <w:rPr>
          <w:rFonts w:ascii="Times New Roman" w:eastAsia="Times New Roman" w:hAnsi="Times New Roman" w:cs="Times New Roman"/>
          <w:color w:val="000000" w:themeColor="text1"/>
          <w:sz w:val="24"/>
          <w:szCs w:val="24"/>
          <w:lang w:eastAsia="tr-TR"/>
        </w:rPr>
        <w:t>ı ve tren-km cinsinden kapsamı,</w:t>
      </w:r>
    </w:p>
    <w:p w14:paraId="280FDBFE" w14:textId="77777777" w:rsidR="007E14D9" w:rsidRDefault="0062292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İhaleye esas kamu hizmeti yükümlülüğün başlangıç ve sona erme tarihi</w:t>
      </w:r>
      <w:r w:rsidR="00AD49BB" w:rsidRPr="007E14D9">
        <w:rPr>
          <w:rFonts w:ascii="Times New Roman" w:eastAsia="Times New Roman" w:hAnsi="Times New Roman" w:cs="Times New Roman"/>
          <w:color w:val="000000" w:themeColor="text1"/>
          <w:sz w:val="24"/>
          <w:szCs w:val="24"/>
          <w:lang w:eastAsia="tr-TR"/>
        </w:rPr>
        <w:t>,</w:t>
      </w:r>
    </w:p>
    <w:p w14:paraId="03777A9D"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lastRenderedPageBreak/>
        <w:t>İ</w:t>
      </w:r>
      <w:r w:rsidR="00900EE6" w:rsidRPr="007E14D9">
        <w:rPr>
          <w:rFonts w:ascii="Times New Roman" w:eastAsia="Times New Roman" w:hAnsi="Times New Roman" w:cs="Times New Roman"/>
          <w:color w:val="000000" w:themeColor="text1"/>
          <w:sz w:val="24"/>
          <w:szCs w:val="24"/>
          <w:lang w:eastAsia="tr-TR"/>
        </w:rPr>
        <w:t>haleye katılabilme şartları ve ist</w:t>
      </w:r>
      <w:r w:rsidR="00AD49BB" w:rsidRPr="007E14D9">
        <w:rPr>
          <w:rFonts w:ascii="Times New Roman" w:eastAsia="Times New Roman" w:hAnsi="Times New Roman" w:cs="Times New Roman"/>
          <w:color w:val="000000" w:themeColor="text1"/>
          <w:sz w:val="24"/>
          <w:szCs w:val="24"/>
          <w:lang w:eastAsia="tr-TR"/>
        </w:rPr>
        <w:t>enilen belgelerin neler olduğu,</w:t>
      </w:r>
    </w:p>
    <w:p w14:paraId="19A79CA0"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Y</w:t>
      </w:r>
      <w:r w:rsidR="00900EE6" w:rsidRPr="007E14D9">
        <w:rPr>
          <w:rFonts w:ascii="Times New Roman" w:eastAsia="Times New Roman" w:hAnsi="Times New Roman" w:cs="Times New Roman"/>
          <w:color w:val="000000" w:themeColor="text1"/>
          <w:sz w:val="24"/>
          <w:szCs w:val="24"/>
          <w:lang w:eastAsia="tr-TR"/>
        </w:rPr>
        <w:t>eterlik değerlendi</w:t>
      </w:r>
      <w:r w:rsidR="00AD49BB" w:rsidRPr="007E14D9">
        <w:rPr>
          <w:rFonts w:ascii="Times New Roman" w:eastAsia="Times New Roman" w:hAnsi="Times New Roman" w:cs="Times New Roman"/>
          <w:color w:val="000000" w:themeColor="text1"/>
          <w:sz w:val="24"/>
          <w:szCs w:val="24"/>
          <w:lang w:eastAsia="tr-TR"/>
        </w:rPr>
        <w:t>rmesinde uygulanacak kriterler,</w:t>
      </w:r>
    </w:p>
    <w:p w14:paraId="4E305375"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İ</w:t>
      </w:r>
      <w:r w:rsidR="00900EE6" w:rsidRPr="007E14D9">
        <w:rPr>
          <w:rFonts w:ascii="Times New Roman" w:eastAsia="Times New Roman" w:hAnsi="Times New Roman" w:cs="Times New Roman"/>
          <w:color w:val="000000" w:themeColor="text1"/>
          <w:sz w:val="24"/>
          <w:szCs w:val="24"/>
          <w:lang w:eastAsia="tr-TR"/>
        </w:rPr>
        <w:t>hale dokümanının nerede görülebilec</w:t>
      </w:r>
      <w:r w:rsidR="00AD49BB" w:rsidRPr="007E14D9">
        <w:rPr>
          <w:rFonts w:ascii="Times New Roman" w:eastAsia="Times New Roman" w:hAnsi="Times New Roman" w:cs="Times New Roman"/>
          <w:color w:val="000000" w:themeColor="text1"/>
          <w:sz w:val="24"/>
          <w:szCs w:val="24"/>
          <w:lang w:eastAsia="tr-TR"/>
        </w:rPr>
        <w:t>eği ve hangi bedelle alınacağı,</w:t>
      </w:r>
    </w:p>
    <w:p w14:paraId="2EFE8539"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İ</w:t>
      </w:r>
      <w:r w:rsidR="00900EE6" w:rsidRPr="007E14D9">
        <w:rPr>
          <w:rFonts w:ascii="Times New Roman" w:eastAsia="Times New Roman" w:hAnsi="Times New Roman" w:cs="Times New Roman"/>
          <w:color w:val="000000" w:themeColor="text1"/>
          <w:sz w:val="24"/>
          <w:szCs w:val="24"/>
          <w:lang w:eastAsia="tr-TR"/>
        </w:rPr>
        <w:t>halenin nerede, ha</w:t>
      </w:r>
      <w:r w:rsidR="00AD49BB" w:rsidRPr="007E14D9">
        <w:rPr>
          <w:rFonts w:ascii="Times New Roman" w:eastAsia="Times New Roman" w:hAnsi="Times New Roman" w:cs="Times New Roman"/>
          <w:color w:val="000000" w:themeColor="text1"/>
          <w:sz w:val="24"/>
          <w:szCs w:val="24"/>
          <w:lang w:eastAsia="tr-TR"/>
        </w:rPr>
        <w:t>ngi tarih ve saatte yapılacağı,</w:t>
      </w:r>
    </w:p>
    <w:p w14:paraId="7549ADC0"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T</w:t>
      </w:r>
      <w:r w:rsidR="00900EE6" w:rsidRPr="007E14D9">
        <w:rPr>
          <w:rFonts w:ascii="Times New Roman" w:eastAsia="Times New Roman" w:hAnsi="Times New Roman" w:cs="Times New Roman"/>
          <w:color w:val="000000" w:themeColor="text1"/>
          <w:sz w:val="24"/>
          <w:szCs w:val="24"/>
          <w:lang w:eastAsia="tr-TR"/>
        </w:rPr>
        <w:t>ekliflerin ihale saatine kadar nereye verileceği,</w:t>
      </w:r>
    </w:p>
    <w:p w14:paraId="269B9AFC"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T</w:t>
      </w:r>
      <w:r w:rsidR="00900EE6" w:rsidRPr="007E14D9">
        <w:rPr>
          <w:rFonts w:ascii="Times New Roman" w:eastAsia="Times New Roman" w:hAnsi="Times New Roman" w:cs="Times New Roman"/>
          <w:color w:val="000000" w:themeColor="text1"/>
          <w:sz w:val="24"/>
          <w:szCs w:val="24"/>
          <w:lang w:eastAsia="tr-TR"/>
        </w:rPr>
        <w:t xml:space="preserve">eklif edilen bedelin </w:t>
      </w:r>
      <w:proofErr w:type="gramStart"/>
      <w:r w:rsidR="00900EE6" w:rsidRPr="007E14D9">
        <w:rPr>
          <w:rFonts w:ascii="Times New Roman" w:eastAsia="Times New Roman" w:hAnsi="Times New Roman" w:cs="Times New Roman"/>
          <w:color w:val="000000" w:themeColor="text1"/>
          <w:sz w:val="24"/>
          <w:szCs w:val="24"/>
          <w:lang w:eastAsia="tr-TR"/>
        </w:rPr>
        <w:t>% 3</w:t>
      </w:r>
      <w:proofErr w:type="gramEnd"/>
      <w:r w:rsidR="00900EE6" w:rsidRPr="007E14D9">
        <w:rPr>
          <w:rFonts w:ascii="Times New Roman" w:eastAsia="Times New Roman" w:hAnsi="Times New Roman" w:cs="Times New Roman"/>
          <w:color w:val="000000" w:themeColor="text1"/>
          <w:sz w:val="24"/>
          <w:szCs w:val="24"/>
          <w:lang w:eastAsia="tr-TR"/>
        </w:rPr>
        <w:t xml:space="preserve">'ünden az olmamak üzere, </w:t>
      </w:r>
      <w:proofErr w:type="spellStart"/>
      <w:r w:rsidR="00900EE6" w:rsidRPr="007E14D9">
        <w:rPr>
          <w:rFonts w:ascii="Times New Roman" w:eastAsia="Times New Roman" w:hAnsi="Times New Roman" w:cs="Times New Roman"/>
          <w:color w:val="000000" w:themeColor="text1"/>
          <w:sz w:val="24"/>
          <w:szCs w:val="24"/>
          <w:lang w:eastAsia="tr-TR"/>
        </w:rPr>
        <w:t>isteklice</w:t>
      </w:r>
      <w:proofErr w:type="spellEnd"/>
      <w:r w:rsidR="00900EE6" w:rsidRPr="007E14D9">
        <w:rPr>
          <w:rFonts w:ascii="Times New Roman" w:eastAsia="Times New Roman" w:hAnsi="Times New Roman" w:cs="Times New Roman"/>
          <w:color w:val="000000" w:themeColor="text1"/>
          <w:sz w:val="24"/>
          <w:szCs w:val="24"/>
          <w:lang w:eastAsia="tr-TR"/>
        </w:rPr>
        <w:t xml:space="preserve"> belirlenecek tut</w:t>
      </w:r>
      <w:r w:rsidR="00AD49BB" w:rsidRPr="007E14D9">
        <w:rPr>
          <w:rFonts w:ascii="Times New Roman" w:eastAsia="Times New Roman" w:hAnsi="Times New Roman" w:cs="Times New Roman"/>
          <w:color w:val="000000" w:themeColor="text1"/>
          <w:sz w:val="24"/>
          <w:szCs w:val="24"/>
          <w:lang w:eastAsia="tr-TR"/>
        </w:rPr>
        <w:t>arda geçici teminat verileceği,</w:t>
      </w:r>
    </w:p>
    <w:p w14:paraId="3A956F51" w14:textId="77777777" w:rsid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T</w:t>
      </w:r>
      <w:r w:rsidR="00AD49BB" w:rsidRPr="007E14D9">
        <w:rPr>
          <w:rFonts w:ascii="Times New Roman" w:eastAsia="Times New Roman" w:hAnsi="Times New Roman" w:cs="Times New Roman"/>
          <w:color w:val="000000" w:themeColor="text1"/>
          <w:sz w:val="24"/>
          <w:szCs w:val="24"/>
          <w:lang w:eastAsia="tr-TR"/>
        </w:rPr>
        <w:t>ekliflerin geçerlilik süresi,</w:t>
      </w:r>
    </w:p>
    <w:p w14:paraId="11DC51FE" w14:textId="77777777" w:rsidR="00900EE6" w:rsidRPr="007E14D9" w:rsidRDefault="008A6AF6" w:rsidP="007E14D9">
      <w:pPr>
        <w:pStyle w:val="ListeParagraf"/>
        <w:numPr>
          <w:ilvl w:val="0"/>
          <w:numId w:val="22"/>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7E14D9">
        <w:rPr>
          <w:rFonts w:ascii="Times New Roman" w:eastAsia="Times New Roman" w:hAnsi="Times New Roman" w:cs="Times New Roman"/>
          <w:color w:val="000000" w:themeColor="text1"/>
          <w:sz w:val="24"/>
          <w:szCs w:val="24"/>
          <w:lang w:eastAsia="tr-TR"/>
        </w:rPr>
        <w:t>İ</w:t>
      </w:r>
      <w:r w:rsidR="00900EE6" w:rsidRPr="007E14D9">
        <w:rPr>
          <w:rFonts w:ascii="Times New Roman" w:eastAsia="Times New Roman" w:hAnsi="Times New Roman" w:cs="Times New Roman"/>
          <w:color w:val="000000" w:themeColor="text1"/>
          <w:sz w:val="24"/>
          <w:szCs w:val="24"/>
          <w:lang w:eastAsia="tr-TR"/>
        </w:rPr>
        <w:t>haleye konsorsiyumların teklif veremeyeceği</w:t>
      </w:r>
      <w:r w:rsidR="008F0CDB" w:rsidRPr="007E14D9">
        <w:rPr>
          <w:rFonts w:ascii="Times New Roman" w:eastAsia="Times New Roman" w:hAnsi="Times New Roman" w:cs="Times New Roman"/>
          <w:color w:val="000000" w:themeColor="text1"/>
          <w:sz w:val="24"/>
          <w:szCs w:val="24"/>
          <w:lang w:eastAsia="tr-TR"/>
        </w:rPr>
        <w:t>.</w:t>
      </w:r>
    </w:p>
    <w:p w14:paraId="4C422F66" w14:textId="77777777" w:rsidR="00900EE6" w:rsidRPr="0078083B"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78083B">
        <w:rPr>
          <w:rFonts w:ascii="Times New Roman" w:eastAsia="Times New Roman" w:hAnsi="Times New Roman" w:cs="Times New Roman"/>
          <w:color w:val="000000" w:themeColor="text1"/>
          <w:sz w:val="24"/>
          <w:szCs w:val="24"/>
          <w:lang w:eastAsia="tr-TR"/>
        </w:rPr>
        <w:tab/>
        <w:t>(4) Bakanlık gerekli gördüğü takdirde üçüncü fıkrada belirtilenler dışındaki hususları da ihale ilanına ekleyebilir.</w:t>
      </w:r>
    </w:p>
    <w:p w14:paraId="222149C0" w14:textId="77777777" w:rsidR="00900EE6" w:rsidRPr="0078083B"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78083B">
        <w:rPr>
          <w:rFonts w:ascii="Times New Roman" w:eastAsia="Times New Roman" w:hAnsi="Times New Roman" w:cs="Times New Roman"/>
          <w:color w:val="000000" w:themeColor="text1"/>
          <w:sz w:val="24"/>
          <w:szCs w:val="24"/>
          <w:lang w:eastAsia="tr-TR"/>
        </w:rPr>
        <w:tab/>
        <w:t xml:space="preserve">(5) </w:t>
      </w:r>
      <w:r w:rsidR="00622926">
        <w:rPr>
          <w:rFonts w:ascii="Times New Roman" w:eastAsia="Times New Roman" w:hAnsi="Times New Roman" w:cs="Times New Roman"/>
          <w:color w:val="000000" w:themeColor="text1"/>
          <w:sz w:val="24"/>
          <w:szCs w:val="24"/>
          <w:lang w:eastAsia="tr-TR"/>
        </w:rPr>
        <w:t>İhale i</w:t>
      </w:r>
      <w:r w:rsidRPr="0078083B">
        <w:rPr>
          <w:rFonts w:ascii="Times New Roman" w:eastAsia="Times New Roman" w:hAnsi="Times New Roman" w:cs="Times New Roman"/>
          <w:color w:val="000000" w:themeColor="text1"/>
          <w:sz w:val="24"/>
          <w:szCs w:val="24"/>
          <w:lang w:eastAsia="tr-TR"/>
        </w:rPr>
        <w:t>lan</w:t>
      </w:r>
      <w:r w:rsidR="00622926">
        <w:rPr>
          <w:rFonts w:ascii="Times New Roman" w:eastAsia="Times New Roman" w:hAnsi="Times New Roman" w:cs="Times New Roman"/>
          <w:color w:val="000000" w:themeColor="text1"/>
          <w:sz w:val="24"/>
          <w:szCs w:val="24"/>
          <w:lang w:eastAsia="tr-TR"/>
        </w:rPr>
        <w:t>ı</w:t>
      </w:r>
      <w:r w:rsidRPr="0078083B">
        <w:rPr>
          <w:rFonts w:ascii="Times New Roman" w:eastAsia="Times New Roman" w:hAnsi="Times New Roman" w:cs="Times New Roman"/>
          <w:color w:val="000000" w:themeColor="text1"/>
          <w:sz w:val="24"/>
          <w:szCs w:val="24"/>
          <w:lang w:eastAsia="tr-TR"/>
        </w:rPr>
        <w:t xml:space="preserve">, ihale tarihinden en az </w:t>
      </w:r>
      <w:r w:rsidR="0078083B" w:rsidRPr="0078083B">
        <w:rPr>
          <w:rFonts w:ascii="Times New Roman" w:eastAsia="Times New Roman" w:hAnsi="Times New Roman" w:cs="Times New Roman"/>
          <w:color w:val="000000" w:themeColor="text1"/>
          <w:sz w:val="24"/>
          <w:szCs w:val="24"/>
          <w:lang w:eastAsia="tr-TR"/>
        </w:rPr>
        <w:t>180</w:t>
      </w:r>
      <w:r w:rsidR="008A6AF6" w:rsidRPr="0078083B">
        <w:rPr>
          <w:rFonts w:ascii="Times New Roman" w:eastAsia="Times New Roman" w:hAnsi="Times New Roman" w:cs="Times New Roman"/>
          <w:i/>
          <w:color w:val="000000" w:themeColor="text1"/>
          <w:sz w:val="24"/>
          <w:szCs w:val="24"/>
          <w:lang w:eastAsia="tr-TR"/>
        </w:rPr>
        <w:t xml:space="preserve"> </w:t>
      </w:r>
      <w:r w:rsidRPr="0078083B">
        <w:rPr>
          <w:rFonts w:ascii="Times New Roman" w:eastAsia="Times New Roman" w:hAnsi="Times New Roman" w:cs="Times New Roman"/>
          <w:color w:val="000000" w:themeColor="text1"/>
          <w:sz w:val="24"/>
          <w:szCs w:val="24"/>
          <w:lang w:eastAsia="tr-TR"/>
        </w:rPr>
        <w:t xml:space="preserve">gün önce, Bakanlık internet sayfasında ve </w:t>
      </w:r>
      <w:proofErr w:type="gramStart"/>
      <w:r w:rsidRPr="0078083B">
        <w:rPr>
          <w:rFonts w:ascii="Times New Roman" w:eastAsia="Times New Roman" w:hAnsi="Times New Roman" w:cs="Times New Roman"/>
          <w:color w:val="000000" w:themeColor="text1"/>
          <w:sz w:val="24"/>
          <w:szCs w:val="24"/>
          <w:lang w:eastAsia="tr-TR"/>
        </w:rPr>
        <w:t>Resmi</w:t>
      </w:r>
      <w:proofErr w:type="gramEnd"/>
      <w:r w:rsidRPr="0078083B">
        <w:rPr>
          <w:rFonts w:ascii="Times New Roman" w:eastAsia="Times New Roman" w:hAnsi="Times New Roman" w:cs="Times New Roman"/>
          <w:color w:val="000000" w:themeColor="text1"/>
          <w:sz w:val="24"/>
          <w:szCs w:val="24"/>
          <w:lang w:eastAsia="tr-TR"/>
        </w:rPr>
        <w:t xml:space="preserve"> </w:t>
      </w:r>
      <w:proofErr w:type="spellStart"/>
      <w:r w:rsidRPr="0078083B">
        <w:rPr>
          <w:rFonts w:ascii="Times New Roman" w:eastAsia="Times New Roman" w:hAnsi="Times New Roman" w:cs="Times New Roman"/>
          <w:color w:val="000000" w:themeColor="text1"/>
          <w:sz w:val="24"/>
          <w:szCs w:val="24"/>
          <w:lang w:eastAsia="tr-TR"/>
        </w:rPr>
        <w:t>Gazete’de</w:t>
      </w:r>
      <w:proofErr w:type="spellEnd"/>
      <w:r w:rsidRPr="0078083B">
        <w:rPr>
          <w:rFonts w:ascii="Times New Roman" w:eastAsia="Times New Roman" w:hAnsi="Times New Roman" w:cs="Times New Roman"/>
          <w:color w:val="000000" w:themeColor="text1"/>
          <w:sz w:val="24"/>
          <w:szCs w:val="24"/>
          <w:lang w:eastAsia="tr-TR"/>
        </w:rPr>
        <w:t xml:space="preserve"> en az bir defa yayımlanmak suretiyle </w:t>
      </w:r>
      <w:r w:rsidR="00622926">
        <w:rPr>
          <w:rFonts w:ascii="Times New Roman" w:eastAsia="Times New Roman" w:hAnsi="Times New Roman" w:cs="Times New Roman"/>
          <w:color w:val="000000" w:themeColor="text1"/>
          <w:sz w:val="24"/>
          <w:szCs w:val="24"/>
          <w:lang w:eastAsia="tr-TR"/>
        </w:rPr>
        <w:t>yapılır</w:t>
      </w:r>
      <w:r w:rsidR="00AD49BB">
        <w:rPr>
          <w:rFonts w:ascii="Times New Roman" w:eastAsia="Times New Roman" w:hAnsi="Times New Roman" w:cs="Times New Roman"/>
          <w:color w:val="000000" w:themeColor="text1"/>
          <w:sz w:val="24"/>
          <w:szCs w:val="24"/>
          <w:lang w:eastAsia="tr-TR"/>
        </w:rPr>
        <w:t>.</w:t>
      </w:r>
    </w:p>
    <w:p w14:paraId="72172197" w14:textId="77777777" w:rsidR="00900EE6"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78083B">
        <w:rPr>
          <w:rFonts w:ascii="Times New Roman" w:eastAsia="Times New Roman" w:hAnsi="Times New Roman" w:cs="Times New Roman"/>
          <w:color w:val="000000" w:themeColor="text1"/>
          <w:sz w:val="24"/>
          <w:szCs w:val="24"/>
          <w:lang w:eastAsia="tr-TR"/>
        </w:rPr>
        <w:tab/>
      </w:r>
      <w:r w:rsidR="00622926" w:rsidRPr="00BF18B7">
        <w:rPr>
          <w:rFonts w:ascii="Times New Roman" w:eastAsia="Times New Roman" w:hAnsi="Times New Roman" w:cs="Times New Roman"/>
          <w:color w:val="000000" w:themeColor="text1"/>
          <w:sz w:val="24"/>
          <w:szCs w:val="24"/>
          <w:lang w:eastAsia="tr-TR"/>
        </w:rPr>
        <w:t>(6) İlan süresinin</w:t>
      </w:r>
      <w:r w:rsidRPr="00BF18B7">
        <w:rPr>
          <w:rFonts w:ascii="Times New Roman" w:eastAsia="Times New Roman" w:hAnsi="Times New Roman" w:cs="Times New Roman"/>
          <w:color w:val="000000" w:themeColor="text1"/>
          <w:sz w:val="24"/>
          <w:szCs w:val="24"/>
          <w:lang w:eastAsia="tr-TR"/>
        </w:rPr>
        <w:t xml:space="preserve"> hesaplanmasında ilanın yayımlandığı gün dikkate alınır, ihale günü dikkate alınmaz.</w:t>
      </w:r>
    </w:p>
    <w:p w14:paraId="7C708BB2" w14:textId="77777777" w:rsidR="00360A4C" w:rsidRPr="006265FA" w:rsidRDefault="00360A4C"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04AC36F6" w14:textId="77777777" w:rsidR="00900EE6" w:rsidRPr="00BF18B7" w:rsidRDefault="00900EE6" w:rsidP="007E14D9">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BF18B7">
        <w:rPr>
          <w:rFonts w:ascii="Times New Roman" w:eastAsia="Times New Roman" w:hAnsi="Times New Roman" w:cs="Times New Roman"/>
          <w:b/>
          <w:color w:val="000000" w:themeColor="text1"/>
          <w:sz w:val="24"/>
          <w:szCs w:val="24"/>
          <w:lang w:eastAsia="tr-TR"/>
        </w:rPr>
        <w:t>İlanın uygun olmaması</w:t>
      </w:r>
    </w:p>
    <w:p w14:paraId="5DC52241" w14:textId="59B5995E" w:rsidR="00D950D4" w:rsidRPr="00BF18B7"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BF18B7">
        <w:rPr>
          <w:rFonts w:ascii="Times New Roman" w:eastAsia="Times New Roman" w:hAnsi="Times New Roman" w:cs="Times New Roman"/>
          <w:color w:val="000000" w:themeColor="text1"/>
          <w:sz w:val="24"/>
          <w:szCs w:val="24"/>
          <w:lang w:eastAsia="tr-TR"/>
        </w:rPr>
        <w:tab/>
      </w:r>
      <w:r w:rsidRPr="00BF18B7">
        <w:rPr>
          <w:rFonts w:ascii="Times New Roman" w:eastAsia="Times New Roman" w:hAnsi="Times New Roman" w:cs="Times New Roman"/>
          <w:b/>
          <w:color w:val="000000" w:themeColor="text1"/>
          <w:sz w:val="24"/>
          <w:szCs w:val="24"/>
          <w:lang w:eastAsia="tr-TR"/>
        </w:rPr>
        <w:t>MADDE 3</w:t>
      </w:r>
      <w:r w:rsidR="00477826">
        <w:rPr>
          <w:rFonts w:ascii="Times New Roman" w:eastAsia="Times New Roman" w:hAnsi="Times New Roman" w:cs="Times New Roman"/>
          <w:b/>
          <w:color w:val="000000" w:themeColor="text1"/>
          <w:sz w:val="24"/>
          <w:szCs w:val="24"/>
          <w:lang w:eastAsia="tr-TR"/>
        </w:rPr>
        <w:t>7</w:t>
      </w:r>
      <w:r w:rsidR="00D950D4" w:rsidRPr="00BF18B7">
        <w:rPr>
          <w:rFonts w:ascii="Times New Roman" w:eastAsia="Times New Roman" w:hAnsi="Times New Roman" w:cs="Times New Roman"/>
          <w:color w:val="000000" w:themeColor="text1"/>
          <w:sz w:val="24"/>
          <w:szCs w:val="24"/>
          <w:lang w:eastAsia="tr-TR"/>
        </w:rPr>
        <w:t xml:space="preserve">– (1) </w:t>
      </w:r>
      <w:r w:rsidR="00D950D4" w:rsidRPr="00B2501F">
        <w:rPr>
          <w:rFonts w:ascii="Times New Roman" w:eastAsia="Times New Roman" w:hAnsi="Times New Roman" w:cs="Times New Roman"/>
          <w:color w:val="000000" w:themeColor="text1"/>
          <w:sz w:val="24"/>
          <w:szCs w:val="24"/>
          <w:lang w:eastAsia="tr-TR"/>
        </w:rPr>
        <w:t xml:space="preserve">Bu Yönetmeliğin </w:t>
      </w:r>
      <w:r w:rsidR="00477826">
        <w:rPr>
          <w:rFonts w:ascii="Times New Roman" w:eastAsia="Times New Roman" w:hAnsi="Times New Roman" w:cs="Times New Roman"/>
          <w:color w:val="000000" w:themeColor="text1"/>
          <w:sz w:val="24"/>
          <w:szCs w:val="24"/>
          <w:lang w:eastAsia="tr-TR"/>
        </w:rPr>
        <w:t xml:space="preserve">36 </w:t>
      </w:r>
      <w:proofErr w:type="spellStart"/>
      <w:r w:rsidR="00477826">
        <w:rPr>
          <w:rFonts w:ascii="Times New Roman" w:eastAsia="Times New Roman" w:hAnsi="Times New Roman" w:cs="Times New Roman"/>
          <w:color w:val="000000" w:themeColor="text1"/>
          <w:sz w:val="24"/>
          <w:szCs w:val="24"/>
          <w:lang w:eastAsia="tr-TR"/>
        </w:rPr>
        <w:t>ıncı</w:t>
      </w:r>
      <w:proofErr w:type="spellEnd"/>
      <w:r w:rsidR="00D950D4" w:rsidRPr="00B2501F">
        <w:rPr>
          <w:rFonts w:ascii="Times New Roman" w:eastAsia="Times New Roman" w:hAnsi="Times New Roman" w:cs="Times New Roman"/>
          <w:color w:val="000000" w:themeColor="text1"/>
          <w:sz w:val="24"/>
          <w:szCs w:val="24"/>
          <w:lang w:eastAsia="tr-TR"/>
        </w:rPr>
        <w:t xml:space="preserve"> maddesinde belirtilen hükümlere uygun olmayan ilanlar geçersizdir.</w:t>
      </w:r>
    </w:p>
    <w:p w14:paraId="6EBFFBDD" w14:textId="7F44863F" w:rsidR="00900EE6" w:rsidRDefault="00D950D4"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BF18B7">
        <w:rPr>
          <w:rFonts w:ascii="Times New Roman" w:eastAsia="Times New Roman" w:hAnsi="Times New Roman" w:cs="Times New Roman"/>
          <w:color w:val="000000" w:themeColor="text1"/>
          <w:sz w:val="24"/>
          <w:szCs w:val="24"/>
          <w:lang w:eastAsia="tr-TR"/>
        </w:rPr>
        <w:tab/>
        <w:t>(2) İlanın, bu Yönetmeliğin</w:t>
      </w:r>
      <w:r w:rsidR="00900EE6" w:rsidRPr="00BF18B7">
        <w:rPr>
          <w:rFonts w:ascii="Times New Roman" w:eastAsia="Times New Roman" w:hAnsi="Times New Roman" w:cs="Times New Roman"/>
          <w:color w:val="000000" w:themeColor="text1"/>
          <w:sz w:val="24"/>
          <w:szCs w:val="24"/>
          <w:lang w:eastAsia="tr-TR"/>
        </w:rPr>
        <w:t xml:space="preserve"> </w:t>
      </w:r>
      <w:r w:rsidR="00477826">
        <w:rPr>
          <w:rFonts w:ascii="Times New Roman" w:eastAsia="Times New Roman" w:hAnsi="Times New Roman" w:cs="Times New Roman"/>
          <w:color w:val="000000" w:themeColor="text1"/>
          <w:sz w:val="24"/>
          <w:szCs w:val="24"/>
          <w:lang w:eastAsia="tr-TR"/>
        </w:rPr>
        <w:t xml:space="preserve">36 </w:t>
      </w:r>
      <w:proofErr w:type="spellStart"/>
      <w:r w:rsidR="00477826">
        <w:rPr>
          <w:rFonts w:ascii="Times New Roman" w:eastAsia="Times New Roman" w:hAnsi="Times New Roman" w:cs="Times New Roman"/>
          <w:color w:val="000000" w:themeColor="text1"/>
          <w:sz w:val="24"/>
          <w:szCs w:val="24"/>
          <w:lang w:eastAsia="tr-TR"/>
        </w:rPr>
        <w:t>ıncı</w:t>
      </w:r>
      <w:proofErr w:type="spellEnd"/>
      <w:r w:rsidRPr="00BF18B7">
        <w:rPr>
          <w:rFonts w:ascii="Times New Roman" w:eastAsia="Times New Roman" w:hAnsi="Times New Roman" w:cs="Times New Roman"/>
          <w:color w:val="000000" w:themeColor="text1"/>
          <w:sz w:val="24"/>
          <w:szCs w:val="24"/>
          <w:lang w:eastAsia="tr-TR"/>
        </w:rPr>
        <w:t xml:space="preserve"> maddesinde belirtilen</w:t>
      </w:r>
      <w:r w:rsidR="00900EE6" w:rsidRPr="00BF18B7">
        <w:rPr>
          <w:rFonts w:ascii="Times New Roman" w:eastAsia="Times New Roman" w:hAnsi="Times New Roman" w:cs="Times New Roman"/>
          <w:color w:val="000000" w:themeColor="text1"/>
          <w:sz w:val="24"/>
          <w:szCs w:val="24"/>
          <w:lang w:eastAsia="tr-TR"/>
        </w:rPr>
        <w:t xml:space="preserve"> hükümlere uygun olmadığının anlaşılması durumunda, </w:t>
      </w:r>
      <w:r w:rsidRPr="00BF18B7">
        <w:rPr>
          <w:rFonts w:ascii="Times New Roman" w:eastAsia="Times New Roman" w:hAnsi="Times New Roman" w:cs="Times New Roman"/>
          <w:color w:val="000000" w:themeColor="text1"/>
          <w:sz w:val="24"/>
          <w:szCs w:val="24"/>
          <w:lang w:eastAsia="tr-TR"/>
        </w:rPr>
        <w:t xml:space="preserve">ilanın yayımlanmasını takip eden </w:t>
      </w:r>
      <w:r w:rsidR="00F84B4F" w:rsidRPr="00BF18B7">
        <w:rPr>
          <w:rFonts w:ascii="Times New Roman" w:eastAsia="Times New Roman" w:hAnsi="Times New Roman" w:cs="Times New Roman"/>
          <w:color w:val="000000" w:themeColor="text1"/>
          <w:sz w:val="24"/>
          <w:szCs w:val="24"/>
          <w:lang w:eastAsia="tr-TR"/>
        </w:rPr>
        <w:t>45</w:t>
      </w:r>
      <w:r w:rsidRPr="00BF18B7">
        <w:rPr>
          <w:rFonts w:ascii="Times New Roman" w:eastAsia="Times New Roman" w:hAnsi="Times New Roman" w:cs="Times New Roman"/>
          <w:color w:val="000000" w:themeColor="text1"/>
          <w:sz w:val="24"/>
          <w:szCs w:val="24"/>
          <w:lang w:eastAsia="tr-TR"/>
        </w:rPr>
        <w:t xml:space="preserve"> gün içinde </w:t>
      </w:r>
      <w:r w:rsidR="00900EE6" w:rsidRPr="00BF18B7">
        <w:rPr>
          <w:rFonts w:ascii="Times New Roman" w:eastAsia="Times New Roman" w:hAnsi="Times New Roman" w:cs="Times New Roman"/>
          <w:color w:val="000000" w:themeColor="text1"/>
          <w:sz w:val="24"/>
          <w:szCs w:val="24"/>
          <w:lang w:eastAsia="tr-TR"/>
        </w:rPr>
        <w:t xml:space="preserve">hatalı hususlar için düzeltme ilanı yapılarak ihale gerçekleştirilebilir. Bu durumda düzeltme ilanı, </w:t>
      </w:r>
      <w:proofErr w:type="gramStart"/>
      <w:r w:rsidR="00376145" w:rsidRPr="00BF18B7">
        <w:rPr>
          <w:rFonts w:ascii="Times New Roman" w:eastAsia="Times New Roman" w:hAnsi="Times New Roman" w:cs="Times New Roman"/>
          <w:color w:val="000000" w:themeColor="text1"/>
          <w:sz w:val="24"/>
          <w:szCs w:val="24"/>
          <w:lang w:eastAsia="tr-TR"/>
        </w:rPr>
        <w:t>Resmi</w:t>
      </w:r>
      <w:proofErr w:type="gramEnd"/>
      <w:r w:rsidR="00376145" w:rsidRPr="00BF18B7">
        <w:rPr>
          <w:rFonts w:ascii="Times New Roman" w:eastAsia="Times New Roman" w:hAnsi="Times New Roman" w:cs="Times New Roman"/>
          <w:color w:val="000000" w:themeColor="text1"/>
          <w:sz w:val="24"/>
          <w:szCs w:val="24"/>
          <w:lang w:eastAsia="tr-TR"/>
        </w:rPr>
        <w:t xml:space="preserve"> </w:t>
      </w:r>
      <w:proofErr w:type="spellStart"/>
      <w:r w:rsidR="00376145" w:rsidRPr="00BF18B7">
        <w:rPr>
          <w:rFonts w:ascii="Times New Roman" w:eastAsia="Times New Roman" w:hAnsi="Times New Roman" w:cs="Times New Roman"/>
          <w:color w:val="000000" w:themeColor="text1"/>
          <w:sz w:val="24"/>
          <w:szCs w:val="24"/>
          <w:lang w:eastAsia="tr-TR"/>
        </w:rPr>
        <w:t>Gazete’de</w:t>
      </w:r>
      <w:proofErr w:type="spellEnd"/>
      <w:r w:rsidR="00376145" w:rsidRPr="00BF18B7">
        <w:rPr>
          <w:rFonts w:ascii="Times New Roman" w:eastAsia="Times New Roman" w:hAnsi="Times New Roman" w:cs="Times New Roman"/>
          <w:color w:val="000000" w:themeColor="text1"/>
          <w:sz w:val="24"/>
          <w:szCs w:val="24"/>
          <w:lang w:eastAsia="tr-TR"/>
        </w:rPr>
        <w:t xml:space="preserve"> ve Bakanlık internet sitesinde</w:t>
      </w:r>
      <w:r w:rsidR="00900EE6" w:rsidRPr="00BF18B7">
        <w:rPr>
          <w:rFonts w:ascii="Times New Roman" w:eastAsia="Times New Roman" w:hAnsi="Times New Roman" w:cs="Times New Roman"/>
          <w:color w:val="000000" w:themeColor="text1"/>
          <w:sz w:val="24"/>
          <w:szCs w:val="24"/>
          <w:lang w:eastAsia="tr-TR"/>
        </w:rPr>
        <w:t xml:space="preserve"> yayımlanır.</w:t>
      </w:r>
    </w:p>
    <w:p w14:paraId="562E4ED6" w14:textId="77777777" w:rsidR="00360A4C" w:rsidRDefault="00360A4C"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499343D4"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İhale dokümanının görülmesi</w:t>
      </w:r>
      <w:r>
        <w:rPr>
          <w:rFonts w:ascii="Times New Roman" w:eastAsia="Times New Roman" w:hAnsi="Times New Roman" w:cs="Times New Roman"/>
          <w:b/>
          <w:color w:val="000000" w:themeColor="text1"/>
          <w:sz w:val="24"/>
          <w:szCs w:val="24"/>
          <w:lang w:eastAsia="tr-TR"/>
        </w:rPr>
        <w:t xml:space="preserve"> ve</w:t>
      </w:r>
      <w:r w:rsidRPr="006265FA">
        <w:rPr>
          <w:rFonts w:ascii="Times New Roman" w:eastAsia="Times New Roman" w:hAnsi="Times New Roman" w:cs="Times New Roman"/>
          <w:b/>
          <w:color w:val="000000" w:themeColor="text1"/>
          <w:sz w:val="24"/>
          <w:szCs w:val="24"/>
          <w:lang w:eastAsia="tr-TR"/>
        </w:rPr>
        <w:t xml:space="preserve"> satın alınması</w:t>
      </w:r>
    </w:p>
    <w:p w14:paraId="319DFEEC" w14:textId="02DF2384" w:rsidR="00900EE6"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7414CD">
        <w:rPr>
          <w:rFonts w:ascii="Times New Roman" w:eastAsia="Times New Roman" w:hAnsi="Times New Roman" w:cs="Times New Roman"/>
          <w:b/>
          <w:color w:val="000000" w:themeColor="text1"/>
          <w:sz w:val="24"/>
          <w:szCs w:val="24"/>
          <w:lang w:eastAsia="tr-TR"/>
        </w:rPr>
        <w:t>38</w:t>
      </w:r>
      <w:r w:rsidRPr="006265FA">
        <w:rPr>
          <w:rFonts w:ascii="Times New Roman" w:eastAsia="Times New Roman" w:hAnsi="Times New Roman" w:cs="Times New Roman"/>
          <w:color w:val="000000" w:themeColor="text1"/>
          <w:sz w:val="24"/>
          <w:szCs w:val="24"/>
          <w:lang w:eastAsia="tr-TR"/>
        </w:rPr>
        <w:t>– (</w:t>
      </w:r>
      <w:r>
        <w:rPr>
          <w:rFonts w:ascii="Times New Roman" w:eastAsia="Times New Roman" w:hAnsi="Times New Roman" w:cs="Times New Roman"/>
          <w:color w:val="000000" w:themeColor="text1"/>
          <w:sz w:val="24"/>
          <w:szCs w:val="24"/>
          <w:lang w:eastAsia="tr-TR"/>
        </w:rPr>
        <w:t>1</w:t>
      </w:r>
      <w:r w:rsidRPr="006265FA">
        <w:rPr>
          <w:rFonts w:ascii="Times New Roman" w:eastAsia="Times New Roman" w:hAnsi="Times New Roman" w:cs="Times New Roman"/>
          <w:color w:val="000000" w:themeColor="text1"/>
          <w:sz w:val="24"/>
          <w:szCs w:val="24"/>
          <w:lang w:eastAsia="tr-TR"/>
        </w:rPr>
        <w:t>) İhale dokümanı, Bakanlı</w:t>
      </w:r>
      <w:r>
        <w:rPr>
          <w:rFonts w:ascii="Times New Roman" w:eastAsia="Times New Roman" w:hAnsi="Times New Roman" w:cs="Times New Roman"/>
          <w:color w:val="000000" w:themeColor="text1"/>
          <w:sz w:val="24"/>
          <w:szCs w:val="24"/>
          <w:lang w:eastAsia="tr-TR"/>
        </w:rPr>
        <w:t>ğın</w:t>
      </w:r>
      <w:r w:rsidRPr="006265FA">
        <w:rPr>
          <w:rFonts w:ascii="Times New Roman" w:eastAsia="Times New Roman" w:hAnsi="Times New Roman" w:cs="Times New Roman"/>
          <w:color w:val="000000" w:themeColor="text1"/>
          <w:sz w:val="24"/>
          <w:szCs w:val="24"/>
          <w:lang w:eastAsia="tr-TR"/>
        </w:rPr>
        <w:t xml:space="preserve"> ilanda belirtilen adresinde bedelsiz olarak görülebilir. İhaleye katılmak için bu dokümanın Bakanlık</w:t>
      </w:r>
      <w:r>
        <w:rPr>
          <w:rFonts w:ascii="Times New Roman" w:eastAsia="Times New Roman" w:hAnsi="Times New Roman" w:cs="Times New Roman"/>
          <w:color w:val="000000" w:themeColor="text1"/>
          <w:sz w:val="24"/>
          <w:szCs w:val="24"/>
          <w:lang w:eastAsia="tr-TR"/>
        </w:rPr>
        <w:t xml:space="preserve"> tarafından</w:t>
      </w:r>
      <w:r w:rsidRPr="006265FA">
        <w:rPr>
          <w:rFonts w:ascii="Times New Roman" w:eastAsia="Times New Roman" w:hAnsi="Times New Roman" w:cs="Times New Roman"/>
          <w:color w:val="000000" w:themeColor="text1"/>
          <w:sz w:val="24"/>
          <w:szCs w:val="24"/>
          <w:lang w:eastAsia="tr-TR"/>
        </w:rPr>
        <w:t xml:space="preserve"> her sayfası onaylanmış nüshasının satın alınması zorunludur. Bakanlık</w:t>
      </w:r>
      <w:r>
        <w:rPr>
          <w:rFonts w:ascii="Times New Roman" w:eastAsia="Times New Roman" w:hAnsi="Times New Roman" w:cs="Times New Roman"/>
          <w:color w:val="000000" w:themeColor="text1"/>
          <w:sz w:val="24"/>
          <w:szCs w:val="24"/>
          <w:lang w:eastAsia="tr-TR"/>
        </w:rPr>
        <w:t xml:space="preserve"> tarafından</w:t>
      </w:r>
      <w:r w:rsidRPr="006265FA">
        <w:rPr>
          <w:rFonts w:ascii="Times New Roman" w:eastAsia="Times New Roman" w:hAnsi="Times New Roman" w:cs="Times New Roman"/>
          <w:color w:val="000000" w:themeColor="text1"/>
          <w:sz w:val="24"/>
          <w:szCs w:val="24"/>
          <w:lang w:eastAsia="tr-TR"/>
        </w:rPr>
        <w:t xml:space="preserve"> her sayfası onaylanmış doküman yerine </w:t>
      </w:r>
      <w:r w:rsidRPr="006265FA">
        <w:rPr>
          <w:rFonts w:ascii="Times New Roman" w:eastAsia="Times New Roman" w:hAnsi="Times New Roman" w:cs="Times New Roman"/>
          <w:color w:val="000000"/>
          <w:sz w:val="24"/>
          <w:szCs w:val="24"/>
          <w:lang w:eastAsia="tr-TR"/>
        </w:rPr>
        <w:t>“</w:t>
      </w:r>
      <w:proofErr w:type="spellStart"/>
      <w:r w:rsidRPr="006265FA">
        <w:rPr>
          <w:rFonts w:ascii="Times New Roman" w:eastAsia="Times New Roman" w:hAnsi="Times New Roman" w:cs="Times New Roman"/>
          <w:color w:val="000000"/>
          <w:sz w:val="24"/>
          <w:szCs w:val="24"/>
          <w:lang w:eastAsia="tr-TR"/>
        </w:rPr>
        <w:t>compact</w:t>
      </w:r>
      <w:proofErr w:type="spellEnd"/>
      <w:r w:rsidRPr="006265FA">
        <w:rPr>
          <w:rFonts w:ascii="Times New Roman" w:eastAsia="Times New Roman" w:hAnsi="Times New Roman" w:cs="Times New Roman"/>
          <w:color w:val="000000"/>
          <w:sz w:val="24"/>
          <w:szCs w:val="24"/>
          <w:lang w:eastAsia="tr-TR"/>
        </w:rPr>
        <w:t xml:space="preserve"> </w:t>
      </w:r>
      <w:proofErr w:type="spellStart"/>
      <w:r w:rsidRPr="006265FA">
        <w:rPr>
          <w:rFonts w:ascii="Times New Roman" w:eastAsia="Times New Roman" w:hAnsi="Times New Roman" w:cs="Times New Roman"/>
          <w:color w:val="000000"/>
          <w:sz w:val="24"/>
          <w:szCs w:val="24"/>
          <w:lang w:eastAsia="tr-TR"/>
        </w:rPr>
        <w:t>disc</w:t>
      </w:r>
      <w:proofErr w:type="spellEnd"/>
      <w:r w:rsidRPr="006265FA">
        <w:rPr>
          <w:rFonts w:ascii="Times New Roman" w:eastAsia="Times New Roman" w:hAnsi="Times New Roman" w:cs="Times New Roman"/>
          <w:color w:val="000000"/>
          <w:sz w:val="24"/>
          <w:szCs w:val="24"/>
          <w:lang w:eastAsia="tr-TR"/>
        </w:rPr>
        <w:t xml:space="preserve"> (CD)” ortamına </w:t>
      </w:r>
      <w:r w:rsidR="00AD49BB">
        <w:rPr>
          <w:rFonts w:ascii="Times New Roman" w:eastAsia="Times New Roman" w:hAnsi="Times New Roman" w:cs="Times New Roman"/>
          <w:color w:val="000000" w:themeColor="text1"/>
          <w:sz w:val="24"/>
          <w:szCs w:val="24"/>
          <w:lang w:eastAsia="tr-TR"/>
        </w:rPr>
        <w:t>aktarılmış doküman satılabilir.</w:t>
      </w:r>
    </w:p>
    <w:p w14:paraId="15497496" w14:textId="77777777" w:rsidR="00900EE6"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2</w:t>
      </w:r>
      <w:r w:rsidRPr="006265FA">
        <w:rPr>
          <w:rFonts w:ascii="Times New Roman" w:eastAsia="Times New Roman" w:hAnsi="Times New Roman" w:cs="Times New Roman"/>
          <w:color w:val="000000" w:themeColor="text1"/>
          <w:sz w:val="24"/>
          <w:szCs w:val="24"/>
          <w:lang w:eastAsia="tr-TR"/>
        </w:rPr>
        <w:t>) Dokümanın, Bakanlık tarafından belirlenen basım maliyetini aşmayacak ve rekabeti engellemeyecek bir bedelle satılması zorunlu olup, bu dokümanın satış hakkı yalnız Bakanlığa aittir. Bakanlık, dokümanın satışına ilişkin olarak bağış, yardım veya başka her ne ad altında olursa olsun ek bir ücret talep edemez.</w:t>
      </w:r>
    </w:p>
    <w:p w14:paraId="3E0A5198" w14:textId="77777777" w:rsidR="00360A4C" w:rsidRPr="006265FA" w:rsidRDefault="00360A4C"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2CE9096A" w14:textId="77777777" w:rsidR="00900EE6" w:rsidRPr="00E43F44" w:rsidRDefault="00900EE6" w:rsidP="007E14D9">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E43F44">
        <w:rPr>
          <w:rFonts w:ascii="Times New Roman" w:eastAsia="Times New Roman" w:hAnsi="Times New Roman" w:cs="Times New Roman"/>
          <w:b/>
          <w:color w:val="000000" w:themeColor="text1"/>
          <w:sz w:val="24"/>
          <w:szCs w:val="24"/>
          <w:lang w:eastAsia="tr-TR"/>
        </w:rPr>
        <w:t>İhale dokümanında değişiklik veya açıklama yapılması</w:t>
      </w:r>
    </w:p>
    <w:p w14:paraId="031AEF25" w14:textId="60611839" w:rsidR="00900EE6" w:rsidRPr="00333565"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tab/>
      </w:r>
      <w:r w:rsidRPr="00E43F44">
        <w:rPr>
          <w:rFonts w:ascii="Times New Roman" w:eastAsia="Times New Roman" w:hAnsi="Times New Roman" w:cs="Times New Roman"/>
          <w:b/>
          <w:color w:val="000000" w:themeColor="text1"/>
          <w:sz w:val="24"/>
          <w:szCs w:val="24"/>
          <w:lang w:eastAsia="tr-TR"/>
        </w:rPr>
        <w:t xml:space="preserve">MADDE </w:t>
      </w:r>
      <w:r w:rsidR="007414CD">
        <w:rPr>
          <w:rFonts w:ascii="Times New Roman" w:eastAsia="Times New Roman" w:hAnsi="Times New Roman" w:cs="Times New Roman"/>
          <w:b/>
          <w:color w:val="000000" w:themeColor="text1"/>
          <w:sz w:val="24"/>
          <w:szCs w:val="24"/>
          <w:lang w:eastAsia="tr-TR"/>
        </w:rPr>
        <w:t>39</w:t>
      </w:r>
      <w:r w:rsidRPr="00E43F44">
        <w:rPr>
          <w:rFonts w:ascii="Times New Roman" w:eastAsia="Times New Roman" w:hAnsi="Times New Roman" w:cs="Times New Roman"/>
          <w:color w:val="000000" w:themeColor="text1"/>
          <w:sz w:val="24"/>
          <w:szCs w:val="24"/>
          <w:lang w:eastAsia="tr-TR"/>
        </w:rPr>
        <w:t xml:space="preserve">– (1) İlan yapıldıktan sonra ihale dokümanında değişiklik yapılmaması esastır. Değişiklik yapılması zorunlu olursa, bunu gerektiren sebep ve zorunluluklar bir tutanakla tespit edilerek önceki ilanlar geçersiz sayılır ve ihale yeniden aynı şekilde ilan edilir. Ancak, teklif hazırlanmasını etkileyebilecek maddi, teknik hatalar veya eksikliklerin Bakanlık tarafından tespit edilmesi ya da </w:t>
      </w:r>
      <w:r>
        <w:rPr>
          <w:rFonts w:ascii="Times New Roman" w:eastAsia="Times New Roman" w:hAnsi="Times New Roman" w:cs="Times New Roman"/>
          <w:color w:val="000000" w:themeColor="text1"/>
          <w:sz w:val="24"/>
          <w:szCs w:val="24"/>
          <w:lang w:eastAsia="tr-TR"/>
        </w:rPr>
        <w:t xml:space="preserve">istekli tarafından </w:t>
      </w:r>
      <w:r w:rsidRPr="00E43F44">
        <w:rPr>
          <w:rFonts w:ascii="Times New Roman" w:eastAsia="Times New Roman" w:hAnsi="Times New Roman" w:cs="Times New Roman"/>
          <w:color w:val="000000" w:themeColor="text1"/>
          <w:sz w:val="24"/>
          <w:szCs w:val="24"/>
          <w:lang w:eastAsia="tr-TR"/>
        </w:rPr>
        <w:t>yazılı olarak bildirilmesi halinde, zeyilname düzenlenmek suretiyle dokümanda değişiklik yapılabilir. Yapılan bu değişikliklere ilişkin zeyilname</w:t>
      </w:r>
      <w:r w:rsidRPr="00333565">
        <w:rPr>
          <w:rFonts w:ascii="Times New Roman" w:eastAsia="Times New Roman" w:hAnsi="Times New Roman" w:cs="Times New Roman"/>
          <w:color w:val="000000" w:themeColor="text1"/>
          <w:sz w:val="24"/>
          <w:szCs w:val="24"/>
          <w:lang w:eastAsia="tr-TR"/>
        </w:rPr>
        <w:t xml:space="preserve">, </w:t>
      </w:r>
      <w:r w:rsidRPr="00BF18B7">
        <w:rPr>
          <w:rFonts w:ascii="Times New Roman" w:eastAsia="Times New Roman" w:hAnsi="Times New Roman" w:cs="Times New Roman"/>
          <w:color w:val="000000" w:themeColor="text1"/>
          <w:sz w:val="24"/>
          <w:szCs w:val="24"/>
          <w:lang w:eastAsia="tr-TR"/>
        </w:rPr>
        <w:t xml:space="preserve">ihale tarihinden en az </w:t>
      </w:r>
      <w:r w:rsidR="00F84B4F" w:rsidRPr="00BF18B7">
        <w:rPr>
          <w:rFonts w:ascii="Times New Roman" w:eastAsia="Times New Roman" w:hAnsi="Times New Roman" w:cs="Times New Roman"/>
          <w:color w:val="000000" w:themeColor="text1"/>
          <w:sz w:val="24"/>
          <w:szCs w:val="24"/>
          <w:lang w:eastAsia="tr-TR"/>
        </w:rPr>
        <w:t>60</w:t>
      </w:r>
      <w:r w:rsidRPr="00BF18B7">
        <w:rPr>
          <w:rFonts w:ascii="Times New Roman" w:eastAsia="Times New Roman" w:hAnsi="Times New Roman" w:cs="Times New Roman"/>
          <w:color w:val="000000" w:themeColor="text1"/>
          <w:sz w:val="24"/>
          <w:szCs w:val="24"/>
          <w:lang w:eastAsia="tr-TR"/>
        </w:rPr>
        <w:t xml:space="preserve"> gün öncesinde bilgi sahibi olmalarını temin edecek şekilde doküman alanların tamamına bildirim ve tebligat esasları çerçevesinde gönderilir. Ancak </w:t>
      </w:r>
      <w:r w:rsidRPr="00333565">
        <w:rPr>
          <w:rFonts w:ascii="Times New Roman" w:eastAsia="Times New Roman" w:hAnsi="Times New Roman" w:cs="Times New Roman"/>
          <w:color w:val="000000" w:themeColor="text1"/>
          <w:sz w:val="24"/>
          <w:szCs w:val="24"/>
          <w:lang w:eastAsia="tr-TR"/>
        </w:rPr>
        <w:t>belirlenen maddi, teknik hataların veya eksikliklerin ilanda da bulunması halinde ise, ihale sürecine d</w:t>
      </w:r>
      <w:r w:rsidR="00376145" w:rsidRPr="00333565">
        <w:rPr>
          <w:rFonts w:ascii="Times New Roman" w:eastAsia="Times New Roman" w:hAnsi="Times New Roman" w:cs="Times New Roman"/>
          <w:color w:val="000000" w:themeColor="text1"/>
          <w:sz w:val="24"/>
          <w:szCs w:val="24"/>
          <w:lang w:eastAsia="tr-TR"/>
        </w:rPr>
        <w:t xml:space="preserve">evam edilebilmesi, bu Yönetmeliğin </w:t>
      </w:r>
      <w:r w:rsidR="007414CD">
        <w:rPr>
          <w:rFonts w:ascii="Times New Roman" w:eastAsia="Times New Roman" w:hAnsi="Times New Roman" w:cs="Times New Roman"/>
          <w:color w:val="000000" w:themeColor="text1"/>
          <w:sz w:val="24"/>
          <w:szCs w:val="24"/>
          <w:lang w:eastAsia="tr-TR"/>
        </w:rPr>
        <w:t>37 inci</w:t>
      </w:r>
      <w:r w:rsidR="00376145" w:rsidRPr="00333565">
        <w:rPr>
          <w:rFonts w:ascii="Times New Roman" w:eastAsia="Times New Roman" w:hAnsi="Times New Roman" w:cs="Times New Roman"/>
          <w:color w:val="000000" w:themeColor="text1"/>
          <w:sz w:val="24"/>
          <w:szCs w:val="24"/>
          <w:lang w:eastAsia="tr-TR"/>
        </w:rPr>
        <w:t xml:space="preserve"> maddesine</w:t>
      </w:r>
      <w:r w:rsidRPr="00333565">
        <w:rPr>
          <w:rFonts w:ascii="Times New Roman" w:eastAsia="Times New Roman" w:hAnsi="Times New Roman" w:cs="Times New Roman"/>
          <w:color w:val="000000" w:themeColor="text1"/>
          <w:sz w:val="24"/>
          <w:szCs w:val="24"/>
          <w:lang w:eastAsia="tr-TR"/>
        </w:rPr>
        <w:t xml:space="preserve"> göre düzeltme</w:t>
      </w:r>
      <w:r w:rsidR="00AD49BB">
        <w:rPr>
          <w:rFonts w:ascii="Times New Roman" w:eastAsia="Times New Roman" w:hAnsi="Times New Roman" w:cs="Times New Roman"/>
          <w:color w:val="000000" w:themeColor="text1"/>
          <w:sz w:val="24"/>
          <w:szCs w:val="24"/>
          <w:lang w:eastAsia="tr-TR"/>
        </w:rPr>
        <w:t xml:space="preserve"> ilanı yapılması ile mümkündür.</w:t>
      </w:r>
    </w:p>
    <w:p w14:paraId="3B55046E" w14:textId="77777777" w:rsidR="00900EE6" w:rsidRPr="00333565"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333565">
        <w:rPr>
          <w:rFonts w:ascii="Times New Roman" w:eastAsia="Times New Roman" w:hAnsi="Times New Roman" w:cs="Times New Roman"/>
          <w:color w:val="000000" w:themeColor="text1"/>
          <w:sz w:val="24"/>
          <w:szCs w:val="24"/>
          <w:lang w:eastAsia="tr-TR"/>
        </w:rPr>
        <w:tab/>
        <w:t xml:space="preserve">(2) Yapılan değişiklik nedeniyle tekliflerin hazırlanabilmesi için ek süreye ihtiyaç duyulması halinde, ihale tarihi bir defaya mahsus olmak üzere zeyilname düzenlenerek </w:t>
      </w:r>
      <w:r w:rsidRPr="00BF18B7">
        <w:rPr>
          <w:rFonts w:ascii="Times New Roman" w:eastAsia="Times New Roman" w:hAnsi="Times New Roman" w:cs="Times New Roman"/>
          <w:color w:val="000000" w:themeColor="text1"/>
          <w:sz w:val="24"/>
          <w:szCs w:val="24"/>
          <w:lang w:eastAsia="tr-TR"/>
        </w:rPr>
        <w:t xml:space="preserve">en fazla </w:t>
      </w:r>
      <w:r w:rsidR="00376145" w:rsidRPr="00BF18B7">
        <w:rPr>
          <w:rFonts w:ascii="Times New Roman" w:eastAsia="Times New Roman" w:hAnsi="Times New Roman" w:cs="Times New Roman"/>
          <w:color w:val="000000" w:themeColor="text1"/>
          <w:sz w:val="24"/>
          <w:szCs w:val="24"/>
          <w:lang w:eastAsia="tr-TR"/>
        </w:rPr>
        <w:t>30</w:t>
      </w:r>
      <w:r w:rsidR="008A6AF6" w:rsidRPr="00BF18B7">
        <w:rPr>
          <w:rFonts w:ascii="Times New Roman" w:eastAsia="Times New Roman" w:hAnsi="Times New Roman" w:cs="Times New Roman"/>
          <w:color w:val="000000" w:themeColor="text1"/>
          <w:sz w:val="24"/>
          <w:szCs w:val="24"/>
          <w:lang w:eastAsia="tr-TR"/>
        </w:rPr>
        <w:t xml:space="preserve"> </w:t>
      </w:r>
      <w:r w:rsidRPr="00BF18B7">
        <w:rPr>
          <w:rFonts w:ascii="Times New Roman" w:eastAsia="Times New Roman" w:hAnsi="Times New Roman" w:cs="Times New Roman"/>
          <w:color w:val="000000" w:themeColor="text1"/>
          <w:sz w:val="24"/>
          <w:szCs w:val="24"/>
          <w:lang w:eastAsia="tr-TR"/>
        </w:rPr>
        <w:t>gün ertelenebilir.</w:t>
      </w:r>
    </w:p>
    <w:p w14:paraId="4797CD53" w14:textId="77777777" w:rsidR="00900EE6" w:rsidRPr="00333565"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lastRenderedPageBreak/>
        <w:tab/>
      </w:r>
      <w:r w:rsidRPr="00333565">
        <w:rPr>
          <w:rFonts w:ascii="Times New Roman" w:eastAsia="Times New Roman" w:hAnsi="Times New Roman" w:cs="Times New Roman"/>
          <w:color w:val="000000" w:themeColor="text1"/>
          <w:sz w:val="24"/>
          <w:szCs w:val="24"/>
          <w:lang w:eastAsia="tr-TR"/>
        </w:rPr>
        <w:t xml:space="preserve">(3) Teklif verme aşamasında, ihale dokümanında açıklanmasına ihtiyaç duyulan hususlarla ilgili olarak </w:t>
      </w:r>
      <w:r w:rsidRPr="00BF18B7">
        <w:rPr>
          <w:rFonts w:ascii="Times New Roman" w:eastAsia="Times New Roman" w:hAnsi="Times New Roman" w:cs="Times New Roman"/>
          <w:color w:val="000000" w:themeColor="text1"/>
          <w:sz w:val="24"/>
          <w:szCs w:val="24"/>
          <w:lang w:eastAsia="tr-TR"/>
        </w:rPr>
        <w:t xml:space="preserve">ihale tarihinden </w:t>
      </w:r>
      <w:r w:rsidR="00F84B4F" w:rsidRPr="00BF18B7">
        <w:rPr>
          <w:rFonts w:ascii="Times New Roman" w:eastAsia="Times New Roman" w:hAnsi="Times New Roman" w:cs="Times New Roman"/>
          <w:color w:val="000000" w:themeColor="text1"/>
          <w:sz w:val="24"/>
          <w:szCs w:val="24"/>
          <w:lang w:eastAsia="tr-TR"/>
        </w:rPr>
        <w:t>45</w:t>
      </w:r>
      <w:r w:rsidRPr="00BF18B7">
        <w:rPr>
          <w:rFonts w:ascii="Times New Roman" w:eastAsia="Times New Roman" w:hAnsi="Times New Roman" w:cs="Times New Roman"/>
          <w:color w:val="000000" w:themeColor="text1"/>
          <w:sz w:val="24"/>
          <w:szCs w:val="24"/>
          <w:lang w:eastAsia="tr-TR"/>
        </w:rPr>
        <w:t xml:space="preserve"> gün öncesine kadar</w:t>
      </w:r>
      <w:r w:rsidRPr="00333565">
        <w:rPr>
          <w:rFonts w:ascii="Times New Roman" w:eastAsia="Times New Roman" w:hAnsi="Times New Roman" w:cs="Times New Roman"/>
          <w:color w:val="000000" w:themeColor="text1"/>
          <w:sz w:val="24"/>
          <w:szCs w:val="24"/>
          <w:lang w:eastAsia="tr-TR"/>
        </w:rPr>
        <w:t xml:space="preserve"> yazılı olarak açıklama talep edilebilir. Bu tarihten sonra yapılacak açıklama talepleri değerlendirmeye alınmaz.</w:t>
      </w:r>
    </w:p>
    <w:p w14:paraId="25ACC012" w14:textId="77777777" w:rsidR="00900EE6" w:rsidRPr="00333565"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333565">
        <w:rPr>
          <w:rFonts w:ascii="Times New Roman" w:eastAsia="Times New Roman" w:hAnsi="Times New Roman" w:cs="Times New Roman"/>
          <w:color w:val="000000" w:themeColor="text1"/>
          <w:sz w:val="24"/>
          <w:szCs w:val="24"/>
          <w:lang w:eastAsia="tr-TR"/>
        </w:rPr>
        <w:tab/>
        <w:t>(4) Açıklama ta</w:t>
      </w:r>
      <w:r w:rsidR="00E64470" w:rsidRPr="00333565">
        <w:rPr>
          <w:rFonts w:ascii="Times New Roman" w:eastAsia="Times New Roman" w:hAnsi="Times New Roman" w:cs="Times New Roman"/>
          <w:color w:val="000000" w:themeColor="text1"/>
          <w:sz w:val="24"/>
          <w:szCs w:val="24"/>
          <w:lang w:eastAsia="tr-TR"/>
        </w:rPr>
        <w:t>lebinin uygun görülmesi halinde</w:t>
      </w:r>
      <w:r w:rsidRPr="00333565">
        <w:rPr>
          <w:rFonts w:ascii="Times New Roman" w:eastAsia="Times New Roman" w:hAnsi="Times New Roman" w:cs="Times New Roman"/>
          <w:color w:val="000000" w:themeColor="text1"/>
          <w:sz w:val="24"/>
          <w:szCs w:val="24"/>
          <w:lang w:eastAsia="tr-TR"/>
        </w:rPr>
        <w:t xml:space="preserve"> </w:t>
      </w:r>
      <w:r w:rsidR="00E64470" w:rsidRPr="00333565">
        <w:rPr>
          <w:rFonts w:ascii="Times New Roman" w:eastAsia="Times New Roman" w:hAnsi="Times New Roman" w:cs="Times New Roman"/>
          <w:color w:val="000000" w:themeColor="text1"/>
          <w:sz w:val="24"/>
          <w:szCs w:val="24"/>
          <w:lang w:eastAsia="tr-TR"/>
        </w:rPr>
        <w:t xml:space="preserve">Bakanlık tarafından yapılacak yazılı </w:t>
      </w:r>
      <w:r w:rsidRPr="00333565">
        <w:rPr>
          <w:rFonts w:ascii="Times New Roman" w:eastAsia="Times New Roman" w:hAnsi="Times New Roman" w:cs="Times New Roman"/>
          <w:color w:val="000000" w:themeColor="text1"/>
          <w:sz w:val="24"/>
          <w:szCs w:val="24"/>
          <w:lang w:eastAsia="tr-TR"/>
        </w:rPr>
        <w:t xml:space="preserve">açıklama </w:t>
      </w:r>
      <w:r w:rsidR="00141F34" w:rsidRPr="00333565">
        <w:rPr>
          <w:rFonts w:ascii="Times New Roman" w:eastAsia="Times New Roman" w:hAnsi="Times New Roman" w:cs="Times New Roman"/>
          <w:color w:val="000000" w:themeColor="text1"/>
          <w:sz w:val="24"/>
          <w:szCs w:val="24"/>
          <w:lang w:eastAsia="tr-TR"/>
        </w:rPr>
        <w:t>ihale dokümanının bir parçası olarak</w:t>
      </w:r>
      <w:r w:rsidR="00E64470" w:rsidRPr="00333565">
        <w:rPr>
          <w:rFonts w:ascii="Times New Roman" w:eastAsia="Times New Roman" w:hAnsi="Times New Roman" w:cs="Times New Roman"/>
          <w:color w:val="000000" w:themeColor="text1"/>
          <w:sz w:val="24"/>
          <w:szCs w:val="24"/>
          <w:lang w:eastAsia="tr-TR"/>
        </w:rPr>
        <w:t>,</w:t>
      </w:r>
      <w:r w:rsidR="00141F34" w:rsidRPr="00333565">
        <w:rPr>
          <w:rFonts w:ascii="Times New Roman" w:eastAsia="Times New Roman" w:hAnsi="Times New Roman" w:cs="Times New Roman"/>
          <w:color w:val="000000" w:themeColor="text1"/>
          <w:sz w:val="24"/>
          <w:szCs w:val="24"/>
          <w:lang w:eastAsia="tr-TR"/>
        </w:rPr>
        <w:t xml:space="preserve"> açıklama tarihi itibariyle</w:t>
      </w:r>
      <w:r w:rsidRPr="00333565">
        <w:rPr>
          <w:rFonts w:ascii="Times New Roman" w:eastAsia="Times New Roman" w:hAnsi="Times New Roman" w:cs="Times New Roman"/>
          <w:color w:val="000000" w:themeColor="text1"/>
          <w:sz w:val="24"/>
          <w:szCs w:val="24"/>
          <w:lang w:eastAsia="tr-TR"/>
        </w:rPr>
        <w:t xml:space="preserve"> doküman alanların tamamına </w:t>
      </w:r>
      <w:r w:rsidR="00E64470" w:rsidRPr="00333565">
        <w:rPr>
          <w:rFonts w:ascii="Times New Roman" w:eastAsia="Times New Roman" w:hAnsi="Times New Roman" w:cs="Times New Roman"/>
          <w:color w:val="000000" w:themeColor="text1"/>
          <w:sz w:val="24"/>
          <w:szCs w:val="24"/>
          <w:lang w:eastAsia="tr-TR"/>
        </w:rPr>
        <w:t xml:space="preserve">ihale tarihinden </w:t>
      </w:r>
      <w:r w:rsidR="00E64470" w:rsidRPr="00BF18B7">
        <w:rPr>
          <w:rFonts w:ascii="Times New Roman" w:eastAsia="Times New Roman" w:hAnsi="Times New Roman" w:cs="Times New Roman"/>
          <w:color w:val="000000" w:themeColor="text1"/>
          <w:sz w:val="24"/>
          <w:szCs w:val="24"/>
          <w:lang w:eastAsia="tr-TR"/>
        </w:rPr>
        <w:t xml:space="preserve">en az </w:t>
      </w:r>
      <w:r w:rsidR="00F84B4F" w:rsidRPr="00BF18B7">
        <w:rPr>
          <w:rFonts w:ascii="Times New Roman" w:eastAsia="Times New Roman" w:hAnsi="Times New Roman" w:cs="Times New Roman"/>
          <w:color w:val="000000" w:themeColor="text1"/>
          <w:sz w:val="24"/>
          <w:szCs w:val="24"/>
          <w:lang w:eastAsia="tr-TR"/>
        </w:rPr>
        <w:t>30</w:t>
      </w:r>
      <w:r w:rsidR="00E64470" w:rsidRPr="00BF18B7">
        <w:rPr>
          <w:rFonts w:ascii="Times New Roman" w:eastAsia="Times New Roman" w:hAnsi="Times New Roman" w:cs="Times New Roman"/>
          <w:color w:val="000000" w:themeColor="text1"/>
          <w:sz w:val="24"/>
          <w:szCs w:val="24"/>
          <w:lang w:eastAsia="tr-TR"/>
        </w:rPr>
        <w:t xml:space="preserve"> gün önce</w:t>
      </w:r>
      <w:r w:rsidR="00E64470" w:rsidRPr="00333565">
        <w:rPr>
          <w:rFonts w:ascii="Times New Roman" w:eastAsia="Times New Roman" w:hAnsi="Times New Roman" w:cs="Times New Roman"/>
          <w:color w:val="000000" w:themeColor="text1"/>
          <w:sz w:val="24"/>
          <w:szCs w:val="24"/>
          <w:lang w:eastAsia="tr-TR"/>
        </w:rPr>
        <w:t xml:space="preserve"> bilgi sahibi olmalarını sağlayacak şekilde </w:t>
      </w:r>
      <w:r w:rsidRPr="00333565">
        <w:rPr>
          <w:rFonts w:ascii="Times New Roman" w:eastAsia="Times New Roman" w:hAnsi="Times New Roman" w:cs="Times New Roman"/>
          <w:color w:val="000000" w:themeColor="text1"/>
          <w:sz w:val="24"/>
          <w:szCs w:val="24"/>
          <w:lang w:eastAsia="tr-TR"/>
        </w:rPr>
        <w:t>bildirim ve tebligat esasları çerçe</w:t>
      </w:r>
      <w:r w:rsidR="00E64470" w:rsidRPr="00333565">
        <w:rPr>
          <w:rFonts w:ascii="Times New Roman" w:eastAsia="Times New Roman" w:hAnsi="Times New Roman" w:cs="Times New Roman"/>
          <w:color w:val="000000" w:themeColor="text1"/>
          <w:sz w:val="24"/>
          <w:szCs w:val="24"/>
          <w:lang w:eastAsia="tr-TR"/>
        </w:rPr>
        <w:t>vesinde gönderilir.</w:t>
      </w:r>
      <w:r w:rsidRPr="00333565">
        <w:rPr>
          <w:rFonts w:ascii="Times New Roman" w:eastAsia="Times New Roman" w:hAnsi="Times New Roman" w:cs="Times New Roman"/>
          <w:color w:val="000000" w:themeColor="text1"/>
          <w:sz w:val="24"/>
          <w:szCs w:val="24"/>
          <w:lang w:eastAsia="tr-TR"/>
        </w:rPr>
        <w:t xml:space="preserve"> Açıklamada, sorular ve ayrıntılı cevaplar yer alır; ancak açıklama talebinde bulunanın kimliği belirtilmez. Yapılan yazılı açıklamalar, açıklama yapıldıktan sonra ihale dokümanı alanlara b</w:t>
      </w:r>
      <w:r w:rsidR="00AD49BB">
        <w:rPr>
          <w:rFonts w:ascii="Times New Roman" w:eastAsia="Times New Roman" w:hAnsi="Times New Roman" w:cs="Times New Roman"/>
          <w:color w:val="000000" w:themeColor="text1"/>
          <w:sz w:val="24"/>
          <w:szCs w:val="24"/>
          <w:lang w:eastAsia="tr-TR"/>
        </w:rPr>
        <w:t>u doküman ile birlikte verilir.</w:t>
      </w:r>
    </w:p>
    <w:p w14:paraId="6F5140FD" w14:textId="07EB35CD" w:rsidR="00900EE6" w:rsidRPr="00333565"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333565">
        <w:rPr>
          <w:rFonts w:ascii="Times New Roman" w:eastAsia="Times New Roman" w:hAnsi="Times New Roman" w:cs="Times New Roman"/>
          <w:color w:val="000000" w:themeColor="text1"/>
          <w:sz w:val="24"/>
          <w:szCs w:val="24"/>
          <w:lang w:eastAsia="tr-TR"/>
        </w:rPr>
        <w:tab/>
        <w:t xml:space="preserve">(5) Şikâyet üzerine yapılan incelemede; tekliflerin hazırlanmasını veya işin gerçekleştirilmesini etkileyebilecek maddi, teknik hataların veya eksikliklerin bulunması ve ihale dokümanında düzeltme yapılmasına karar verilmesi halinde, </w:t>
      </w:r>
      <w:r w:rsidRPr="00BF18B7">
        <w:rPr>
          <w:rFonts w:ascii="Times New Roman" w:eastAsia="Times New Roman" w:hAnsi="Times New Roman" w:cs="Times New Roman"/>
          <w:color w:val="000000" w:themeColor="text1"/>
          <w:sz w:val="24"/>
          <w:szCs w:val="24"/>
          <w:lang w:eastAsia="tr-TR"/>
        </w:rPr>
        <w:t xml:space="preserve">ihale tarihine </w:t>
      </w:r>
      <w:r w:rsidR="00F84B4F" w:rsidRPr="00BF18B7">
        <w:rPr>
          <w:rFonts w:ascii="Times New Roman" w:eastAsia="Times New Roman" w:hAnsi="Times New Roman" w:cs="Times New Roman"/>
          <w:color w:val="000000" w:themeColor="text1"/>
          <w:sz w:val="24"/>
          <w:szCs w:val="24"/>
          <w:lang w:eastAsia="tr-TR"/>
        </w:rPr>
        <w:t>60</w:t>
      </w:r>
      <w:r w:rsidR="008A6AF6" w:rsidRPr="00BF18B7">
        <w:rPr>
          <w:rFonts w:ascii="Times New Roman" w:eastAsia="Times New Roman" w:hAnsi="Times New Roman" w:cs="Times New Roman"/>
          <w:color w:val="000000" w:themeColor="text1"/>
          <w:sz w:val="24"/>
          <w:szCs w:val="24"/>
          <w:lang w:eastAsia="tr-TR"/>
        </w:rPr>
        <w:t xml:space="preserve"> </w:t>
      </w:r>
      <w:r w:rsidRPr="00BF18B7">
        <w:rPr>
          <w:rFonts w:ascii="Times New Roman" w:eastAsia="Times New Roman" w:hAnsi="Times New Roman" w:cs="Times New Roman"/>
          <w:color w:val="000000" w:themeColor="text1"/>
          <w:sz w:val="24"/>
          <w:szCs w:val="24"/>
          <w:lang w:eastAsia="tr-TR"/>
        </w:rPr>
        <w:t>günden az süre kalmış olsa</w:t>
      </w:r>
      <w:r w:rsidRPr="00333565">
        <w:rPr>
          <w:rFonts w:ascii="Times New Roman" w:eastAsia="Times New Roman" w:hAnsi="Times New Roman" w:cs="Times New Roman"/>
          <w:color w:val="000000" w:themeColor="text1"/>
          <w:sz w:val="24"/>
          <w:szCs w:val="24"/>
          <w:lang w:eastAsia="tr-TR"/>
        </w:rPr>
        <w:t xml:space="preserve"> dahi gerekli düzeltme yapılarak yukarıda belirtilen usule göre ihale tarihi </w:t>
      </w:r>
      <w:r w:rsidR="00E64470" w:rsidRPr="00333565">
        <w:rPr>
          <w:rFonts w:ascii="Times New Roman" w:eastAsia="Times New Roman" w:hAnsi="Times New Roman" w:cs="Times New Roman"/>
          <w:color w:val="000000" w:themeColor="text1"/>
          <w:sz w:val="24"/>
          <w:szCs w:val="24"/>
          <w:lang w:eastAsia="tr-TR"/>
        </w:rPr>
        <w:t xml:space="preserve">bir defa daha </w:t>
      </w:r>
      <w:r w:rsidRPr="00333565">
        <w:rPr>
          <w:rFonts w:ascii="Times New Roman" w:eastAsia="Times New Roman" w:hAnsi="Times New Roman" w:cs="Times New Roman"/>
          <w:color w:val="000000" w:themeColor="text1"/>
          <w:sz w:val="24"/>
          <w:szCs w:val="24"/>
          <w:lang w:eastAsia="tr-TR"/>
        </w:rPr>
        <w:t>ertelenebilir. Belirlenen maddi, teknik hataların veya eksikliklerin ilanda da bulunması halinde ise ihale sürecine devam edilebilmesi, ancak bu Yönet</w:t>
      </w:r>
      <w:r w:rsidR="00E64470" w:rsidRPr="00333565">
        <w:rPr>
          <w:rFonts w:ascii="Times New Roman" w:eastAsia="Times New Roman" w:hAnsi="Times New Roman" w:cs="Times New Roman"/>
          <w:color w:val="000000" w:themeColor="text1"/>
          <w:sz w:val="24"/>
          <w:szCs w:val="24"/>
          <w:lang w:eastAsia="tr-TR"/>
        </w:rPr>
        <w:t>meliğin</w:t>
      </w:r>
      <w:r w:rsidRPr="00333565">
        <w:rPr>
          <w:rFonts w:ascii="Times New Roman" w:eastAsia="Times New Roman" w:hAnsi="Times New Roman" w:cs="Times New Roman"/>
          <w:color w:val="000000" w:themeColor="text1"/>
          <w:sz w:val="24"/>
          <w:szCs w:val="24"/>
          <w:lang w:eastAsia="tr-TR"/>
        </w:rPr>
        <w:t xml:space="preserve"> </w:t>
      </w:r>
      <w:r w:rsidR="00D57F33">
        <w:rPr>
          <w:rFonts w:ascii="Times New Roman" w:eastAsia="Times New Roman" w:hAnsi="Times New Roman" w:cs="Times New Roman"/>
          <w:color w:val="000000" w:themeColor="text1"/>
          <w:sz w:val="24"/>
          <w:szCs w:val="24"/>
          <w:lang w:eastAsia="tr-TR"/>
        </w:rPr>
        <w:t>37 inci</w:t>
      </w:r>
      <w:r w:rsidR="003A4890" w:rsidRPr="00333565">
        <w:rPr>
          <w:rFonts w:ascii="Times New Roman" w:eastAsia="Times New Roman" w:hAnsi="Times New Roman" w:cs="Times New Roman"/>
          <w:color w:val="000000" w:themeColor="text1"/>
          <w:sz w:val="24"/>
          <w:szCs w:val="24"/>
          <w:lang w:eastAsia="tr-TR"/>
        </w:rPr>
        <w:t xml:space="preserve"> maddesine</w:t>
      </w:r>
      <w:r w:rsidRPr="00333565">
        <w:rPr>
          <w:rFonts w:ascii="Times New Roman" w:eastAsia="Times New Roman" w:hAnsi="Times New Roman" w:cs="Times New Roman"/>
          <w:color w:val="000000" w:themeColor="text1"/>
          <w:sz w:val="24"/>
          <w:szCs w:val="24"/>
          <w:lang w:eastAsia="tr-TR"/>
        </w:rPr>
        <w:t xml:space="preserve"> göre düzeltme ilanı yapılması ile mümkündür.</w:t>
      </w:r>
    </w:p>
    <w:p w14:paraId="1B370A92" w14:textId="77777777" w:rsidR="00292D0A" w:rsidRDefault="00292D0A"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299D42CE" w14:textId="77777777" w:rsidR="00900EE6" w:rsidRPr="006265FA" w:rsidRDefault="00AD49BB" w:rsidP="007E14D9">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00EE6" w:rsidRPr="006265FA">
        <w:rPr>
          <w:rFonts w:ascii="Times New Roman" w:eastAsia="Times New Roman" w:hAnsi="Times New Roman" w:cs="Times New Roman"/>
          <w:b/>
          <w:color w:val="000000" w:themeColor="text1"/>
          <w:sz w:val="24"/>
          <w:szCs w:val="24"/>
          <w:lang w:eastAsia="tr-TR"/>
        </w:rPr>
        <w:t>İhale saatinden önce ihalenin iptal edilmesi</w:t>
      </w:r>
    </w:p>
    <w:p w14:paraId="1118A26B" w14:textId="657BACF2"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7203F4">
        <w:rPr>
          <w:rFonts w:ascii="Times New Roman" w:eastAsia="Times New Roman" w:hAnsi="Times New Roman" w:cs="Times New Roman"/>
          <w:b/>
          <w:color w:val="000000" w:themeColor="text1"/>
          <w:sz w:val="24"/>
          <w:szCs w:val="24"/>
          <w:lang w:eastAsia="tr-TR"/>
        </w:rPr>
        <w:t>4</w:t>
      </w:r>
      <w:r w:rsidR="00681A1A">
        <w:rPr>
          <w:rFonts w:ascii="Times New Roman" w:eastAsia="Times New Roman" w:hAnsi="Times New Roman" w:cs="Times New Roman"/>
          <w:b/>
          <w:color w:val="000000" w:themeColor="text1"/>
          <w:sz w:val="24"/>
          <w:szCs w:val="24"/>
          <w:lang w:eastAsia="tr-TR"/>
        </w:rPr>
        <w:t>0</w:t>
      </w:r>
      <w:r w:rsidRPr="006265FA">
        <w:rPr>
          <w:rFonts w:ascii="Times New Roman" w:eastAsia="Times New Roman" w:hAnsi="Times New Roman" w:cs="Times New Roman"/>
          <w:color w:val="000000" w:themeColor="text1"/>
          <w:sz w:val="24"/>
          <w:szCs w:val="24"/>
          <w:lang w:eastAsia="tr-TR"/>
        </w:rPr>
        <w:t xml:space="preserve">– (1) Bakanlığın gerekli gördüğü ya da </w:t>
      </w:r>
      <w:r>
        <w:rPr>
          <w:rFonts w:ascii="Times New Roman" w:eastAsia="Times New Roman" w:hAnsi="Times New Roman" w:cs="Times New Roman"/>
          <w:color w:val="000000" w:themeColor="text1"/>
          <w:sz w:val="24"/>
          <w:szCs w:val="24"/>
          <w:lang w:eastAsia="tr-TR"/>
        </w:rPr>
        <w:t xml:space="preserve">ihale </w:t>
      </w:r>
      <w:r w:rsidRPr="006265FA">
        <w:rPr>
          <w:rFonts w:ascii="Times New Roman" w:eastAsia="Times New Roman" w:hAnsi="Times New Roman" w:cs="Times New Roman"/>
          <w:color w:val="000000" w:themeColor="text1"/>
          <w:sz w:val="24"/>
          <w:szCs w:val="24"/>
          <w:lang w:eastAsia="tr-TR"/>
        </w:rPr>
        <w:t>doküman</w:t>
      </w:r>
      <w:r>
        <w:rPr>
          <w:rFonts w:ascii="Times New Roman" w:eastAsia="Times New Roman" w:hAnsi="Times New Roman" w:cs="Times New Roman"/>
          <w:color w:val="000000" w:themeColor="text1"/>
          <w:sz w:val="24"/>
          <w:szCs w:val="24"/>
          <w:lang w:eastAsia="tr-TR"/>
        </w:rPr>
        <w:t>ın</w:t>
      </w:r>
      <w:r w:rsidRPr="006265FA">
        <w:rPr>
          <w:rFonts w:ascii="Times New Roman" w:eastAsia="Times New Roman" w:hAnsi="Times New Roman" w:cs="Times New Roman"/>
          <w:color w:val="000000" w:themeColor="text1"/>
          <w:sz w:val="24"/>
          <w:szCs w:val="24"/>
          <w:lang w:eastAsia="tr-TR"/>
        </w:rPr>
        <w:t>da yer alan belgelerde ihalenin yapılmasına engel olan ve düzeltilmesi mümkün bulunmayan hususların tespit edildiği hallerde ihale saatinden önce ihale iptal edilebilir.</w:t>
      </w:r>
    </w:p>
    <w:p w14:paraId="791BA494"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(2) İhale saatinden önce ihalenin iptal edilmesi durumunda, ihale iptal ilan formu kullanılarak </w:t>
      </w:r>
      <w:r>
        <w:rPr>
          <w:rFonts w:ascii="Times New Roman" w:eastAsia="Times New Roman" w:hAnsi="Times New Roman" w:cs="Times New Roman"/>
          <w:color w:val="000000" w:themeColor="text1"/>
          <w:sz w:val="24"/>
          <w:szCs w:val="24"/>
          <w:lang w:eastAsia="tr-TR"/>
        </w:rPr>
        <w:t xml:space="preserve">isteklilere </w:t>
      </w:r>
      <w:r w:rsidR="00AD49BB">
        <w:rPr>
          <w:rFonts w:ascii="Times New Roman" w:eastAsia="Times New Roman" w:hAnsi="Times New Roman" w:cs="Times New Roman"/>
          <w:color w:val="000000" w:themeColor="text1"/>
          <w:sz w:val="24"/>
          <w:szCs w:val="24"/>
          <w:lang w:eastAsia="tr-TR"/>
        </w:rPr>
        <w:t>tebliğ edilir.</w:t>
      </w:r>
    </w:p>
    <w:p w14:paraId="3485CD6F"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(3) İhalenin iptal edilmesi halinde, </w:t>
      </w:r>
      <w:r>
        <w:rPr>
          <w:rFonts w:ascii="Times New Roman" w:eastAsia="Times New Roman" w:hAnsi="Times New Roman" w:cs="Times New Roman"/>
          <w:color w:val="000000" w:themeColor="text1"/>
          <w:sz w:val="24"/>
          <w:szCs w:val="24"/>
          <w:lang w:eastAsia="tr-TR"/>
        </w:rPr>
        <w:t xml:space="preserve">verilmiş </w:t>
      </w:r>
      <w:r w:rsidRPr="006265FA">
        <w:rPr>
          <w:rFonts w:ascii="Times New Roman" w:eastAsia="Times New Roman" w:hAnsi="Times New Roman" w:cs="Times New Roman"/>
          <w:color w:val="000000" w:themeColor="text1"/>
          <w:sz w:val="24"/>
          <w:szCs w:val="24"/>
          <w:lang w:eastAsia="tr-TR"/>
        </w:rPr>
        <w:t xml:space="preserve">olan bütün teklifler reddedilmiş sayılır ve açılmaksızın iade edilir. İhalenin iptal edilmesi nedeniyle </w:t>
      </w:r>
      <w:r w:rsidRPr="00DF1FA3">
        <w:rPr>
          <w:rFonts w:ascii="Times New Roman" w:eastAsia="Times New Roman" w:hAnsi="Times New Roman" w:cs="Times New Roman"/>
          <w:color w:val="000000" w:themeColor="text1"/>
          <w:sz w:val="24"/>
          <w:szCs w:val="24"/>
          <w:lang w:eastAsia="tr-TR"/>
        </w:rPr>
        <w:t>Bakanlık herhangi bir sorumluluk altına girmez</w:t>
      </w:r>
      <w:r w:rsidRPr="006265FA">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ve </w:t>
      </w:r>
      <w:r w:rsidRPr="006265FA">
        <w:rPr>
          <w:rFonts w:ascii="Times New Roman" w:eastAsia="Times New Roman" w:hAnsi="Times New Roman" w:cs="Times New Roman"/>
          <w:color w:val="000000" w:themeColor="text1"/>
          <w:sz w:val="24"/>
          <w:szCs w:val="24"/>
          <w:lang w:eastAsia="tr-TR"/>
        </w:rPr>
        <w:t>Bakanlıktan herhangi bir hak talebinde bulunulamaz.</w:t>
      </w:r>
    </w:p>
    <w:p w14:paraId="0C26E4FB" w14:textId="77777777" w:rsidR="00900EE6" w:rsidRPr="006265FA" w:rsidRDefault="00900EE6" w:rsidP="007E14D9">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4B2B39DD" w14:textId="77777777" w:rsidR="00900EE6" w:rsidRPr="006265FA" w:rsidRDefault="00900EE6" w:rsidP="007E14D9">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DÖRDÜNCÜ BÖLÜM</w:t>
      </w:r>
    </w:p>
    <w:p w14:paraId="5457B477" w14:textId="77777777" w:rsidR="00900EE6" w:rsidRPr="006265FA" w:rsidRDefault="00900EE6" w:rsidP="007E14D9">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Yeterlik Kriterleri ile Mesleki ve Teknik Yükümlülüklere Yönelik Düzenlemeler</w:t>
      </w:r>
    </w:p>
    <w:p w14:paraId="43B3299F" w14:textId="77777777" w:rsidR="00900EE6" w:rsidRPr="006265FA" w:rsidRDefault="00900EE6" w:rsidP="007E14D9">
      <w:pPr>
        <w:tabs>
          <w:tab w:val="left" w:pos="566"/>
        </w:tabs>
        <w:spacing w:after="0" w:line="240" w:lineRule="atLeast"/>
        <w:jc w:val="both"/>
        <w:rPr>
          <w:rFonts w:ascii="Times New Roman" w:eastAsia="Times New Roman" w:hAnsi="Times New Roman" w:cs="Times New Roman"/>
          <w:b/>
          <w:color w:val="000000"/>
          <w:sz w:val="24"/>
          <w:szCs w:val="24"/>
          <w:lang w:eastAsia="tr-TR"/>
        </w:rPr>
      </w:pPr>
    </w:p>
    <w:p w14:paraId="4B50A449" w14:textId="77777777" w:rsidR="00900EE6" w:rsidRPr="00C65EB7" w:rsidRDefault="00900EE6" w:rsidP="007E14D9">
      <w:pPr>
        <w:tabs>
          <w:tab w:val="left" w:pos="566"/>
        </w:tabs>
        <w:spacing w:after="0" w:line="240" w:lineRule="atLeast"/>
        <w:jc w:val="both"/>
        <w:rPr>
          <w:rFonts w:ascii="Times New Roman" w:eastAsia="ヒラギノ明朝 Pro W3" w:hAnsi="Times" w:cs="Times New Roman"/>
          <w:b/>
          <w:sz w:val="19"/>
          <w:szCs w:val="20"/>
        </w:rPr>
      </w:pPr>
      <w:r w:rsidRPr="006265FA">
        <w:rPr>
          <w:rFonts w:ascii="Times New Roman" w:eastAsia="Times New Roman" w:hAnsi="Times New Roman" w:cs="Times New Roman"/>
          <w:b/>
          <w:color w:val="000000"/>
          <w:sz w:val="24"/>
          <w:szCs w:val="24"/>
          <w:lang w:eastAsia="tr-TR"/>
        </w:rPr>
        <w:tab/>
      </w:r>
      <w:r w:rsidRPr="00C65EB7">
        <w:rPr>
          <w:rFonts w:ascii="Times New Roman" w:eastAsia="Times New Roman" w:hAnsi="Times New Roman" w:cs="Times New Roman"/>
          <w:b/>
          <w:color w:val="000000"/>
          <w:sz w:val="24"/>
          <w:szCs w:val="24"/>
          <w:lang w:eastAsia="tr-TR"/>
        </w:rPr>
        <w:t>Yeterliğin belirlenmesinde uyulacak ilkeler</w:t>
      </w:r>
    </w:p>
    <w:p w14:paraId="6FBB5118" w14:textId="54A6B7F3" w:rsidR="00900EE6"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C65EB7">
        <w:rPr>
          <w:rFonts w:ascii="Times New Roman" w:eastAsia="ヒラギノ明朝 Pro W3" w:hAnsi="Times New Roman" w:cs="Times New Roman"/>
          <w:b/>
          <w:color w:val="000000"/>
          <w:sz w:val="24"/>
          <w:szCs w:val="24"/>
        </w:rPr>
        <w:tab/>
        <w:t xml:space="preserve">MADDE </w:t>
      </w:r>
      <w:r w:rsidR="007203F4" w:rsidRPr="00C65EB7">
        <w:rPr>
          <w:rFonts w:ascii="Times New Roman" w:eastAsia="ヒラギノ明朝 Pro W3" w:hAnsi="Times New Roman" w:cs="Times New Roman"/>
          <w:b/>
          <w:color w:val="000000"/>
          <w:sz w:val="24"/>
          <w:szCs w:val="24"/>
        </w:rPr>
        <w:t>4</w:t>
      </w:r>
      <w:r w:rsidR="006C7CAC">
        <w:rPr>
          <w:rFonts w:ascii="Times New Roman" w:eastAsia="ヒラギノ明朝 Pro W3" w:hAnsi="Times New Roman" w:cs="Times New Roman"/>
          <w:b/>
          <w:color w:val="000000"/>
          <w:sz w:val="24"/>
          <w:szCs w:val="24"/>
        </w:rPr>
        <w:t>1</w:t>
      </w:r>
      <w:r w:rsidRPr="00C65EB7">
        <w:rPr>
          <w:rFonts w:ascii="Times New Roman" w:eastAsia="ヒラギノ明朝 Pro W3" w:hAnsi="Times New Roman" w:cs="Times New Roman"/>
          <w:b/>
          <w:color w:val="000000"/>
          <w:sz w:val="24"/>
          <w:szCs w:val="24"/>
        </w:rPr>
        <w:t xml:space="preserve">– </w:t>
      </w:r>
      <w:r w:rsidRPr="00C65EB7">
        <w:rPr>
          <w:rFonts w:ascii="Times New Roman" w:eastAsia="ヒラギノ明朝 Pro W3" w:hAnsi="Times New Roman" w:cs="Times New Roman"/>
          <w:color w:val="000000"/>
          <w:sz w:val="24"/>
          <w:szCs w:val="24"/>
        </w:rPr>
        <w:t>(1</w:t>
      </w:r>
      <w:r w:rsidRPr="00C65EB7">
        <w:rPr>
          <w:rFonts w:ascii="Times New Roman" w:eastAsia="ヒラギノ明朝 Pro W3" w:hAnsi="Times" w:cs="Times New Roman"/>
          <w:color w:val="000000"/>
          <w:sz w:val="24"/>
          <w:szCs w:val="24"/>
        </w:rPr>
        <w:t>)</w:t>
      </w:r>
      <w:r w:rsidR="00916E0F">
        <w:rPr>
          <w:rFonts w:ascii="Times New Roman" w:eastAsia="ヒラギノ明朝 Pro W3" w:hAnsi="Times" w:cs="Times New Roman"/>
          <w:sz w:val="19"/>
          <w:szCs w:val="20"/>
        </w:rPr>
        <w:t xml:space="preserve"> </w:t>
      </w:r>
      <w:r w:rsidRPr="00C65EB7">
        <w:rPr>
          <w:rFonts w:ascii="Times New Roman" w:eastAsia="ヒラギノ明朝 Pro W3" w:hAnsi="Times New Roman" w:cs="Times New Roman"/>
          <w:sz w:val="24"/>
          <w:szCs w:val="24"/>
        </w:rPr>
        <w:t>Yeterlik değerlendirmesi için istenecek belgelerin ve yeterlik değerlendirmesinde aranılacak kriterlerin, ihale ilanı ile idari şartnamede belirtilmesi zorunludur.</w:t>
      </w:r>
      <w:r w:rsidRPr="00C65EB7">
        <w:rPr>
          <w:rFonts w:ascii="Times New Roman" w:eastAsia="ヒラギノ明朝 Pro W3" w:hAnsi="Times" w:cs="Times New Roman"/>
          <w:sz w:val="19"/>
          <w:szCs w:val="20"/>
        </w:rPr>
        <w:t xml:space="preserve"> </w:t>
      </w:r>
      <w:r w:rsidRPr="00C65EB7">
        <w:rPr>
          <w:rFonts w:ascii="Times New Roman" w:eastAsia="ヒラギノ明朝 Pro W3" w:hAnsi="Times New Roman" w:cs="Times New Roman"/>
          <w:sz w:val="24"/>
          <w:szCs w:val="24"/>
        </w:rPr>
        <w:t>Öngörülecek yeterlik kriterleri rekabeti engelleyecek şekilde belirlenemez.</w:t>
      </w:r>
    </w:p>
    <w:p w14:paraId="0022F7FD" w14:textId="77777777" w:rsidR="00360A4C" w:rsidRPr="006265FA" w:rsidRDefault="00360A4C" w:rsidP="007E14D9">
      <w:pPr>
        <w:tabs>
          <w:tab w:val="left" w:pos="566"/>
        </w:tabs>
        <w:spacing w:after="0" w:line="240" w:lineRule="atLeast"/>
        <w:jc w:val="both"/>
        <w:rPr>
          <w:rFonts w:ascii="Times New Roman" w:eastAsia="ヒラギノ明朝 Pro W3" w:hAnsi="Times" w:cs="Times New Roman"/>
          <w:sz w:val="19"/>
          <w:szCs w:val="20"/>
        </w:rPr>
      </w:pPr>
    </w:p>
    <w:p w14:paraId="58905889" w14:textId="77777777" w:rsidR="00900EE6" w:rsidRPr="00C65EB7" w:rsidRDefault="00900EE6" w:rsidP="007E14D9">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C65EB7">
        <w:rPr>
          <w:rFonts w:ascii="Times New Roman" w:eastAsia="Times New Roman" w:hAnsi="Times New Roman" w:cs="Times New Roman"/>
          <w:b/>
          <w:sz w:val="24"/>
          <w:szCs w:val="24"/>
          <w:lang w:eastAsia="tr-TR"/>
        </w:rPr>
        <w:t>İstenilecek belgeler</w:t>
      </w:r>
    </w:p>
    <w:p w14:paraId="34A15F61" w14:textId="703881CC" w:rsidR="00900EE6" w:rsidRPr="00C65EB7" w:rsidRDefault="00900EE6" w:rsidP="007E14D9">
      <w:pPr>
        <w:spacing w:after="0" w:line="240" w:lineRule="atLeast"/>
        <w:jc w:val="both"/>
        <w:rPr>
          <w:rFonts w:ascii="Times New Roman" w:eastAsia="Times New Roman" w:hAnsi="Times New Roman" w:cs="Times New Roman"/>
          <w:sz w:val="24"/>
          <w:szCs w:val="24"/>
          <w:lang w:eastAsia="tr-TR"/>
        </w:rPr>
      </w:pPr>
      <w:r w:rsidRPr="00C65EB7">
        <w:rPr>
          <w:rFonts w:ascii="Times New Roman" w:eastAsia="Times New Roman" w:hAnsi="Times New Roman" w:cs="Times New Roman"/>
          <w:b/>
          <w:sz w:val="24"/>
          <w:szCs w:val="24"/>
          <w:lang w:eastAsia="tr-TR"/>
        </w:rPr>
        <w:tab/>
        <w:t xml:space="preserve">MADDE </w:t>
      </w:r>
      <w:r w:rsidR="007203F4" w:rsidRPr="00C65EB7">
        <w:rPr>
          <w:rFonts w:ascii="Times New Roman" w:eastAsia="Times New Roman" w:hAnsi="Times New Roman" w:cs="Times New Roman"/>
          <w:b/>
          <w:sz w:val="24"/>
          <w:szCs w:val="24"/>
          <w:lang w:eastAsia="tr-TR"/>
        </w:rPr>
        <w:t>4</w:t>
      </w:r>
      <w:r w:rsidR="009E3841">
        <w:rPr>
          <w:rFonts w:ascii="Times New Roman" w:eastAsia="Times New Roman" w:hAnsi="Times New Roman" w:cs="Times New Roman"/>
          <w:b/>
          <w:sz w:val="24"/>
          <w:szCs w:val="24"/>
          <w:lang w:eastAsia="tr-TR"/>
        </w:rPr>
        <w:t>2</w:t>
      </w:r>
      <w:r w:rsidRPr="00C65EB7">
        <w:rPr>
          <w:rFonts w:ascii="Times New Roman" w:eastAsia="Times New Roman" w:hAnsi="Times New Roman" w:cs="Times New Roman"/>
          <w:sz w:val="24"/>
          <w:szCs w:val="24"/>
          <w:lang w:eastAsia="tr-TR"/>
        </w:rPr>
        <w:t>– (1) İhaleye katılım yeterliğinin değerlen</w:t>
      </w:r>
      <w:r w:rsidR="00AD49BB">
        <w:rPr>
          <w:rFonts w:ascii="Times New Roman" w:eastAsia="Times New Roman" w:hAnsi="Times New Roman" w:cs="Times New Roman"/>
          <w:sz w:val="24"/>
          <w:szCs w:val="24"/>
          <w:lang w:eastAsia="tr-TR"/>
        </w:rPr>
        <w:t xml:space="preserve">dirilmesinde kullanılmak üzere, </w:t>
      </w:r>
      <w:r w:rsidRPr="00C65EB7">
        <w:rPr>
          <w:rFonts w:ascii="Times New Roman" w:eastAsia="Times New Roman" w:hAnsi="Times New Roman" w:cs="Times New Roman"/>
          <w:sz w:val="24"/>
          <w:szCs w:val="24"/>
          <w:lang w:eastAsia="tr-TR"/>
        </w:rPr>
        <w:t>isteklinin Bakanlık tarafından verilen geçerli demiryolu yolcu tren işletmecisi yetki belgesine</w:t>
      </w:r>
      <w:r w:rsidR="004154F4">
        <w:rPr>
          <w:rFonts w:ascii="Times New Roman" w:eastAsia="Times New Roman" w:hAnsi="Times New Roman" w:cs="Times New Roman"/>
          <w:sz w:val="24"/>
          <w:szCs w:val="24"/>
          <w:lang w:eastAsia="tr-TR"/>
        </w:rPr>
        <w:t xml:space="preserve"> ve </w:t>
      </w:r>
      <w:r w:rsidR="00303318">
        <w:rPr>
          <w:rFonts w:ascii="Times New Roman" w:eastAsia="Times New Roman" w:hAnsi="Times New Roman" w:cs="Times New Roman"/>
          <w:sz w:val="24"/>
          <w:szCs w:val="24"/>
          <w:lang w:eastAsia="tr-TR"/>
        </w:rPr>
        <w:t>e</w:t>
      </w:r>
      <w:r w:rsidR="004154F4">
        <w:rPr>
          <w:rFonts w:ascii="Times New Roman" w:eastAsia="Times New Roman" w:hAnsi="Times New Roman" w:cs="Times New Roman"/>
          <w:sz w:val="24"/>
          <w:szCs w:val="24"/>
          <w:lang w:eastAsia="tr-TR"/>
        </w:rPr>
        <w:t xml:space="preserve">mniyet </w:t>
      </w:r>
      <w:r w:rsidR="00303318">
        <w:rPr>
          <w:rFonts w:ascii="Times New Roman" w:eastAsia="Times New Roman" w:hAnsi="Times New Roman" w:cs="Times New Roman"/>
          <w:sz w:val="24"/>
          <w:szCs w:val="24"/>
          <w:lang w:eastAsia="tr-TR"/>
        </w:rPr>
        <w:t>sertifikasına</w:t>
      </w:r>
      <w:r w:rsidR="00303318" w:rsidRPr="00C65EB7">
        <w:rPr>
          <w:rFonts w:ascii="Times New Roman" w:eastAsia="Times New Roman" w:hAnsi="Times New Roman" w:cs="Times New Roman"/>
          <w:sz w:val="24"/>
          <w:szCs w:val="24"/>
          <w:lang w:eastAsia="tr-TR"/>
        </w:rPr>
        <w:t xml:space="preserve"> haiz</w:t>
      </w:r>
      <w:r w:rsidRPr="00C65EB7">
        <w:rPr>
          <w:rFonts w:ascii="Times New Roman" w:eastAsia="Times New Roman" w:hAnsi="Times New Roman" w:cs="Times New Roman"/>
          <w:sz w:val="24"/>
          <w:szCs w:val="24"/>
          <w:lang w:eastAsia="tr-TR"/>
        </w:rPr>
        <w:t xml:space="preserve"> olduğuna ilişkin belgenin istenilmesi zorunludur</w:t>
      </w:r>
      <w:r w:rsidR="00AD49BB">
        <w:rPr>
          <w:rFonts w:ascii="Times New Roman" w:eastAsia="Times New Roman" w:hAnsi="Times New Roman" w:cs="Times New Roman"/>
          <w:sz w:val="24"/>
          <w:szCs w:val="24"/>
          <w:lang w:eastAsia="tr-TR"/>
        </w:rPr>
        <w:t>.</w:t>
      </w:r>
    </w:p>
    <w:p w14:paraId="2DD4EBC6" w14:textId="77777777" w:rsidR="00900EE6" w:rsidRDefault="00900EE6" w:rsidP="007E14D9">
      <w:pPr>
        <w:spacing w:after="0" w:line="240" w:lineRule="atLeast"/>
        <w:jc w:val="both"/>
        <w:rPr>
          <w:rFonts w:ascii="Times New Roman" w:eastAsia="Times New Roman" w:hAnsi="Times New Roman" w:cs="Times New Roman"/>
          <w:sz w:val="24"/>
          <w:szCs w:val="24"/>
          <w:lang w:eastAsia="tr-TR"/>
        </w:rPr>
      </w:pPr>
      <w:r w:rsidRPr="00C65EB7">
        <w:rPr>
          <w:rFonts w:ascii="Times New Roman" w:eastAsia="Times New Roman" w:hAnsi="Times New Roman" w:cs="Times New Roman"/>
          <w:sz w:val="24"/>
          <w:szCs w:val="24"/>
          <w:lang w:eastAsia="tr-TR"/>
        </w:rPr>
        <w:tab/>
        <w:t>(2) Bunun dışındaki yeterlik kriteri istenilmesi halinde gereken belgeler, bu Yönetmelikte düzenlenen esaslar çerçevesinde Bakanlık tarafından ihale ilanında ayrıca belirlenir.</w:t>
      </w:r>
    </w:p>
    <w:p w14:paraId="5C65D51B" w14:textId="77777777" w:rsidR="00360A4C" w:rsidRPr="006265FA" w:rsidRDefault="00360A4C" w:rsidP="007E14D9">
      <w:pPr>
        <w:spacing w:after="0" w:line="240" w:lineRule="atLeast"/>
        <w:jc w:val="both"/>
        <w:rPr>
          <w:rFonts w:ascii="Times New Roman" w:eastAsia="Times New Roman" w:hAnsi="Times New Roman" w:cs="Times New Roman"/>
          <w:sz w:val="24"/>
          <w:szCs w:val="24"/>
          <w:lang w:eastAsia="tr-TR"/>
        </w:rPr>
      </w:pPr>
    </w:p>
    <w:p w14:paraId="49AD6644" w14:textId="77777777" w:rsidR="00900EE6" w:rsidRPr="006265FA" w:rsidRDefault="00900EE6" w:rsidP="007E14D9">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Sözleşmenin yürütülmesi aşamasındaki mesleki ve teknik yükümlülüklere yönelik düzenlemeler</w:t>
      </w:r>
    </w:p>
    <w:p w14:paraId="1C392967" w14:textId="60FE7458" w:rsidR="00364EC8"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4</w:t>
      </w:r>
      <w:r w:rsidR="009B03B2">
        <w:rPr>
          <w:rFonts w:ascii="Times New Roman" w:eastAsia="Times New Roman" w:hAnsi="Times New Roman" w:cs="Times New Roman"/>
          <w:b/>
          <w:sz w:val="24"/>
          <w:szCs w:val="24"/>
          <w:lang w:eastAsia="tr-TR"/>
        </w:rPr>
        <w:t>3</w:t>
      </w:r>
      <w:r w:rsidRPr="006265FA">
        <w:rPr>
          <w:rFonts w:ascii="Times New Roman" w:eastAsia="Times New Roman" w:hAnsi="Times New Roman" w:cs="Times New Roman"/>
          <w:sz w:val="24"/>
          <w:szCs w:val="24"/>
          <w:lang w:eastAsia="tr-TR"/>
        </w:rPr>
        <w:t xml:space="preserve">– (1) İdari şartnamede yeterlik kriteri olarak belirlenmeyen, ancak sözleşmenin yürütülmesi aşamasında işin yerine getirilmesi için </w:t>
      </w:r>
      <w:r>
        <w:rPr>
          <w:rFonts w:ascii="Times New Roman" w:eastAsia="Times New Roman" w:hAnsi="Times New Roman" w:cs="Times New Roman"/>
          <w:sz w:val="24"/>
          <w:szCs w:val="24"/>
          <w:lang w:eastAsia="tr-TR"/>
        </w:rPr>
        <w:t>k</w:t>
      </w:r>
      <w:r w:rsidRPr="006265FA">
        <w:rPr>
          <w:rFonts w:ascii="Times New Roman" w:eastAsia="Times New Roman" w:hAnsi="Times New Roman" w:cs="Times New Roman"/>
          <w:sz w:val="24"/>
          <w:szCs w:val="24"/>
          <w:lang w:eastAsia="tr-TR"/>
        </w:rPr>
        <w:t xml:space="preserve">amu </w:t>
      </w:r>
      <w:r>
        <w:rPr>
          <w:rFonts w:ascii="Times New Roman" w:eastAsia="Times New Roman" w:hAnsi="Times New Roman" w:cs="Times New Roman"/>
          <w:sz w:val="24"/>
          <w:szCs w:val="24"/>
          <w:lang w:eastAsia="tr-TR"/>
        </w:rPr>
        <w:t>h</w:t>
      </w:r>
      <w:r w:rsidRPr="006265FA">
        <w:rPr>
          <w:rFonts w:ascii="Times New Roman" w:eastAsia="Times New Roman" w:hAnsi="Times New Roman" w:cs="Times New Roman"/>
          <w:sz w:val="24"/>
          <w:szCs w:val="24"/>
          <w:lang w:eastAsia="tr-TR"/>
        </w:rPr>
        <w:t xml:space="preserve">izmeti </w:t>
      </w:r>
      <w:r>
        <w:rPr>
          <w:rFonts w:ascii="Times New Roman" w:eastAsia="Times New Roman" w:hAnsi="Times New Roman" w:cs="Times New Roman"/>
          <w:sz w:val="24"/>
          <w:szCs w:val="24"/>
          <w:lang w:eastAsia="tr-TR"/>
        </w:rPr>
        <w:t>y</w:t>
      </w:r>
      <w:r w:rsidRPr="006265FA">
        <w:rPr>
          <w:rFonts w:ascii="Times New Roman" w:eastAsia="Times New Roman" w:hAnsi="Times New Roman" w:cs="Times New Roman"/>
          <w:sz w:val="24"/>
          <w:szCs w:val="24"/>
          <w:lang w:eastAsia="tr-TR"/>
        </w:rPr>
        <w:t xml:space="preserve">ükümlüsü tarafından </w:t>
      </w:r>
      <w:r>
        <w:rPr>
          <w:rFonts w:ascii="Times New Roman" w:eastAsia="Times New Roman" w:hAnsi="Times New Roman" w:cs="Times New Roman"/>
          <w:sz w:val="24"/>
          <w:szCs w:val="24"/>
          <w:lang w:eastAsia="tr-TR"/>
        </w:rPr>
        <w:t xml:space="preserve">sunulması gereken </w:t>
      </w:r>
      <w:r w:rsidRPr="006265FA">
        <w:rPr>
          <w:rFonts w:ascii="Times New Roman" w:eastAsia="Times New Roman" w:hAnsi="Times New Roman" w:cs="Times New Roman"/>
          <w:sz w:val="24"/>
          <w:szCs w:val="24"/>
          <w:lang w:eastAsia="tr-TR"/>
        </w:rPr>
        <w:t>mesleki ve teknik yükümlülüklere yönelik düzenlemeler teknik şartnamede yer alır. Bu düzenlemelerde, işin niteliği ile bu Yönetmelik ve ilgili mevzuat hükümleri esas alınır.</w:t>
      </w:r>
    </w:p>
    <w:p w14:paraId="57F62112" w14:textId="77777777" w:rsidR="00900EE6" w:rsidRDefault="00900EE6" w:rsidP="007E14D9">
      <w:pPr>
        <w:spacing w:after="0" w:line="240" w:lineRule="atLeast"/>
        <w:jc w:val="both"/>
        <w:rPr>
          <w:rFonts w:ascii="Times New Roman" w:eastAsia="Times New Roman" w:hAnsi="Times New Roman" w:cs="Times New Roman"/>
          <w:sz w:val="24"/>
          <w:szCs w:val="24"/>
          <w:lang w:eastAsia="tr-TR"/>
        </w:rPr>
      </w:pPr>
    </w:p>
    <w:p w14:paraId="185F826A" w14:textId="77777777" w:rsidR="00900EE6" w:rsidRPr="00C26FBC" w:rsidRDefault="00900EE6" w:rsidP="007E14D9">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r>
      <w:r w:rsidRPr="00C26FBC">
        <w:rPr>
          <w:rFonts w:ascii="Times New Roman" w:eastAsia="Times New Roman" w:hAnsi="Times New Roman" w:cs="Times New Roman"/>
          <w:b/>
          <w:sz w:val="24"/>
          <w:szCs w:val="24"/>
          <w:lang w:eastAsia="tr-TR"/>
        </w:rPr>
        <w:t>Belgelerin sunuluş şekli</w:t>
      </w:r>
    </w:p>
    <w:p w14:paraId="231ACBF1" w14:textId="1CC24616"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C26FBC">
        <w:rPr>
          <w:rFonts w:ascii="Times New Roman" w:eastAsia="Times New Roman" w:hAnsi="Times New Roman" w:cs="Times New Roman"/>
          <w:sz w:val="24"/>
          <w:szCs w:val="24"/>
          <w:lang w:eastAsia="tr-TR"/>
        </w:rPr>
        <w:tab/>
      </w:r>
      <w:r w:rsidRPr="00C26FBC">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4</w:t>
      </w:r>
      <w:r w:rsidR="00F82C77">
        <w:rPr>
          <w:rFonts w:ascii="Times New Roman" w:eastAsia="Times New Roman" w:hAnsi="Times New Roman" w:cs="Times New Roman"/>
          <w:b/>
          <w:sz w:val="24"/>
          <w:szCs w:val="24"/>
          <w:lang w:eastAsia="tr-TR"/>
        </w:rPr>
        <w:t>4</w:t>
      </w:r>
      <w:r w:rsidRPr="00C26FBC">
        <w:rPr>
          <w:rFonts w:ascii="Times New Roman" w:eastAsia="Times New Roman" w:hAnsi="Times New Roman" w:cs="Times New Roman"/>
          <w:sz w:val="24"/>
          <w:szCs w:val="24"/>
          <w:lang w:eastAsia="tr-TR"/>
        </w:rPr>
        <w:t>- (1) Bu Yönetmeliğin uygulanmasında istenilen belgelerin aslının veya aslına uygunluğu noterce onaylanmış</w:t>
      </w:r>
      <w:r w:rsidRPr="006265FA">
        <w:rPr>
          <w:rFonts w:ascii="Times New Roman" w:eastAsia="Times New Roman" w:hAnsi="Times New Roman" w:cs="Times New Roman"/>
          <w:sz w:val="24"/>
          <w:szCs w:val="24"/>
          <w:lang w:eastAsia="tr-TR"/>
        </w:rPr>
        <w:t xml:space="preserve"> örneklerinin sunulması zorunludur. Bu kapsamda sunulan fatura örnekleri de asıl olarak kabul edilir. İstekliler, istenilen belgelerin aslı yerine ihale tarihinden önce Bakanlık tarafından “aslı Bakanlık tarafından görülmüştür” veya bu anlama gelecek şerh düşülen suretleri teklifleri kapsamında sunabilirler. Bu yönde yapılacak tekliflerin, ihaleden önce Bakanlığın ilgili birim yetkilisi veya bu hususta görevlendirilmiş personelince karşılanması zorunludur.</w:t>
      </w:r>
    </w:p>
    <w:p w14:paraId="560E8F34" w14:textId="77777777" w:rsidR="00900EE6"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Noter onaylı belgelerin aslına uygun olduğunu belirten bir şerh taşıması zorunlu olup, sureti veya fotokopisi görülerek onaylanmış olanlar ile “ibraz edilenin aynıdır” veya bu anlama gelecek bir şerh taşıyanlar geçerli kabul edil</w:t>
      </w:r>
      <w:r>
        <w:rPr>
          <w:rFonts w:ascii="Times New Roman" w:eastAsia="Times New Roman" w:hAnsi="Times New Roman" w:cs="Times New Roman"/>
          <w:sz w:val="24"/>
          <w:szCs w:val="24"/>
          <w:lang w:eastAsia="tr-TR"/>
        </w:rPr>
        <w:t>e</w:t>
      </w:r>
      <w:r w:rsidR="00B55F82">
        <w:rPr>
          <w:rFonts w:ascii="Times New Roman" w:eastAsia="Times New Roman" w:hAnsi="Times New Roman" w:cs="Times New Roman"/>
          <w:sz w:val="24"/>
          <w:szCs w:val="24"/>
          <w:lang w:eastAsia="tr-TR"/>
        </w:rPr>
        <w:t>mez.</w:t>
      </w:r>
    </w:p>
    <w:p w14:paraId="07988FA4"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(3) </w:t>
      </w:r>
      <w:proofErr w:type="gramStart"/>
      <w:r w:rsidRPr="006265FA">
        <w:rPr>
          <w:rFonts w:ascii="Times New Roman" w:eastAsia="Times New Roman" w:hAnsi="Times New Roman" w:cs="Times New Roman"/>
          <w:sz w:val="24"/>
          <w:szCs w:val="24"/>
          <w:lang w:eastAsia="tr-TR"/>
        </w:rPr>
        <w:t>Türkiye Cumhuriyetinin</w:t>
      </w:r>
      <w:proofErr w:type="gramEnd"/>
      <w:r w:rsidRPr="006265FA">
        <w:rPr>
          <w:rFonts w:ascii="Times New Roman" w:eastAsia="Times New Roman" w:hAnsi="Times New Roman" w:cs="Times New Roman"/>
          <w:sz w:val="24"/>
          <w:szCs w:val="24"/>
          <w:lang w:eastAsia="tr-TR"/>
        </w:rPr>
        <w:t xml:space="preserve"> yabancı ülkelerde bulunan temsilcilikleri tarafından düzenlenen belgeler dışında yabancı ülkelerde düzenlenen belgeler ile yabancı ülkelerin Türkiye’deki temsilcilikleri tarafından düzenlenen belgelerin tasdik işlemi aşağıdaki şekilde yapılır:</w:t>
      </w:r>
    </w:p>
    <w:p w14:paraId="02CB4094"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Tasdik işleminden, belgedeki imzanın doğruluğunun, belgeyi imzalayan kişinin hangi sıfatla imzaladığının ve varsa üzerindeki mühür veya damganın aslı ile aynı olduğunun teyidi işlemi anlaşılır.</w:t>
      </w:r>
    </w:p>
    <w:p w14:paraId="4A791182"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 xml:space="preserve">16/9/1984 tarihli ve 18517 sayılı </w:t>
      </w:r>
      <w:proofErr w:type="gramStart"/>
      <w:r w:rsidRPr="007E14D9">
        <w:rPr>
          <w:rFonts w:ascii="Times New Roman" w:eastAsia="Times New Roman" w:hAnsi="Times New Roman" w:cs="Times New Roman"/>
          <w:sz w:val="24"/>
          <w:szCs w:val="24"/>
          <w:lang w:eastAsia="tr-TR"/>
        </w:rPr>
        <w:t>Resmi</w:t>
      </w:r>
      <w:proofErr w:type="gramEnd"/>
      <w:r w:rsidRPr="007E14D9">
        <w:rPr>
          <w:rFonts w:ascii="Times New Roman" w:eastAsia="Times New Roman" w:hAnsi="Times New Roman" w:cs="Times New Roman"/>
          <w:sz w:val="24"/>
          <w:szCs w:val="24"/>
          <w:lang w:eastAsia="tr-TR"/>
        </w:rPr>
        <w:t xml:space="preserve"> Gazete’ de yayımlanan</w:t>
      </w:r>
      <w:r w:rsidRPr="007E14D9">
        <w:rPr>
          <w:color w:val="FF0000"/>
          <w:spacing w:val="-2"/>
          <w:sz w:val="28"/>
          <w:szCs w:val="28"/>
        </w:rPr>
        <w:t xml:space="preserve"> </w:t>
      </w:r>
      <w:r w:rsidRPr="007E14D9">
        <w:rPr>
          <w:rFonts w:ascii="Times New Roman" w:eastAsia="Times New Roman" w:hAnsi="Times New Roman" w:cs="Times New Roman"/>
          <w:sz w:val="24"/>
          <w:szCs w:val="24"/>
          <w:lang w:eastAsia="tr-TR"/>
        </w:rPr>
        <w:t>Yabancı Resmi Belgelerin Tasdiki Mecburiyetinin Kaldırılması Sözleşmesine taraf ülkelerde düzenlenen ve bu Sözleşmenin 1 inci maddesi kapsamında bulunan resmi belgeler, “</w:t>
      </w:r>
      <w:proofErr w:type="spellStart"/>
      <w:r w:rsidRPr="007E14D9">
        <w:rPr>
          <w:rFonts w:ascii="Times New Roman" w:eastAsia="Times New Roman" w:hAnsi="Times New Roman" w:cs="Times New Roman"/>
          <w:sz w:val="24"/>
          <w:szCs w:val="24"/>
          <w:lang w:eastAsia="tr-TR"/>
        </w:rPr>
        <w:t>apostil</w:t>
      </w:r>
      <w:proofErr w:type="spellEnd"/>
      <w:r w:rsidRPr="007E14D9">
        <w:rPr>
          <w:rFonts w:ascii="Times New Roman" w:eastAsia="Times New Roman" w:hAnsi="Times New Roman" w:cs="Times New Roman"/>
          <w:sz w:val="24"/>
          <w:szCs w:val="24"/>
          <w:lang w:eastAsia="tr-TR"/>
        </w:rPr>
        <w:t xml:space="preserve"> tasdik şerhi” taşıması kaydıyla Türkiye Cumhuriyeti Konsolosluğunun veya Türkiye Cumhuriyeti Dışişleri Bakanlığının tasdik işleminden muaftır.</w:t>
      </w:r>
    </w:p>
    <w:p w14:paraId="21A1745C"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Türkiye Cumhuriyeti ile diğer devlet veya devletlerarasında, belgelerdeki imza, mühür veya damganın tasdik işlemini düzenleyen hükümler içeren bir anlaşma veya sözleşme bulunduğu takdirde, bu ülkelerde düzenlenen belgelerin tasdik işlemi, bu anlaşma veya sözleşme hükümlerine göre yaptırılabilir.</w:t>
      </w:r>
    </w:p>
    <w:p w14:paraId="49F9A684"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w:t>
      </w:r>
      <w:proofErr w:type="spellStart"/>
      <w:r w:rsidRPr="007E14D9">
        <w:rPr>
          <w:rFonts w:ascii="Times New Roman" w:eastAsia="Times New Roman" w:hAnsi="Times New Roman" w:cs="Times New Roman"/>
          <w:sz w:val="24"/>
          <w:szCs w:val="24"/>
          <w:lang w:eastAsia="tr-TR"/>
        </w:rPr>
        <w:t>Apostil</w:t>
      </w:r>
      <w:proofErr w:type="spellEnd"/>
      <w:r w:rsidRPr="007E14D9">
        <w:rPr>
          <w:rFonts w:ascii="Times New Roman" w:eastAsia="Times New Roman" w:hAnsi="Times New Roman" w:cs="Times New Roman"/>
          <w:sz w:val="24"/>
          <w:szCs w:val="24"/>
          <w:lang w:eastAsia="tr-TR"/>
        </w:rPr>
        <w:t xml:space="preserve"> tasdik şerhi” taşımayan veya (c) bendi kapsamında sunulmayan yabancı ülkelerde düzenlenen belgelerin, o ülkedeki Türkiye Cumhuriyeti Konsolosluğu tarafından veya sırasıyla o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w:t>
      </w:r>
      <w:r w:rsidR="00B55F82" w:rsidRPr="007E14D9">
        <w:rPr>
          <w:rFonts w:ascii="Times New Roman" w:eastAsia="Times New Roman" w:hAnsi="Times New Roman" w:cs="Times New Roman"/>
          <w:sz w:val="24"/>
          <w:szCs w:val="24"/>
          <w:lang w:eastAsia="tr-TR"/>
        </w:rPr>
        <w:t xml:space="preserve"> tarafından tasdik edilmelidir.</w:t>
      </w:r>
    </w:p>
    <w:p w14:paraId="0975FF88"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Yabancı ülkenin Türkiye’deki temsilciliği tarafından düzenlenen belgeler, Türkiye Cumhuriyeti Dışişleri Bakanlığı</w:t>
      </w:r>
      <w:r w:rsidR="00B55F82" w:rsidRPr="007E14D9">
        <w:rPr>
          <w:rFonts w:ascii="Times New Roman" w:eastAsia="Times New Roman" w:hAnsi="Times New Roman" w:cs="Times New Roman"/>
          <w:sz w:val="24"/>
          <w:szCs w:val="24"/>
          <w:lang w:eastAsia="tr-TR"/>
        </w:rPr>
        <w:t xml:space="preserve"> tarafından tasdik edilmelidir.</w:t>
      </w:r>
    </w:p>
    <w:p w14:paraId="0ED8B543" w14:textId="77777777" w:rsid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Fahri konsolosluklarca düzenlenen belgelere dayanılarak işlem tesis edilemez.</w:t>
      </w:r>
    </w:p>
    <w:p w14:paraId="2AAE8F4D" w14:textId="77777777" w:rsidR="00900EE6" w:rsidRPr="007E14D9" w:rsidRDefault="00900EE6" w:rsidP="007E14D9">
      <w:pPr>
        <w:pStyle w:val="ListeParagraf"/>
        <w:numPr>
          <w:ilvl w:val="0"/>
          <w:numId w:val="23"/>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Bakanlık, tasdik işleminden muaf tuttuğu resmi niteliği bulunmayan belgeleri idari şartnamede belirtir.</w:t>
      </w:r>
    </w:p>
    <w:p w14:paraId="05BC4D26"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(4) Teklif kapsamında sunulacak belgelerin tercümeleri ve bu tercümelerin tasdik işlemi, Türkiye Cumhuriyeti </w:t>
      </w:r>
      <w:r>
        <w:rPr>
          <w:rFonts w:ascii="Times New Roman" w:eastAsia="Times New Roman" w:hAnsi="Times New Roman" w:cs="Times New Roman"/>
          <w:sz w:val="24"/>
          <w:szCs w:val="24"/>
          <w:lang w:eastAsia="tr-TR"/>
        </w:rPr>
        <w:t>K</w:t>
      </w:r>
      <w:r w:rsidRPr="006265FA">
        <w:rPr>
          <w:rFonts w:ascii="Times New Roman" w:eastAsia="Times New Roman" w:hAnsi="Times New Roman" w:cs="Times New Roman"/>
          <w:sz w:val="24"/>
          <w:szCs w:val="24"/>
          <w:lang w:eastAsia="tr-TR"/>
        </w:rPr>
        <w:t>anunlarına göre kurulmuş tüzel kişi ortağı bulunan iş ortaklıkları tarafından sunulan ve yabancı dilde düzenlenen belgelerin tercümelerinin Türkiye’deki yeminli tercümanlar tarafından yapılması ve noter tarafından onaylanması zorunludur. Bu tercümeler</w:t>
      </w:r>
      <w:r>
        <w:rPr>
          <w:rFonts w:ascii="Times New Roman" w:eastAsia="Times New Roman" w:hAnsi="Times New Roman" w:cs="Times New Roman"/>
          <w:sz w:val="24"/>
          <w:szCs w:val="24"/>
          <w:lang w:eastAsia="tr-TR"/>
        </w:rPr>
        <w:t>,</w:t>
      </w:r>
      <w:r w:rsidRPr="006265FA">
        <w:rPr>
          <w:rFonts w:ascii="Times New Roman" w:eastAsia="Times New Roman" w:hAnsi="Times New Roman" w:cs="Times New Roman"/>
          <w:sz w:val="24"/>
          <w:szCs w:val="24"/>
          <w:lang w:eastAsia="tr-TR"/>
        </w:rPr>
        <w:t xml:space="preserve"> Türkiye Cumhuriyeti Dışişleri Bakanlığı</w:t>
      </w:r>
      <w:r>
        <w:rPr>
          <w:rFonts w:ascii="Times New Roman" w:eastAsia="Times New Roman" w:hAnsi="Times New Roman" w:cs="Times New Roman"/>
          <w:sz w:val="24"/>
          <w:szCs w:val="24"/>
          <w:lang w:eastAsia="tr-TR"/>
        </w:rPr>
        <w:t>nın</w:t>
      </w:r>
      <w:r w:rsidRPr="006265FA">
        <w:rPr>
          <w:rFonts w:ascii="Times New Roman" w:eastAsia="Times New Roman" w:hAnsi="Times New Roman" w:cs="Times New Roman"/>
          <w:sz w:val="24"/>
          <w:szCs w:val="24"/>
          <w:lang w:eastAsia="tr-TR"/>
        </w:rPr>
        <w:t xml:space="preserve"> tasdik işleminden muaftır.</w:t>
      </w:r>
    </w:p>
    <w:p w14:paraId="23E86BEB"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Türkiye Cumhuriyeti ile diğer devlet veya devletlerarasında belgelerdeki imza, mühür veya damganın tasdik işlemini düzenleyen hükümler içeren bir anlaşma veya sözleşme bulunduğu takdirde, belgelerin tercümelerinin tasdik işlemi de anlaşma veya sözleşme h</w:t>
      </w:r>
      <w:r w:rsidR="00B55F82">
        <w:rPr>
          <w:rFonts w:ascii="Times New Roman" w:eastAsia="Times New Roman" w:hAnsi="Times New Roman" w:cs="Times New Roman"/>
          <w:sz w:val="24"/>
          <w:szCs w:val="24"/>
          <w:lang w:eastAsia="tr-TR"/>
        </w:rPr>
        <w:t>ükümlerine göre yaptırılabilir.</w:t>
      </w:r>
    </w:p>
    <w:p w14:paraId="2680EA4B"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(6) Türkiye Cumhuriyeti Konsolosluğunun bulunmadığı ülkelerde düzenlenen belgelerin tercümelerinin, o ülkedeki yeminli tercüman tarafından yapılmış olmakla birlikte, “</w:t>
      </w:r>
      <w:proofErr w:type="spellStart"/>
      <w:r w:rsidRPr="006265FA">
        <w:rPr>
          <w:rFonts w:ascii="Times New Roman" w:eastAsia="Times New Roman" w:hAnsi="Times New Roman" w:cs="Times New Roman"/>
          <w:sz w:val="24"/>
          <w:szCs w:val="24"/>
          <w:lang w:eastAsia="tr-TR"/>
        </w:rPr>
        <w:t>apostil</w:t>
      </w:r>
      <w:proofErr w:type="spellEnd"/>
      <w:r w:rsidRPr="006265FA">
        <w:rPr>
          <w:rFonts w:ascii="Times New Roman" w:eastAsia="Times New Roman" w:hAnsi="Times New Roman" w:cs="Times New Roman"/>
          <w:sz w:val="24"/>
          <w:szCs w:val="24"/>
          <w:lang w:eastAsia="tr-TR"/>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14:paraId="3AA90382"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(7) Yabancı dilde düzenlenen belgelerin tercümelerinin, Türkiye’deki yeminli tercümanlar tarafından yapılması ve noter tarafından onaylanması halinde ise, bu tercümelerde başka bir tasdik şerhi aranmaz.</w:t>
      </w:r>
    </w:p>
    <w:p w14:paraId="00F857EA"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(8) Kalite ve standarda ilişkin belgelerin tasdik işlemi aşağıdaki şekilde yapılır:</w:t>
      </w:r>
    </w:p>
    <w:p w14:paraId="52515CA3" w14:textId="77777777" w:rsidR="007E14D9" w:rsidRDefault="00900EE6" w:rsidP="007E14D9">
      <w:pPr>
        <w:pStyle w:val="ListeParagraf"/>
        <w:numPr>
          <w:ilvl w:val="0"/>
          <w:numId w:val="2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 xml:space="preserve">Uluslararası Akreditasyon Forumu Karşılıklı Tanınma Antlaşmasında yer alan ulusal akreditasyon kurumlarınca akredite edilmiş belgelendirme kuruluşları veya Uluslararası Laboratuvar Akreditasyon </w:t>
      </w:r>
      <w:proofErr w:type="gramStart"/>
      <w:r w:rsidRPr="007E14D9">
        <w:rPr>
          <w:rFonts w:ascii="Times New Roman" w:eastAsia="Times New Roman" w:hAnsi="Times New Roman" w:cs="Times New Roman"/>
          <w:sz w:val="24"/>
          <w:szCs w:val="24"/>
          <w:lang w:eastAsia="tr-TR"/>
        </w:rPr>
        <w:t>İşbirliği</w:t>
      </w:r>
      <w:proofErr w:type="gramEnd"/>
      <w:r w:rsidRPr="007E14D9">
        <w:rPr>
          <w:rFonts w:ascii="Times New Roman" w:eastAsia="Times New Roman" w:hAnsi="Times New Roman" w:cs="Times New Roman"/>
          <w:sz w:val="24"/>
          <w:szCs w:val="24"/>
          <w:lang w:eastAsia="tr-TR"/>
        </w:rPr>
        <w:t xml:space="preserve">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Bakanlığının</w:t>
      </w:r>
      <w:r w:rsidR="00B55F82" w:rsidRPr="007E14D9">
        <w:rPr>
          <w:rFonts w:ascii="Times New Roman" w:eastAsia="Times New Roman" w:hAnsi="Times New Roman" w:cs="Times New Roman"/>
          <w:sz w:val="24"/>
          <w:szCs w:val="24"/>
          <w:lang w:eastAsia="tr-TR"/>
        </w:rPr>
        <w:t xml:space="preserve"> tasdik işleminden muaftır.</w:t>
      </w:r>
    </w:p>
    <w:p w14:paraId="165BAEA3" w14:textId="77777777" w:rsidR="00900EE6" w:rsidRPr="007E14D9" w:rsidRDefault="00900EE6" w:rsidP="007E14D9">
      <w:pPr>
        <w:pStyle w:val="ListeParagraf"/>
        <w:numPr>
          <w:ilvl w:val="0"/>
          <w:numId w:val="2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Türk Akreditasyon Kurumundan bir teyit yazısı alınmadan sunulabilen ve yabancı ülkede düzenlenen kalite ve standarda ilişkin belgelerin tasdik işlemi ve tercümelerinin yapılması dördüncü ve beşinci fıkralardaki esaslara tabidir.</w:t>
      </w:r>
    </w:p>
    <w:p w14:paraId="564764DA" w14:textId="77777777" w:rsidR="00B55F82"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(9) İhaleye katılım kriterlerine ilişkin sunulan belgelerin kamu kurum ve kuruluşları ile kamu kurumu niteliğindeki meslek kuruluşlarının internet sayfası üzerinden temin edilebilmesi ve teyidinin yapılabilmesi durumunda, bu belgeler için belgelerin sunuluş şekline ilişkin şartlar aranmaz.</w:t>
      </w:r>
    </w:p>
    <w:p w14:paraId="0BF4DD89" w14:textId="77777777" w:rsidR="00B55F82" w:rsidRDefault="00B55F82" w:rsidP="007E14D9">
      <w:pPr>
        <w:spacing w:after="0" w:line="240" w:lineRule="atLeast"/>
        <w:jc w:val="both"/>
        <w:rPr>
          <w:rFonts w:ascii="Times New Roman" w:eastAsia="Times New Roman" w:hAnsi="Times New Roman" w:cs="Times New Roman"/>
          <w:sz w:val="24"/>
          <w:szCs w:val="24"/>
          <w:lang w:eastAsia="tr-TR"/>
        </w:rPr>
      </w:pPr>
    </w:p>
    <w:p w14:paraId="4BE3782E" w14:textId="77777777" w:rsidR="00900EE6" w:rsidRPr="00B55F82" w:rsidRDefault="00B55F82" w:rsidP="007E14D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sz w:val="24"/>
          <w:szCs w:val="24"/>
          <w:lang w:eastAsia="tr-TR"/>
        </w:rPr>
        <w:t>İsteklinin mesleki faaliyetini sürdürdüğünü ve teklif vermeye yetkili olduğunu gösteren belgeler</w:t>
      </w:r>
    </w:p>
    <w:p w14:paraId="70866B61" w14:textId="640785F8"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7203F4">
        <w:rPr>
          <w:rFonts w:ascii="Times New Roman" w:eastAsia="Times New Roman" w:hAnsi="Times New Roman" w:cs="Times New Roman"/>
          <w:b/>
          <w:sz w:val="24"/>
          <w:szCs w:val="24"/>
          <w:lang w:eastAsia="tr-TR"/>
        </w:rPr>
        <w:t>4</w:t>
      </w:r>
      <w:r w:rsidR="007B5FED">
        <w:rPr>
          <w:rFonts w:ascii="Times New Roman" w:eastAsia="Times New Roman" w:hAnsi="Times New Roman" w:cs="Times New Roman"/>
          <w:b/>
          <w:sz w:val="24"/>
          <w:szCs w:val="24"/>
          <w:lang w:eastAsia="tr-TR"/>
        </w:rPr>
        <w:t>5</w:t>
      </w:r>
      <w:r w:rsidRPr="006265FA">
        <w:rPr>
          <w:rFonts w:ascii="Times New Roman" w:eastAsia="Times New Roman" w:hAnsi="Times New Roman" w:cs="Times New Roman"/>
          <w:sz w:val="24"/>
          <w:szCs w:val="24"/>
          <w:lang w:eastAsia="tr-TR"/>
        </w:rPr>
        <w:t>– (1) İhalelere katılacak istekliler tarafından, tüzel kişiliğin noter tasdikli imza sirkülerinin, teklif kapsamında sunulması zorunludur.</w:t>
      </w:r>
      <w:r>
        <w:rPr>
          <w:rFonts w:ascii="Times New Roman" w:eastAsia="Times New Roman" w:hAnsi="Times New Roman" w:cs="Times New Roman"/>
          <w:sz w:val="24"/>
          <w:szCs w:val="24"/>
          <w:lang w:eastAsia="tr-TR"/>
        </w:rPr>
        <w:t xml:space="preserve"> T</w:t>
      </w:r>
      <w:r w:rsidRPr="00DF1FA3">
        <w:rPr>
          <w:rFonts w:ascii="Times New Roman" w:eastAsia="Times New Roman" w:hAnsi="Times New Roman" w:cs="Times New Roman"/>
          <w:sz w:val="24"/>
          <w:szCs w:val="24"/>
          <w:lang w:eastAsia="tr-TR"/>
        </w:rPr>
        <w: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belgeleri de sunmaları zorunludur.</w:t>
      </w:r>
    </w:p>
    <w:p w14:paraId="6FD24CF0"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w:t>
      </w:r>
      <w:r w:rsidR="008976E7" w:rsidRPr="006265FA">
        <w:rPr>
          <w:rFonts w:ascii="Times New Roman" w:eastAsia="Times New Roman" w:hAnsi="Times New Roman" w:cs="Times New Roman"/>
          <w:sz w:val="24"/>
          <w:szCs w:val="24"/>
          <w:lang w:eastAsia="tr-TR"/>
        </w:rPr>
        <w:t>Vekâleten</w:t>
      </w:r>
      <w:r w:rsidRPr="006265FA">
        <w:rPr>
          <w:rFonts w:ascii="Times New Roman" w:eastAsia="Times New Roman" w:hAnsi="Times New Roman" w:cs="Times New Roman"/>
          <w:sz w:val="24"/>
          <w:szCs w:val="24"/>
          <w:lang w:eastAsia="tr-TR"/>
        </w:rPr>
        <w:t xml:space="preserve"> ihaleye katılma halinde; vekil adına düzenlenmiş, ihaleye katılmaya ilişkin noter onaylı </w:t>
      </w:r>
      <w:r w:rsidR="008976E7" w:rsidRPr="006265FA">
        <w:rPr>
          <w:rFonts w:ascii="Times New Roman" w:eastAsia="Times New Roman" w:hAnsi="Times New Roman" w:cs="Times New Roman"/>
          <w:sz w:val="24"/>
          <w:szCs w:val="24"/>
          <w:lang w:eastAsia="tr-TR"/>
        </w:rPr>
        <w:t>vekâletname</w:t>
      </w:r>
      <w:r w:rsidRPr="006265FA">
        <w:rPr>
          <w:rFonts w:ascii="Times New Roman" w:eastAsia="Times New Roman" w:hAnsi="Times New Roman" w:cs="Times New Roman"/>
          <w:sz w:val="24"/>
          <w:szCs w:val="24"/>
          <w:lang w:eastAsia="tr-TR"/>
        </w:rPr>
        <w:t xml:space="preserve"> ile vekilin noter tasdikli imza beyannamesinin sunulması zorunludur.</w:t>
      </w:r>
    </w:p>
    <w:p w14:paraId="71DE982F"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(3) İş ortaklığında, iş ortaklığı beyannamesinin ve iş ortaklığını oluşturan tüzel kişilerin her biri tarafından, ilgisine göre birinci ve ikinci fıkralardaki belgelerin </w:t>
      </w:r>
      <w:r w:rsidR="00B55F82">
        <w:rPr>
          <w:rFonts w:ascii="Times New Roman" w:eastAsia="Times New Roman" w:hAnsi="Times New Roman" w:cs="Times New Roman"/>
          <w:sz w:val="24"/>
          <w:szCs w:val="24"/>
          <w:lang w:eastAsia="tr-TR"/>
        </w:rPr>
        <w:t>ayrı ayrı verilmesi zorunludur.</w:t>
      </w:r>
    </w:p>
    <w:p w14:paraId="03812CCD" w14:textId="76BA5B92" w:rsidR="00DA21D8"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İhale konusu işin yerine getirilmesi için alınması zorunlu olan ve ilgili mevzuatında o iş için özel olarak düzenlenen sicil, izin, ruhsat vb. belgelerin istekliler tarafından sunulmasına ilişkin hükümlere, ilan ve idari şartnamede yer verilir. İş ortaklarının her birinin söz konusu belgeleri ayrı ayrı sunması zorunludur</w:t>
      </w:r>
      <w:r w:rsidR="00681E3C">
        <w:rPr>
          <w:rFonts w:ascii="Times New Roman" w:eastAsia="Times New Roman" w:hAnsi="Times New Roman" w:cs="Times New Roman"/>
          <w:sz w:val="24"/>
          <w:szCs w:val="24"/>
          <w:lang w:eastAsia="tr-TR"/>
        </w:rPr>
        <w:t>.</w:t>
      </w:r>
    </w:p>
    <w:p w14:paraId="6657D80A" w14:textId="5307D5F7" w:rsidR="00041B38" w:rsidRDefault="00041B38" w:rsidP="007E14D9">
      <w:pPr>
        <w:spacing w:after="0" w:line="240" w:lineRule="atLeast"/>
        <w:jc w:val="both"/>
        <w:rPr>
          <w:rFonts w:ascii="Times New Roman" w:eastAsia="Times New Roman" w:hAnsi="Times New Roman" w:cs="Times New Roman"/>
          <w:sz w:val="24"/>
          <w:szCs w:val="24"/>
          <w:lang w:eastAsia="tr-TR"/>
        </w:rPr>
      </w:pPr>
    </w:p>
    <w:p w14:paraId="6EA858DE" w14:textId="4B662B51" w:rsidR="00041B38" w:rsidRDefault="00041B38" w:rsidP="007E14D9">
      <w:pPr>
        <w:spacing w:after="0" w:line="240" w:lineRule="atLeast"/>
        <w:jc w:val="both"/>
        <w:rPr>
          <w:rFonts w:ascii="Times New Roman" w:eastAsia="Times New Roman" w:hAnsi="Times New Roman" w:cs="Times New Roman"/>
          <w:sz w:val="24"/>
          <w:szCs w:val="24"/>
          <w:lang w:eastAsia="tr-TR"/>
        </w:rPr>
      </w:pPr>
    </w:p>
    <w:p w14:paraId="2998A735" w14:textId="60535B7E" w:rsidR="00041B38" w:rsidRDefault="00041B38" w:rsidP="007E14D9">
      <w:pPr>
        <w:spacing w:after="0" w:line="240" w:lineRule="atLeast"/>
        <w:jc w:val="both"/>
        <w:rPr>
          <w:rFonts w:ascii="Times New Roman" w:eastAsia="Times New Roman" w:hAnsi="Times New Roman" w:cs="Times New Roman"/>
          <w:sz w:val="24"/>
          <w:szCs w:val="24"/>
          <w:lang w:eastAsia="tr-TR"/>
        </w:rPr>
      </w:pPr>
    </w:p>
    <w:p w14:paraId="78E9D64C" w14:textId="3DCF2688" w:rsidR="00041B38" w:rsidRDefault="00041B38" w:rsidP="007E14D9">
      <w:pPr>
        <w:spacing w:after="0" w:line="240" w:lineRule="atLeast"/>
        <w:jc w:val="both"/>
        <w:rPr>
          <w:rFonts w:ascii="Times New Roman" w:eastAsia="Times New Roman" w:hAnsi="Times New Roman" w:cs="Times New Roman"/>
          <w:sz w:val="24"/>
          <w:szCs w:val="24"/>
          <w:lang w:eastAsia="tr-TR"/>
        </w:rPr>
      </w:pPr>
    </w:p>
    <w:p w14:paraId="4F06123C" w14:textId="77777777" w:rsidR="00041B38" w:rsidRDefault="00041B38" w:rsidP="007E14D9">
      <w:pPr>
        <w:spacing w:after="0" w:line="240" w:lineRule="atLeast"/>
        <w:jc w:val="both"/>
        <w:rPr>
          <w:rFonts w:ascii="Times New Roman" w:eastAsia="Times New Roman" w:hAnsi="Times New Roman" w:cs="Times New Roman"/>
          <w:sz w:val="24"/>
          <w:szCs w:val="24"/>
          <w:lang w:eastAsia="tr-TR"/>
        </w:rPr>
      </w:pPr>
    </w:p>
    <w:p w14:paraId="0DA07357" w14:textId="77777777" w:rsidR="00DA21D8" w:rsidRPr="00B55F82" w:rsidRDefault="00DA21D8" w:rsidP="007E14D9">
      <w:pPr>
        <w:spacing w:after="0" w:line="240" w:lineRule="atLeast"/>
        <w:rPr>
          <w:rFonts w:ascii="Times New Roman" w:eastAsia="Times New Roman" w:hAnsi="Times New Roman" w:cs="Times New Roman"/>
          <w:sz w:val="24"/>
          <w:szCs w:val="24"/>
          <w:lang w:eastAsia="tr-TR"/>
        </w:rPr>
      </w:pPr>
    </w:p>
    <w:p w14:paraId="5F75934A" w14:textId="77777777" w:rsidR="00900EE6" w:rsidRPr="006265FA" w:rsidRDefault="00900EE6" w:rsidP="007E14D9">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lastRenderedPageBreak/>
        <w:t>BEŞİNCİ BÖLÜM</w:t>
      </w:r>
    </w:p>
    <w:p w14:paraId="3CA0710C" w14:textId="77777777" w:rsidR="00900EE6" w:rsidRPr="006265FA" w:rsidRDefault="00900EE6" w:rsidP="007E14D9">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Ortak Girişimler</w:t>
      </w:r>
    </w:p>
    <w:p w14:paraId="721DBA2A" w14:textId="77777777" w:rsidR="00900EE6" w:rsidRPr="00B55F82" w:rsidRDefault="00900EE6" w:rsidP="007E14D9">
      <w:pPr>
        <w:spacing w:after="0" w:line="240" w:lineRule="atLeast"/>
        <w:jc w:val="both"/>
        <w:rPr>
          <w:rFonts w:ascii="Times New Roman" w:eastAsia="Times New Roman" w:hAnsi="Times New Roman" w:cs="Times New Roman"/>
          <w:sz w:val="24"/>
          <w:szCs w:val="24"/>
          <w:lang w:eastAsia="tr-TR"/>
        </w:rPr>
      </w:pPr>
    </w:p>
    <w:p w14:paraId="797BD12B" w14:textId="77777777" w:rsidR="00900EE6" w:rsidRPr="006265FA" w:rsidRDefault="00B55F82" w:rsidP="007E14D9">
      <w:pPr>
        <w:tabs>
          <w:tab w:val="left" w:pos="566"/>
        </w:tabs>
        <w:spacing w:after="0" w:line="240" w:lineRule="atLeast"/>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b/>
        <w:t>İş ortaklığı</w:t>
      </w:r>
    </w:p>
    <w:p w14:paraId="1E145ED3" w14:textId="0FAB5BFB"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b/>
          <w:sz w:val="24"/>
          <w:szCs w:val="24"/>
        </w:rPr>
        <w:tab/>
        <w:t xml:space="preserve">MADDE </w:t>
      </w:r>
      <w:r w:rsidR="007203F4">
        <w:rPr>
          <w:rFonts w:ascii="Times New Roman" w:eastAsia="ヒラギノ明朝 Pro W3" w:hAnsi="Times New Roman" w:cs="Times New Roman"/>
          <w:b/>
          <w:sz w:val="24"/>
          <w:szCs w:val="24"/>
        </w:rPr>
        <w:t>4</w:t>
      </w:r>
      <w:r w:rsidR="000E68C9">
        <w:rPr>
          <w:rFonts w:ascii="Times New Roman" w:eastAsia="ヒラギノ明朝 Pro W3" w:hAnsi="Times New Roman" w:cs="Times New Roman"/>
          <w:b/>
          <w:sz w:val="24"/>
          <w:szCs w:val="24"/>
        </w:rPr>
        <w:t>6</w:t>
      </w:r>
      <w:r w:rsidRPr="006265FA">
        <w:rPr>
          <w:rFonts w:ascii="Times New Roman" w:eastAsia="ヒラギノ明朝 Pro W3" w:hAnsi="Times New Roman" w:cs="Times New Roman"/>
          <w:b/>
          <w:sz w:val="24"/>
          <w:szCs w:val="24"/>
        </w:rPr>
        <w:t>–</w:t>
      </w:r>
      <w:r w:rsidRPr="006265FA">
        <w:rPr>
          <w:rFonts w:ascii="Times New Roman" w:eastAsia="ヒラギノ明朝 Pro W3" w:hAnsi="Times New Roman" w:cs="Times New Roman"/>
          <w:sz w:val="24"/>
          <w:szCs w:val="24"/>
        </w:rPr>
        <w:t xml:space="preserve"> (1) Birden fazla demiryolu tren işletmecisi iş ortaklığı oluşturmak suretiyle ihaleye katılabilir.</w:t>
      </w:r>
    </w:p>
    <w:p w14:paraId="0E869667" w14:textId="77777777"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(2) İş ortaklığını oluşturanlar, hak ve sorumluluklarıyla işin tümünü birlikte yapmak üzere ortaklık kurar.</w:t>
      </w:r>
    </w:p>
    <w:p w14:paraId="5C44A769" w14:textId="77777777"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(3) İş ortaklığı, teklifiyle birlikte pilot ortağın da belirlendiği İş Ortaklığı Beyannamesini vermek zorundadır.</w:t>
      </w:r>
    </w:p>
    <w:p w14:paraId="50D7579C" w14:textId="77777777"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14:paraId="7048EE29" w14:textId="77777777"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(5) İş ortaklıklarının ihaleye katılabilmek için sunacakları belgelerin belirlenmesinde ve yeterlik kriterlerine ilişkin değerlendirmede, bu Yönetmelikte yer alan düzenlemeler esas alınır.</w:t>
      </w:r>
    </w:p>
    <w:p w14:paraId="38E589B7" w14:textId="77777777" w:rsidR="00900EE6"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(6) İhalenin iş ortaklığı üzerinde kalması halinde iş ortaklığı tarafından, sözleşmenin imzalanmasından önce noter onaylı ortaklık sözleşmesinin Bakanlı</w:t>
      </w:r>
      <w:r>
        <w:rPr>
          <w:rFonts w:ascii="Times New Roman" w:eastAsia="ヒラギノ明朝 Pro W3" w:hAnsi="Times New Roman" w:cs="Times New Roman"/>
          <w:sz w:val="24"/>
          <w:szCs w:val="24"/>
        </w:rPr>
        <w:t>ğa</w:t>
      </w:r>
      <w:r w:rsidRPr="006265FA">
        <w:rPr>
          <w:rFonts w:ascii="Times New Roman" w:eastAsia="ヒラギノ明朝 Pro W3" w:hAnsi="Times New Roman" w:cs="Times New Roman"/>
          <w:sz w:val="24"/>
          <w:szCs w:val="24"/>
        </w:rPr>
        <w:t xml:space="preserve"> verilmesi zorunludur. Bu sözleşmede, ortakların hisse oranları ve pilot ortak ile diğer ortakların işin yerine getirilmesinde müştereken ve </w:t>
      </w:r>
      <w:proofErr w:type="spellStart"/>
      <w:r w:rsidRPr="006265FA">
        <w:rPr>
          <w:rFonts w:ascii="Times New Roman" w:eastAsia="ヒラギノ明朝 Pro W3" w:hAnsi="Times New Roman" w:cs="Times New Roman"/>
          <w:sz w:val="24"/>
          <w:szCs w:val="24"/>
        </w:rPr>
        <w:t>müteselsilen</w:t>
      </w:r>
      <w:proofErr w:type="spellEnd"/>
      <w:r w:rsidRPr="006265FA">
        <w:rPr>
          <w:rFonts w:ascii="Times New Roman" w:eastAsia="ヒラギノ明朝 Pro W3" w:hAnsi="Times New Roman" w:cs="Times New Roman"/>
          <w:sz w:val="24"/>
          <w:szCs w:val="24"/>
        </w:rPr>
        <w:t xml:space="preserve"> sorumlu olduğu açıkça belirtilir.</w:t>
      </w:r>
    </w:p>
    <w:p w14:paraId="58E0FDD5" w14:textId="77777777" w:rsidR="00360A4C" w:rsidRPr="006265FA" w:rsidRDefault="00360A4C" w:rsidP="007E14D9">
      <w:pPr>
        <w:tabs>
          <w:tab w:val="left" w:pos="566"/>
        </w:tabs>
        <w:spacing w:after="0" w:line="240" w:lineRule="atLeast"/>
        <w:jc w:val="both"/>
        <w:rPr>
          <w:rFonts w:ascii="Times New Roman" w:eastAsia="ヒラギノ明朝 Pro W3" w:hAnsi="Times New Roman" w:cs="Times New Roman"/>
          <w:sz w:val="24"/>
          <w:szCs w:val="24"/>
        </w:rPr>
      </w:pPr>
    </w:p>
    <w:p w14:paraId="4A76B1BD" w14:textId="77777777" w:rsidR="00900EE6" w:rsidRPr="006265FA" w:rsidRDefault="00900EE6" w:rsidP="007E14D9">
      <w:pPr>
        <w:tabs>
          <w:tab w:val="left" w:pos="566"/>
        </w:tabs>
        <w:spacing w:after="0" w:line="240" w:lineRule="atLeast"/>
        <w:jc w:val="both"/>
        <w:rPr>
          <w:rFonts w:ascii="Times New Roman" w:eastAsia="ヒラギノ明朝 Pro W3" w:hAnsi="Times New Roman" w:cs="Times New Roman"/>
          <w:b/>
          <w:sz w:val="24"/>
          <w:szCs w:val="24"/>
        </w:rPr>
      </w:pPr>
      <w:r w:rsidRPr="006265FA">
        <w:rPr>
          <w:rFonts w:ascii="Times New Roman" w:eastAsia="ヒラギノ明朝 Pro W3" w:hAnsi="Times New Roman" w:cs="Times New Roman"/>
          <w:b/>
          <w:sz w:val="24"/>
          <w:szCs w:val="24"/>
        </w:rPr>
        <w:tab/>
        <w:t>Konsorsiyum</w:t>
      </w:r>
    </w:p>
    <w:p w14:paraId="468D85F0" w14:textId="3BF45A57" w:rsidR="00900EE6" w:rsidRPr="006265FA" w:rsidRDefault="00900EE6" w:rsidP="007E14D9">
      <w:pPr>
        <w:tabs>
          <w:tab w:val="left" w:pos="566"/>
        </w:tabs>
        <w:spacing w:after="0" w:line="240" w:lineRule="atLeast"/>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b/>
          <w:sz w:val="24"/>
          <w:szCs w:val="24"/>
        </w:rPr>
        <w:tab/>
        <w:t xml:space="preserve">MADDE </w:t>
      </w:r>
      <w:r w:rsidR="007203F4">
        <w:rPr>
          <w:rFonts w:ascii="Times New Roman" w:eastAsia="ヒラギノ明朝 Pro W3" w:hAnsi="Times New Roman" w:cs="Times New Roman"/>
          <w:b/>
          <w:sz w:val="24"/>
          <w:szCs w:val="24"/>
        </w:rPr>
        <w:t>4</w:t>
      </w:r>
      <w:r w:rsidR="00C80013">
        <w:rPr>
          <w:rFonts w:ascii="Times New Roman" w:eastAsia="ヒラギノ明朝 Pro W3" w:hAnsi="Times New Roman" w:cs="Times New Roman"/>
          <w:b/>
          <w:sz w:val="24"/>
          <w:szCs w:val="24"/>
        </w:rPr>
        <w:t>7</w:t>
      </w:r>
      <w:r w:rsidRPr="006265FA">
        <w:rPr>
          <w:rFonts w:ascii="Times New Roman" w:eastAsia="ヒラギノ明朝 Pro W3" w:hAnsi="Times New Roman" w:cs="Times New Roman"/>
          <w:b/>
          <w:sz w:val="24"/>
          <w:szCs w:val="24"/>
        </w:rPr>
        <w:t>–</w:t>
      </w:r>
      <w:r w:rsidRPr="006265FA">
        <w:rPr>
          <w:rFonts w:ascii="Times New Roman" w:eastAsia="ヒラギノ明朝 Pro W3" w:hAnsi="Times New Roman" w:cs="Times New Roman"/>
          <w:sz w:val="24"/>
          <w:szCs w:val="24"/>
        </w:rPr>
        <w:t xml:space="preserve"> (1) Kons</w:t>
      </w:r>
      <w:r w:rsidR="00B55F82">
        <w:rPr>
          <w:rFonts w:ascii="Times New Roman" w:eastAsia="ヒラギノ明朝 Pro W3" w:hAnsi="Times New Roman" w:cs="Times New Roman"/>
          <w:sz w:val="24"/>
          <w:szCs w:val="24"/>
        </w:rPr>
        <w:t>orsiyumlar ihaleye katılamazlar.</w:t>
      </w:r>
    </w:p>
    <w:p w14:paraId="3E581FB4"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p>
    <w:p w14:paraId="55C51C39" w14:textId="77777777" w:rsidR="00900EE6" w:rsidRPr="006265FA" w:rsidRDefault="00900EE6" w:rsidP="007E14D9">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ALTINCI BÖLÜM</w:t>
      </w:r>
    </w:p>
    <w:p w14:paraId="05D89CC3" w14:textId="77777777" w:rsidR="00900EE6" w:rsidRPr="006265FA" w:rsidRDefault="00900EE6" w:rsidP="007E14D9">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İhale Dışı Bırakılma ve İhaleye Katılamayacak Olanlar</w:t>
      </w:r>
    </w:p>
    <w:p w14:paraId="6202A773" w14:textId="77777777" w:rsidR="00900EE6" w:rsidRPr="00150E81" w:rsidRDefault="00900EE6" w:rsidP="007E14D9">
      <w:pPr>
        <w:spacing w:after="0" w:line="240" w:lineRule="atLeast"/>
        <w:jc w:val="center"/>
        <w:rPr>
          <w:rFonts w:ascii="Times New Roman" w:eastAsia="Times New Roman" w:hAnsi="Times New Roman" w:cs="Times New Roman"/>
          <w:sz w:val="24"/>
          <w:szCs w:val="24"/>
          <w:lang w:eastAsia="tr-TR"/>
        </w:rPr>
      </w:pPr>
    </w:p>
    <w:p w14:paraId="1ADED2FA" w14:textId="77777777" w:rsidR="00900EE6" w:rsidRPr="006265FA" w:rsidRDefault="00900EE6" w:rsidP="007E14D9">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İhale dışı bırakılma</w:t>
      </w:r>
    </w:p>
    <w:p w14:paraId="71507F62" w14:textId="283A9140"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C80013">
        <w:rPr>
          <w:rFonts w:ascii="Times New Roman" w:eastAsia="Times New Roman" w:hAnsi="Times New Roman" w:cs="Times New Roman"/>
          <w:b/>
          <w:sz w:val="24"/>
          <w:szCs w:val="24"/>
          <w:lang w:eastAsia="tr-TR"/>
        </w:rPr>
        <w:t>48</w:t>
      </w:r>
      <w:r w:rsidRPr="006265FA">
        <w:rPr>
          <w:rFonts w:ascii="Times New Roman" w:eastAsia="Times New Roman" w:hAnsi="Times New Roman" w:cs="Times New Roman"/>
          <w:sz w:val="24"/>
          <w:szCs w:val="24"/>
          <w:lang w:eastAsia="tr-TR"/>
        </w:rPr>
        <w:t>– (1) Aşağıda belirtilen durumlardaki istekliler ihale dışı bırakılır:</w:t>
      </w:r>
    </w:p>
    <w:p w14:paraId="3833C624"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İflas eden, tasfiye halinde olan, işleri mahkeme tarafından yürütülen, konkordato ilan eden, işlerini askıya alan.</w:t>
      </w:r>
    </w:p>
    <w:p w14:paraId="35453084"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İflası ilan edilen, zorunlu tasfiye kararı verilen, alacaklılara karşı borçlarından dolayı mahkeme idaresi altında bulunan.</w:t>
      </w:r>
    </w:p>
    <w:p w14:paraId="3A62FED6"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Mevzuat hükümleri uyarınca kesinleşmiş sosyal güvenlik prim borcu olan.</w:t>
      </w:r>
    </w:p>
    <w:p w14:paraId="02D72B24"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Mevzuat hükümleri uyarınca kesinleşmiş vergi borcu olan.</w:t>
      </w:r>
    </w:p>
    <w:p w14:paraId="139EBDED"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İhale tarihinden önceki beş yıl içinde, mesleki faaliyetlerinden dolayı yargı kararıyla hüküm giyen.</w:t>
      </w:r>
    </w:p>
    <w:p w14:paraId="4BE8E944"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İhale tarihinden önceki beş yıl içinde, ihaleyi yapan Bakanlığa yaptığı işler sırasında iş veya meslek ahlakına aykırı faaliyetlerde bulunduğu Bakanlık tarafından ispat edilen.</w:t>
      </w:r>
    </w:p>
    <w:p w14:paraId="4149C113"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İhale tarihi itibariyle, mevzuatı gereği kayıtlı olduğu oda tarafından mesleki faaliyetten men edilmiş olan.</w:t>
      </w:r>
    </w:p>
    <w:p w14:paraId="4580DAE8" w14:textId="77777777"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Bu Yönetmelik hükümlerine göre Bakanlık tarafından belirlenen bilgi ve belgeleri vermeyen veya yanıltıcı bilgi ve/veya sahte belge verdiği tespit edilen.</w:t>
      </w:r>
    </w:p>
    <w:p w14:paraId="7B5ACA6C" w14:textId="69E30F53" w:rsid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 xml:space="preserve">Bu Yönetmeliğin </w:t>
      </w:r>
      <w:r w:rsidR="00C80013">
        <w:rPr>
          <w:rFonts w:ascii="Times New Roman" w:eastAsia="Times New Roman" w:hAnsi="Times New Roman" w:cs="Times New Roman"/>
          <w:sz w:val="24"/>
          <w:szCs w:val="24"/>
          <w:lang w:eastAsia="tr-TR"/>
        </w:rPr>
        <w:t>49 uncu</w:t>
      </w:r>
      <w:r w:rsidRPr="007E14D9">
        <w:rPr>
          <w:rFonts w:ascii="Times New Roman" w:eastAsia="Times New Roman" w:hAnsi="Times New Roman" w:cs="Times New Roman"/>
          <w:sz w:val="24"/>
          <w:szCs w:val="24"/>
          <w:lang w:eastAsia="tr-TR"/>
        </w:rPr>
        <w:t xml:space="preserve"> maddesine göre ihaleye katılamayacağı belirtildiği halde ihaleye katılan.</w:t>
      </w:r>
    </w:p>
    <w:p w14:paraId="651490C3" w14:textId="77777777" w:rsidR="00364EC8" w:rsidRPr="007E14D9" w:rsidRDefault="00900EE6" w:rsidP="007E14D9">
      <w:pPr>
        <w:pStyle w:val="ListeParagraf"/>
        <w:numPr>
          <w:ilvl w:val="0"/>
          <w:numId w:val="2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 xml:space="preserve">4734 sayılı Kanunun </w:t>
      </w:r>
      <w:proofErr w:type="gramStart"/>
      <w:r w:rsidRPr="007E14D9">
        <w:rPr>
          <w:rFonts w:ascii="Times New Roman" w:eastAsia="Times New Roman" w:hAnsi="Times New Roman" w:cs="Times New Roman"/>
          <w:sz w:val="24"/>
          <w:szCs w:val="24"/>
          <w:lang w:eastAsia="tr-TR"/>
        </w:rPr>
        <w:t xml:space="preserve">17 </w:t>
      </w:r>
      <w:proofErr w:type="spellStart"/>
      <w:r w:rsidRPr="007E14D9">
        <w:rPr>
          <w:rFonts w:ascii="Times New Roman" w:eastAsia="Times New Roman" w:hAnsi="Times New Roman" w:cs="Times New Roman"/>
          <w:sz w:val="24"/>
          <w:szCs w:val="24"/>
          <w:lang w:eastAsia="tr-TR"/>
        </w:rPr>
        <w:t>nci</w:t>
      </w:r>
      <w:proofErr w:type="spellEnd"/>
      <w:proofErr w:type="gramEnd"/>
      <w:r w:rsidRPr="007E14D9">
        <w:rPr>
          <w:rFonts w:ascii="Times New Roman" w:eastAsia="Times New Roman" w:hAnsi="Times New Roman" w:cs="Times New Roman"/>
          <w:sz w:val="24"/>
          <w:szCs w:val="24"/>
          <w:lang w:eastAsia="tr-TR"/>
        </w:rPr>
        <w:t xml:space="preserve"> maddesinin birinci fıkrasının (e) bendi hariç olmak üzere belirtilen yasak fiil veya davranışlarda bulundukları tespit edilen.</w:t>
      </w:r>
    </w:p>
    <w:p w14:paraId="610268AC" w14:textId="77777777" w:rsidR="00900EE6" w:rsidRPr="006265FA" w:rsidRDefault="00364EC8" w:rsidP="007E14D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 xml:space="preserve">(2) İhale üzerinde kalan istekliden, birinci fıkranın (a), (b), (c), (ç), (d) ve (f) bentlerinde belirtilen durumlarda olmadığına dair belgelerin sözleşme imzalanmadan önce istenilmesi </w:t>
      </w:r>
      <w:r w:rsidR="00900EE6" w:rsidRPr="006265FA">
        <w:rPr>
          <w:rFonts w:ascii="Times New Roman" w:eastAsia="Times New Roman" w:hAnsi="Times New Roman" w:cs="Times New Roman"/>
          <w:sz w:val="24"/>
          <w:szCs w:val="24"/>
          <w:lang w:eastAsia="tr-TR"/>
        </w:rPr>
        <w:lastRenderedPageBreak/>
        <w:t>zorunludur. Bu belgelerin ihale tarihinde isteklinin anılan bentlerde belirtilen durumlarda olmadığını göstermesi gerekir.</w:t>
      </w:r>
    </w:p>
    <w:p w14:paraId="3476748A" w14:textId="77777777" w:rsidR="00900EE6"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(3) </w:t>
      </w:r>
      <w:r>
        <w:rPr>
          <w:rFonts w:ascii="Times New Roman" w:eastAsia="Times New Roman" w:hAnsi="Times New Roman" w:cs="Times New Roman"/>
          <w:sz w:val="24"/>
          <w:szCs w:val="24"/>
          <w:lang w:eastAsia="tr-TR"/>
        </w:rPr>
        <w:t>İş ortaklığı</w:t>
      </w:r>
      <w:r w:rsidRPr="006265FA">
        <w:rPr>
          <w:rFonts w:ascii="Times New Roman" w:eastAsia="Times New Roman" w:hAnsi="Times New Roman" w:cs="Times New Roman"/>
          <w:sz w:val="24"/>
          <w:szCs w:val="24"/>
          <w:lang w:eastAsia="tr-TR"/>
        </w:rPr>
        <w:t xml:space="preserve"> söz konusu olduğunda bu belgelerin yukarıda öngörülen şekilde bütün ortaklarca ayrı ayrı verilmesi zorunludur.</w:t>
      </w:r>
    </w:p>
    <w:p w14:paraId="3F6194BF" w14:textId="77777777" w:rsidR="00900EE6" w:rsidRDefault="00900EE6" w:rsidP="007E14D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BF18B7">
        <w:rPr>
          <w:rFonts w:ascii="Times New Roman" w:eastAsia="Times New Roman" w:hAnsi="Times New Roman" w:cs="Times New Roman"/>
          <w:sz w:val="24"/>
          <w:szCs w:val="24"/>
          <w:lang w:eastAsia="tr-TR"/>
        </w:rPr>
        <w:t xml:space="preserve">(4) </w:t>
      </w:r>
      <w:r w:rsidR="00033824" w:rsidRPr="00BF18B7">
        <w:rPr>
          <w:rFonts w:ascii="Times New Roman" w:eastAsia="Times New Roman" w:hAnsi="Times New Roman" w:cs="Times New Roman"/>
          <w:sz w:val="24"/>
          <w:szCs w:val="24"/>
          <w:lang w:eastAsia="tr-TR"/>
        </w:rPr>
        <w:t xml:space="preserve">Sermayesinin tamamı devlete veya devlet tarafından kurulmuş olan başka kamu tüzel kişilerine ait olan demiryolu tren işletmecisi niteliğindeki </w:t>
      </w:r>
      <w:r w:rsidRPr="00BF18B7">
        <w:rPr>
          <w:rFonts w:ascii="Times New Roman" w:eastAsia="Times New Roman" w:hAnsi="Times New Roman" w:cs="Times New Roman"/>
          <w:sz w:val="24"/>
          <w:szCs w:val="24"/>
          <w:lang w:eastAsia="tr-TR"/>
        </w:rPr>
        <w:t>istekliler için bu maddenin birinci fıkrasının (c) ve (ç) bentleri dikkate alınmaz.</w:t>
      </w:r>
    </w:p>
    <w:p w14:paraId="1D942939" w14:textId="77777777" w:rsidR="00360A4C" w:rsidRDefault="00360A4C" w:rsidP="007E14D9">
      <w:pPr>
        <w:spacing w:after="0" w:line="240" w:lineRule="atLeast"/>
        <w:jc w:val="both"/>
        <w:rPr>
          <w:rFonts w:ascii="Times New Roman" w:eastAsia="Times New Roman" w:hAnsi="Times New Roman" w:cs="Times New Roman"/>
          <w:sz w:val="24"/>
          <w:szCs w:val="24"/>
          <w:lang w:eastAsia="tr-TR"/>
        </w:rPr>
      </w:pPr>
    </w:p>
    <w:p w14:paraId="4D42009B" w14:textId="77777777" w:rsidR="00ED6B38" w:rsidRDefault="00ED6B38" w:rsidP="007E14D9">
      <w:pPr>
        <w:spacing w:after="0" w:line="240" w:lineRule="atLeast"/>
        <w:jc w:val="both"/>
        <w:rPr>
          <w:rFonts w:ascii="Times New Roman" w:eastAsia="Times New Roman" w:hAnsi="Times New Roman" w:cs="Times New Roman"/>
          <w:sz w:val="24"/>
          <w:szCs w:val="24"/>
          <w:lang w:eastAsia="tr-TR"/>
        </w:rPr>
      </w:pPr>
    </w:p>
    <w:p w14:paraId="781E1797" w14:textId="77777777" w:rsidR="00900EE6" w:rsidRPr="006265FA" w:rsidRDefault="00900EE6" w:rsidP="007E14D9">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İhaleye katılamayacak olanlar</w:t>
      </w:r>
    </w:p>
    <w:p w14:paraId="357C0187" w14:textId="46CFE381"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EA66F0">
        <w:rPr>
          <w:rFonts w:ascii="Times New Roman" w:eastAsia="Times New Roman" w:hAnsi="Times New Roman" w:cs="Times New Roman"/>
          <w:b/>
          <w:sz w:val="24"/>
          <w:szCs w:val="24"/>
          <w:lang w:eastAsia="tr-TR"/>
        </w:rPr>
        <w:t>49</w:t>
      </w:r>
      <w:r w:rsidRPr="006265FA">
        <w:rPr>
          <w:rFonts w:ascii="Times New Roman" w:eastAsia="Times New Roman" w:hAnsi="Times New Roman" w:cs="Times New Roman"/>
          <w:sz w:val="24"/>
          <w:szCs w:val="24"/>
          <w:lang w:eastAsia="tr-TR"/>
        </w:rPr>
        <w:t>– (1) Aşağıda belirtilenler doğrudan veya dolaylı olarak, kendileri veya başkaları adına hiçbir şekilde ihalelere katılamazlar:</w:t>
      </w:r>
    </w:p>
    <w:p w14:paraId="715373AD" w14:textId="77777777" w:rsidR="007E14D9" w:rsidRDefault="00900EE6"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4734 sayılı Kanun veya diğer Kanunlardaki hükümler gereğince geçici veya sürekli olarak kamu idarelerince veya mahkeme kararıyla kamu ihalelerine katılmaktan yasaklanmış olanlar ile 12/4/1991 tarihli ve 3713 sayılı Terörle Mücadele Kanunu kapsamına giren suçlardan veya örgütlü suçlardan veya kendi ülkesinde ya da yabancı bir ülkede kamu görevlilerine rüşvet verme suçundan dolayı hükümlü bulunanlar.</w:t>
      </w:r>
    </w:p>
    <w:p w14:paraId="2989B9AC" w14:textId="77777777" w:rsidR="007E14D9" w:rsidRDefault="00900EE6"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İlgili mercilerce hileli iflas ettiğine karar verilenler.</w:t>
      </w:r>
    </w:p>
    <w:p w14:paraId="23A4BED9" w14:textId="77777777" w:rsidR="007E14D9" w:rsidRDefault="00900EE6"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İhaleyi yapan Bakanlığın ihale yetkilisi kişileri ile bu yetkiye sahip kurullarda görevli kişiler.</w:t>
      </w:r>
    </w:p>
    <w:p w14:paraId="023A49A0" w14:textId="77777777" w:rsidR="007E14D9" w:rsidRDefault="00900EE6"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7E14D9">
        <w:rPr>
          <w:rFonts w:ascii="Times New Roman" w:eastAsia="Times New Roman" w:hAnsi="Times New Roman" w:cs="Times New Roman"/>
          <w:sz w:val="24"/>
          <w:szCs w:val="24"/>
          <w:lang w:eastAsia="tr-TR"/>
        </w:rPr>
        <w:t>İhaleyi yapan Bakanlığın ihale konusu işle ilgili her türlü ihale işlemlerini hazırlamak, yürütmek, sonuçlandırmak ve onaylamakla görevli olanlar,</w:t>
      </w:r>
    </w:p>
    <w:p w14:paraId="11273AD9" w14:textId="77777777" w:rsidR="007E14D9" w:rsidRDefault="007E14D9"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fıkranın </w:t>
      </w:r>
      <w:r w:rsidR="00900EE6" w:rsidRPr="007E14D9">
        <w:rPr>
          <w:rFonts w:ascii="Times New Roman" w:eastAsia="Times New Roman" w:hAnsi="Times New Roman" w:cs="Times New Roman"/>
          <w:sz w:val="24"/>
          <w:szCs w:val="24"/>
          <w:lang w:eastAsia="tr-TR"/>
        </w:rPr>
        <w:t>(c) ve (ç) bentlerinde belirtilen şahısların eşleri ve üçüncü dereceye kadar kan ve ikinci dereceye kadar kayın hısımları ile evlatlıkları ve evlat edinenleri.</w:t>
      </w:r>
    </w:p>
    <w:p w14:paraId="29094165" w14:textId="77777777" w:rsidR="005A4149" w:rsidRPr="007E14D9" w:rsidRDefault="007E14D9" w:rsidP="007E14D9">
      <w:pPr>
        <w:pStyle w:val="ListeParagraf"/>
        <w:numPr>
          <w:ilvl w:val="0"/>
          <w:numId w:val="26"/>
        </w:numPr>
        <w:spacing w:after="0" w:line="240" w:lineRule="atLeast"/>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fıkranın </w:t>
      </w:r>
      <w:r w:rsidR="00900EE6" w:rsidRPr="007E14D9">
        <w:rPr>
          <w:rFonts w:ascii="Times New Roman" w:eastAsia="Times New Roman" w:hAnsi="Times New Roman" w:cs="Times New Roman"/>
          <w:sz w:val="24"/>
          <w:szCs w:val="24"/>
          <w:lang w:eastAsia="tr-TR"/>
        </w:rPr>
        <w:t xml:space="preserve">(c), (ç) ve (d) bentlerinde belirtilenlerin ortakları ile şirketleri (bu kişilerin yönetim kurullarında görevli bulunmadıkları veya sermayesinin </w:t>
      </w:r>
      <w:proofErr w:type="gramStart"/>
      <w:r w:rsidR="00900EE6" w:rsidRPr="007E14D9">
        <w:rPr>
          <w:rFonts w:ascii="Times New Roman" w:eastAsia="Times New Roman" w:hAnsi="Times New Roman" w:cs="Times New Roman"/>
          <w:sz w:val="24"/>
          <w:szCs w:val="24"/>
          <w:lang w:eastAsia="tr-TR"/>
        </w:rPr>
        <w:t>% 10</w:t>
      </w:r>
      <w:proofErr w:type="gramEnd"/>
      <w:r w:rsidR="00900EE6" w:rsidRPr="007E14D9">
        <w:rPr>
          <w:rFonts w:ascii="Times New Roman" w:eastAsia="Times New Roman" w:hAnsi="Times New Roman" w:cs="Times New Roman"/>
          <w:sz w:val="24"/>
          <w:szCs w:val="24"/>
          <w:lang w:eastAsia="tr-TR"/>
        </w:rPr>
        <w:t>' undan fazlasına sahip olmadıkları anonim şirketler hariç).</w:t>
      </w:r>
    </w:p>
    <w:p w14:paraId="631E90C3"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İhale konusu işin danışmanlık hizmetlerini yapan </w:t>
      </w:r>
      <w:r>
        <w:rPr>
          <w:rFonts w:ascii="Times New Roman" w:eastAsia="Times New Roman" w:hAnsi="Times New Roman" w:cs="Times New Roman"/>
          <w:sz w:val="24"/>
          <w:szCs w:val="24"/>
          <w:lang w:eastAsia="tr-TR"/>
        </w:rPr>
        <w:t>y</w:t>
      </w:r>
      <w:r w:rsidRPr="006265FA">
        <w:rPr>
          <w:rFonts w:ascii="Times New Roman" w:eastAsia="Times New Roman" w:hAnsi="Times New Roman" w:cs="Times New Roman"/>
          <w:sz w:val="24"/>
          <w:szCs w:val="24"/>
          <w:lang w:eastAsia="tr-TR"/>
        </w:rPr>
        <w:t xml:space="preserve">ükleniciler bu işin ihalesine katılamazlar. Aynı şekilde, ihale konusu işin </w:t>
      </w:r>
      <w:r>
        <w:rPr>
          <w:rFonts w:ascii="Times New Roman" w:eastAsia="Times New Roman" w:hAnsi="Times New Roman" w:cs="Times New Roman"/>
          <w:sz w:val="24"/>
          <w:szCs w:val="24"/>
          <w:lang w:eastAsia="tr-TR"/>
        </w:rPr>
        <w:t>k</w:t>
      </w:r>
      <w:r w:rsidRPr="006265FA">
        <w:rPr>
          <w:rFonts w:ascii="Times New Roman" w:eastAsia="Times New Roman" w:hAnsi="Times New Roman" w:cs="Times New Roman"/>
          <w:sz w:val="24"/>
          <w:szCs w:val="24"/>
          <w:lang w:eastAsia="tr-TR"/>
        </w:rPr>
        <w:t xml:space="preserve">amu </w:t>
      </w:r>
      <w:r>
        <w:rPr>
          <w:rFonts w:ascii="Times New Roman" w:eastAsia="Times New Roman" w:hAnsi="Times New Roman" w:cs="Times New Roman"/>
          <w:sz w:val="24"/>
          <w:szCs w:val="24"/>
          <w:lang w:eastAsia="tr-TR"/>
        </w:rPr>
        <w:t>h</w:t>
      </w:r>
      <w:r w:rsidRPr="006265FA">
        <w:rPr>
          <w:rFonts w:ascii="Times New Roman" w:eastAsia="Times New Roman" w:hAnsi="Times New Roman" w:cs="Times New Roman"/>
          <w:sz w:val="24"/>
          <w:szCs w:val="24"/>
          <w:lang w:eastAsia="tr-TR"/>
        </w:rPr>
        <w:t xml:space="preserve">izmeti </w:t>
      </w:r>
      <w:r>
        <w:rPr>
          <w:rFonts w:ascii="Times New Roman" w:eastAsia="Times New Roman" w:hAnsi="Times New Roman" w:cs="Times New Roman"/>
          <w:sz w:val="24"/>
          <w:szCs w:val="24"/>
          <w:lang w:eastAsia="tr-TR"/>
        </w:rPr>
        <w:t>y</w:t>
      </w:r>
      <w:r w:rsidRPr="006265FA">
        <w:rPr>
          <w:rFonts w:ascii="Times New Roman" w:eastAsia="Times New Roman" w:hAnsi="Times New Roman" w:cs="Times New Roman"/>
          <w:sz w:val="24"/>
          <w:szCs w:val="24"/>
          <w:lang w:eastAsia="tr-TR"/>
        </w:rPr>
        <w:t>ükümlüleri de o işin danışmanlık hizmeti ihalelerine katılamazlar. Bu yasaklar, bunların ortaklık ve yönetim ilişkisi olan şirketleri ile bu şirketlerin sermayesinin yarısından fazlasına sahip oldukları şirketleri için de geçerlidir.</w:t>
      </w:r>
    </w:p>
    <w:p w14:paraId="26A47736" w14:textId="77777777" w:rsidR="00900EE6" w:rsidRDefault="003F3731" w:rsidP="007E14D9">
      <w:pPr>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3F3731">
        <w:rPr>
          <w:rFonts w:ascii="Times New Roman" w:eastAsia="Times New Roman" w:hAnsi="Times New Roman" w:cs="Times New Roman"/>
          <w:sz w:val="24"/>
          <w:szCs w:val="24"/>
          <w:lang w:eastAsia="tr-TR"/>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r w:rsidR="007A647F" w:rsidRPr="003F3731">
        <w:rPr>
          <w:rFonts w:ascii="Times New Roman" w:eastAsia="Times New Roman" w:hAnsi="Times New Roman" w:cs="Times New Roman"/>
          <w:sz w:val="24"/>
          <w:szCs w:val="24"/>
          <w:lang w:eastAsia="tr-TR"/>
        </w:rPr>
        <w:t>.</w:t>
      </w:r>
    </w:p>
    <w:p w14:paraId="0E7E1B73" w14:textId="77777777" w:rsidR="00900EE6" w:rsidRPr="006265FA" w:rsidRDefault="00900EE6" w:rsidP="007E14D9">
      <w:pPr>
        <w:spacing w:after="0" w:line="240" w:lineRule="atLeast"/>
        <w:jc w:val="both"/>
        <w:rPr>
          <w:rFonts w:ascii="Times New Roman" w:eastAsia="Times New Roman" w:hAnsi="Times New Roman" w:cs="Times New Roman"/>
          <w:sz w:val="24"/>
          <w:szCs w:val="24"/>
          <w:lang w:eastAsia="tr-TR"/>
        </w:rPr>
      </w:pPr>
    </w:p>
    <w:p w14:paraId="16EFD389" w14:textId="77777777" w:rsidR="00900EE6" w:rsidRPr="006265FA" w:rsidRDefault="00900EE6" w:rsidP="00441DAB">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YEDİNCİ BÖLÜM</w:t>
      </w:r>
    </w:p>
    <w:p w14:paraId="0992F08F" w14:textId="77777777" w:rsidR="00900EE6" w:rsidRPr="006265FA" w:rsidRDefault="00900EE6" w:rsidP="00441DAB">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Teklif Mektupları ile Teminatlar</w:t>
      </w:r>
    </w:p>
    <w:p w14:paraId="652363DB" w14:textId="77777777" w:rsidR="00900EE6" w:rsidRPr="00292D0A" w:rsidRDefault="00900EE6" w:rsidP="00441DAB">
      <w:pPr>
        <w:spacing w:after="0" w:line="240" w:lineRule="atLeast"/>
        <w:jc w:val="center"/>
        <w:rPr>
          <w:rFonts w:ascii="Times New Roman" w:eastAsia="Times New Roman" w:hAnsi="Times New Roman" w:cs="Times New Roman"/>
          <w:sz w:val="24"/>
          <w:szCs w:val="24"/>
          <w:lang w:eastAsia="tr-TR"/>
        </w:rPr>
      </w:pPr>
    </w:p>
    <w:p w14:paraId="19BAB475" w14:textId="77777777" w:rsidR="00900EE6" w:rsidRPr="006265FA"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Teklif mektuplarının şekli</w:t>
      </w:r>
    </w:p>
    <w:p w14:paraId="2AA9B590" w14:textId="3057AB79" w:rsidR="00B55F82"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5</w:t>
      </w:r>
      <w:r w:rsidR="00EA66F0">
        <w:rPr>
          <w:rFonts w:ascii="Times New Roman" w:eastAsia="Times New Roman" w:hAnsi="Times New Roman" w:cs="Times New Roman"/>
          <w:b/>
          <w:sz w:val="24"/>
          <w:szCs w:val="24"/>
          <w:lang w:eastAsia="tr-TR"/>
        </w:rPr>
        <w:t>0</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Teklif mektupları Bakanlık tarafından oluşturulan standart formlar esa</w:t>
      </w:r>
      <w:r w:rsidR="00B55F82">
        <w:rPr>
          <w:rFonts w:ascii="Times New Roman" w:eastAsia="Times New Roman" w:hAnsi="Times New Roman" w:cs="Times New Roman"/>
          <w:sz w:val="24"/>
          <w:szCs w:val="24"/>
          <w:lang w:eastAsia="tr-TR"/>
        </w:rPr>
        <w:t>s alınarak hazırlanır.</w:t>
      </w:r>
    </w:p>
    <w:p w14:paraId="4BA70C9C" w14:textId="77777777" w:rsidR="00900EE6" w:rsidRPr="006265FA" w:rsidRDefault="00B55F82" w:rsidP="00441DAB">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(2) Teklif mektubunun aşağıdaki şartları taşıması zorunludur:</w:t>
      </w:r>
    </w:p>
    <w:p w14:paraId="629B9875" w14:textId="77777777" w:rsid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t>Yazılı olması.</w:t>
      </w:r>
    </w:p>
    <w:p w14:paraId="0634ADE7" w14:textId="77777777" w:rsid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t>İhale dokümanının tamamen okunup kabul edildiğinin belirtilmesi.</w:t>
      </w:r>
    </w:p>
    <w:p w14:paraId="2E0031E3" w14:textId="77777777" w:rsid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t>Teklif edilen bedelin rakam ve yazı ile birbirine uygun olarak açıkça yazılması.</w:t>
      </w:r>
    </w:p>
    <w:p w14:paraId="5886A96E" w14:textId="77777777" w:rsid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t>Üzerinde kazıntı, silinti, düzeltme bulunmaması.</w:t>
      </w:r>
    </w:p>
    <w:p w14:paraId="411EC43E" w14:textId="77777777" w:rsid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t>Türkiye’de faaliyet gösteren tüzel kişilerin MERSİS numarası ve</w:t>
      </w:r>
      <w:r w:rsidRPr="00441DAB">
        <w:rPr>
          <w:spacing w:val="-2"/>
          <w:sz w:val="28"/>
          <w:szCs w:val="28"/>
        </w:rPr>
        <w:t xml:space="preserve"> </w:t>
      </w:r>
      <w:r w:rsidRPr="00441DAB">
        <w:rPr>
          <w:rFonts w:ascii="Times New Roman" w:eastAsia="Times New Roman" w:hAnsi="Times New Roman" w:cs="Times New Roman"/>
          <w:sz w:val="24"/>
          <w:szCs w:val="24"/>
          <w:lang w:eastAsia="tr-TR"/>
        </w:rPr>
        <w:t>vergi kimlik numarasının belirtilmesi.</w:t>
      </w:r>
    </w:p>
    <w:p w14:paraId="545B4BD9" w14:textId="77777777" w:rsidR="00900EE6" w:rsidRPr="00441DAB" w:rsidRDefault="00900EE6" w:rsidP="00441DAB">
      <w:pPr>
        <w:pStyle w:val="ListeParagraf"/>
        <w:numPr>
          <w:ilvl w:val="0"/>
          <w:numId w:val="2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41DAB">
        <w:rPr>
          <w:rFonts w:ascii="Times New Roman" w:eastAsia="Times New Roman" w:hAnsi="Times New Roman" w:cs="Times New Roman"/>
          <w:sz w:val="24"/>
          <w:szCs w:val="24"/>
          <w:lang w:eastAsia="tr-TR"/>
        </w:rPr>
        <w:lastRenderedPageBreak/>
        <w:t>Ticari unvanı yazılmak suretiyle yetkili kişilerce imzalanmış olması.</w:t>
      </w:r>
    </w:p>
    <w:p w14:paraId="4D79AF0E" w14:textId="77777777" w:rsidR="00900EE6" w:rsidRPr="006265FA"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İş ortaklığı olarak teklif veren isteklilerin teklif mektuplarının, ortakların tamamı tarafından veya yetki verdikleri kişilerce imzalanması gerekir.</w:t>
      </w:r>
    </w:p>
    <w:p w14:paraId="503D8327" w14:textId="77777777" w:rsidR="00900EE6"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14:paraId="62DD4B8E" w14:textId="77777777" w:rsidR="00900EE6" w:rsidRPr="006265FA" w:rsidRDefault="00900EE6" w:rsidP="00441DAB">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Tekliflerin geçerlilik süresi</w:t>
      </w:r>
    </w:p>
    <w:p w14:paraId="5EA85F00" w14:textId="2E5A121B" w:rsidR="00900EE6" w:rsidRPr="006265FA"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7203F4">
        <w:rPr>
          <w:rFonts w:ascii="Times New Roman" w:eastAsia="Times New Roman" w:hAnsi="Times New Roman" w:cs="Times New Roman"/>
          <w:b/>
          <w:sz w:val="24"/>
          <w:szCs w:val="24"/>
          <w:lang w:eastAsia="tr-TR"/>
        </w:rPr>
        <w:t>5</w:t>
      </w:r>
      <w:r w:rsidR="007E3BCD">
        <w:rPr>
          <w:rFonts w:ascii="Times New Roman" w:eastAsia="Times New Roman" w:hAnsi="Times New Roman" w:cs="Times New Roman"/>
          <w:b/>
          <w:sz w:val="24"/>
          <w:szCs w:val="24"/>
          <w:lang w:eastAsia="tr-TR"/>
        </w:rPr>
        <w:t>1</w:t>
      </w:r>
      <w:r w:rsidRPr="006265FA">
        <w:rPr>
          <w:rFonts w:ascii="Times New Roman" w:eastAsia="Times New Roman" w:hAnsi="Times New Roman" w:cs="Times New Roman"/>
          <w:sz w:val="24"/>
          <w:szCs w:val="24"/>
          <w:lang w:eastAsia="tr-TR"/>
        </w:rPr>
        <w:t>– (1) Tekliflerin geçerlilik süresi; tekliflerin tahmini değerlendirme süresi, şikâyete ilişkin süreler, ihale kararının onaylanması ile sözleşme imzalanmasına kadar geçecek süre ve benzeri hususlar dikkate alınarak belirlenir ve bu süre ihale dokümanında belirtilir.</w:t>
      </w:r>
    </w:p>
    <w:p w14:paraId="7C5169B9" w14:textId="77777777" w:rsidR="00900EE6" w:rsidRDefault="00900EE6" w:rsidP="00441DAB">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Bakanlık tarafından ihtiyaç duyulması halinde bu süre, teklif ve sözleşme koşulları değiştirilmemek ve isteklinin kabulü kaydıyla, en fazla ihale dokümanında belirtilen teklif geçerlilik süresi kadar uzatılabilir.</w:t>
      </w:r>
    </w:p>
    <w:p w14:paraId="5A51DF88" w14:textId="77777777" w:rsidR="00364EC8" w:rsidRPr="006265FA" w:rsidRDefault="00364EC8" w:rsidP="00441DAB">
      <w:pPr>
        <w:spacing w:after="0" w:line="240" w:lineRule="atLeast"/>
        <w:jc w:val="both"/>
        <w:rPr>
          <w:rFonts w:ascii="Times New Roman" w:eastAsia="Times New Roman" w:hAnsi="Times New Roman" w:cs="Times New Roman"/>
          <w:sz w:val="24"/>
          <w:szCs w:val="24"/>
          <w:lang w:eastAsia="tr-TR"/>
        </w:rPr>
      </w:pPr>
    </w:p>
    <w:p w14:paraId="11F95208" w14:textId="77777777" w:rsidR="00900EE6" w:rsidRPr="006265FA" w:rsidRDefault="00900EE6" w:rsidP="000A6435">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00B55F82">
        <w:rPr>
          <w:rFonts w:ascii="Times New Roman" w:eastAsia="Times New Roman" w:hAnsi="Times New Roman" w:cs="Times New Roman"/>
          <w:b/>
          <w:sz w:val="24"/>
          <w:szCs w:val="24"/>
          <w:lang w:eastAsia="tr-TR"/>
        </w:rPr>
        <w:t>Teminatlar</w:t>
      </w:r>
    </w:p>
    <w:p w14:paraId="24CCA66B" w14:textId="507564C8" w:rsidR="00900EE6" w:rsidRPr="004C6470"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7203F4">
        <w:rPr>
          <w:rFonts w:ascii="Times New Roman" w:eastAsia="Times New Roman" w:hAnsi="Times New Roman" w:cs="Times New Roman"/>
          <w:b/>
          <w:sz w:val="24"/>
          <w:szCs w:val="24"/>
          <w:lang w:eastAsia="tr-TR"/>
        </w:rPr>
        <w:t>5</w:t>
      </w:r>
      <w:r w:rsidR="004D2E79">
        <w:rPr>
          <w:rFonts w:ascii="Times New Roman" w:eastAsia="Times New Roman" w:hAnsi="Times New Roman" w:cs="Times New Roman"/>
          <w:b/>
          <w:sz w:val="24"/>
          <w:szCs w:val="24"/>
          <w:lang w:eastAsia="tr-TR"/>
        </w:rPr>
        <w:t>2</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w:t>
      </w:r>
      <w:r w:rsidRPr="003E4BEE">
        <w:rPr>
          <w:rFonts w:ascii="Times New Roman" w:eastAsia="Times New Roman" w:hAnsi="Times New Roman" w:cs="Times New Roman"/>
          <w:sz w:val="24"/>
          <w:szCs w:val="24"/>
          <w:lang w:eastAsia="tr-TR"/>
        </w:rPr>
        <w:t xml:space="preserve">İhalelerde, teklif edilen </w:t>
      </w:r>
      <w:r w:rsidR="006A4F3D" w:rsidRPr="006A4F3D">
        <w:rPr>
          <w:rFonts w:ascii="Times New Roman" w:eastAsia="Times New Roman" w:hAnsi="Times New Roman" w:cs="Times New Roman"/>
          <w:sz w:val="24"/>
          <w:szCs w:val="24"/>
          <w:lang w:eastAsia="tr-TR"/>
        </w:rPr>
        <w:t xml:space="preserve">bir yıllık </w:t>
      </w:r>
      <w:r w:rsidR="00456B1A">
        <w:rPr>
          <w:rFonts w:ascii="Times New Roman" w:eastAsia="Times New Roman" w:hAnsi="Times New Roman" w:cs="Times New Roman"/>
          <w:sz w:val="24"/>
          <w:szCs w:val="24"/>
          <w:lang w:eastAsia="tr-TR"/>
        </w:rPr>
        <w:t xml:space="preserve">bedelin </w:t>
      </w:r>
      <w:proofErr w:type="gramStart"/>
      <w:r w:rsidR="00456B1A">
        <w:rPr>
          <w:rFonts w:ascii="Times New Roman" w:eastAsia="Times New Roman" w:hAnsi="Times New Roman" w:cs="Times New Roman"/>
          <w:sz w:val="24"/>
          <w:szCs w:val="24"/>
          <w:lang w:eastAsia="tr-TR"/>
        </w:rPr>
        <w:t>% 3</w:t>
      </w:r>
      <w:proofErr w:type="gramEnd"/>
      <w:r w:rsidR="00456B1A">
        <w:rPr>
          <w:rFonts w:ascii="Times New Roman" w:eastAsia="Times New Roman" w:hAnsi="Times New Roman" w:cs="Times New Roman"/>
          <w:sz w:val="24"/>
          <w:szCs w:val="24"/>
          <w:lang w:eastAsia="tr-TR"/>
        </w:rPr>
        <w:t>’</w:t>
      </w:r>
      <w:r w:rsidRPr="004C6470">
        <w:rPr>
          <w:rFonts w:ascii="Times New Roman" w:eastAsia="Times New Roman" w:hAnsi="Times New Roman" w:cs="Times New Roman"/>
          <w:sz w:val="24"/>
          <w:szCs w:val="24"/>
          <w:lang w:eastAsia="tr-TR"/>
        </w:rPr>
        <w:t>ünden az olmamak üzere, istekli tarafından verilecek tutarda geçici teminat alınır.</w:t>
      </w:r>
    </w:p>
    <w:p w14:paraId="5A192279" w14:textId="54F859C2" w:rsidR="00900EE6" w:rsidRPr="004C6470" w:rsidRDefault="00900EE6" w:rsidP="000A6435">
      <w:pPr>
        <w:spacing w:after="0" w:line="240" w:lineRule="atLeast"/>
        <w:jc w:val="both"/>
        <w:rPr>
          <w:rFonts w:ascii="Times New Roman" w:eastAsia="Times New Roman" w:hAnsi="Times New Roman" w:cs="Times New Roman"/>
          <w:iCs/>
          <w:sz w:val="24"/>
          <w:szCs w:val="24"/>
          <w:lang w:eastAsia="tr-TR"/>
        </w:rPr>
      </w:pPr>
      <w:r w:rsidRPr="004C6470">
        <w:rPr>
          <w:rFonts w:ascii="Times New Roman" w:eastAsia="Times New Roman" w:hAnsi="Times New Roman" w:cs="Times New Roman"/>
          <w:i/>
          <w:iCs/>
          <w:sz w:val="24"/>
          <w:szCs w:val="24"/>
          <w:lang w:val="x-none" w:eastAsia="tr-TR"/>
        </w:rPr>
        <w:tab/>
      </w:r>
      <w:r w:rsidRPr="004C6470">
        <w:rPr>
          <w:rFonts w:ascii="Times New Roman" w:eastAsia="Times New Roman" w:hAnsi="Times New Roman" w:cs="Times New Roman"/>
          <w:iCs/>
          <w:sz w:val="24"/>
          <w:szCs w:val="24"/>
          <w:lang w:val="x-none" w:eastAsia="tr-TR"/>
        </w:rPr>
        <w:t>(2</w:t>
      </w:r>
      <w:r w:rsidRPr="004D2E79">
        <w:rPr>
          <w:rFonts w:ascii="Times New Roman" w:eastAsia="Times New Roman" w:hAnsi="Times New Roman" w:cs="Times New Roman"/>
          <w:iCs/>
          <w:sz w:val="24"/>
          <w:szCs w:val="24"/>
          <w:lang w:eastAsia="tr-TR"/>
        </w:rPr>
        <w:t>)</w:t>
      </w:r>
      <w:r w:rsidRPr="004D2E79">
        <w:rPr>
          <w:rFonts w:ascii="Times New Roman" w:eastAsia="Times New Roman" w:hAnsi="Times New Roman" w:cs="Times New Roman"/>
          <w:i/>
          <w:iCs/>
          <w:sz w:val="24"/>
          <w:szCs w:val="24"/>
          <w:lang w:eastAsia="tr-TR"/>
        </w:rPr>
        <w:t xml:space="preserve"> </w:t>
      </w:r>
      <w:r w:rsidRPr="004D2E79">
        <w:rPr>
          <w:rFonts w:ascii="Times New Roman" w:eastAsia="Times New Roman" w:hAnsi="Times New Roman" w:cs="Times New Roman"/>
          <w:iCs/>
          <w:sz w:val="24"/>
          <w:szCs w:val="24"/>
          <w:lang w:eastAsia="tr-TR"/>
        </w:rPr>
        <w:t xml:space="preserve">İhale üzerinde bırakılan istekliden sözleşme imzalanmadan önce, teklif fiyatının </w:t>
      </w:r>
      <w:r w:rsidR="006A4F3D" w:rsidRPr="004D2E79">
        <w:rPr>
          <w:rFonts w:ascii="Times New Roman" w:eastAsia="Times New Roman" w:hAnsi="Times New Roman" w:cs="Times New Roman"/>
          <w:sz w:val="24"/>
          <w:szCs w:val="24"/>
          <w:lang w:eastAsia="tr-TR"/>
        </w:rPr>
        <w:t>bir yıllık</w:t>
      </w:r>
      <w:r w:rsidR="006A4F3D" w:rsidRPr="004D2E79">
        <w:rPr>
          <w:rFonts w:ascii="Times New Roman" w:eastAsia="Times New Roman" w:hAnsi="Times New Roman" w:cs="Times New Roman"/>
          <w:iCs/>
          <w:sz w:val="24"/>
          <w:szCs w:val="24"/>
          <w:lang w:eastAsia="tr-TR"/>
        </w:rPr>
        <w:t xml:space="preserve"> bedelinin </w:t>
      </w:r>
      <w:r w:rsidRPr="004D2E79">
        <w:rPr>
          <w:rFonts w:ascii="Times New Roman" w:eastAsia="Times New Roman" w:hAnsi="Times New Roman" w:cs="Times New Roman"/>
          <w:iCs/>
          <w:sz w:val="24"/>
          <w:szCs w:val="24"/>
          <w:lang w:eastAsia="tr-TR"/>
        </w:rPr>
        <w:t>% 6’sı</w:t>
      </w:r>
      <w:r w:rsidR="00B55F82" w:rsidRPr="004D2E79">
        <w:rPr>
          <w:rFonts w:ascii="Times New Roman" w:eastAsia="Times New Roman" w:hAnsi="Times New Roman" w:cs="Times New Roman"/>
          <w:iCs/>
          <w:sz w:val="24"/>
          <w:szCs w:val="24"/>
          <w:lang w:eastAsia="tr-TR"/>
        </w:rPr>
        <w:t xml:space="preserve"> oranında kesin teminat alınır.</w:t>
      </w:r>
    </w:p>
    <w:p w14:paraId="114C605D"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4C6470">
        <w:rPr>
          <w:rFonts w:ascii="Times New Roman" w:eastAsia="Times New Roman" w:hAnsi="Times New Roman" w:cs="Times New Roman"/>
          <w:sz w:val="24"/>
          <w:szCs w:val="24"/>
          <w:lang w:eastAsia="tr-TR"/>
        </w:rPr>
        <w:tab/>
        <w:t xml:space="preserve">(3) 4734 sayılı Kanunun </w:t>
      </w:r>
      <w:proofErr w:type="gramStart"/>
      <w:r w:rsidRPr="004C6470">
        <w:rPr>
          <w:rFonts w:ascii="Times New Roman" w:eastAsia="Times New Roman" w:hAnsi="Times New Roman" w:cs="Times New Roman"/>
          <w:sz w:val="24"/>
          <w:szCs w:val="24"/>
          <w:lang w:eastAsia="tr-TR"/>
        </w:rPr>
        <w:t>34 üncü</w:t>
      </w:r>
      <w:proofErr w:type="gramEnd"/>
      <w:r w:rsidRPr="004C6470">
        <w:rPr>
          <w:rFonts w:ascii="Times New Roman" w:eastAsia="Times New Roman" w:hAnsi="Times New Roman" w:cs="Times New Roman"/>
          <w:sz w:val="24"/>
          <w:szCs w:val="24"/>
          <w:lang w:eastAsia="tr-TR"/>
        </w:rPr>
        <w:t xml:space="preserve"> maddesindeki değerler teminat</w:t>
      </w:r>
      <w:r w:rsidRPr="006265FA">
        <w:rPr>
          <w:rFonts w:ascii="Times New Roman" w:eastAsia="Times New Roman" w:hAnsi="Times New Roman" w:cs="Times New Roman"/>
          <w:sz w:val="24"/>
          <w:szCs w:val="24"/>
          <w:lang w:eastAsia="tr-TR"/>
        </w:rPr>
        <w:t xml:space="preserve"> olarak kabul edilir.</w:t>
      </w:r>
    </w:p>
    <w:p w14:paraId="3A19928C"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(4) İstekli veya </w:t>
      </w:r>
      <w:r>
        <w:rPr>
          <w:rFonts w:ascii="Times New Roman" w:eastAsia="Times New Roman" w:hAnsi="Times New Roman" w:cs="Times New Roman"/>
          <w:sz w:val="24"/>
          <w:szCs w:val="24"/>
          <w:lang w:eastAsia="tr-TR"/>
        </w:rPr>
        <w:t>k</w:t>
      </w:r>
      <w:r w:rsidRPr="006265FA">
        <w:rPr>
          <w:rFonts w:ascii="Times New Roman" w:eastAsia="Times New Roman" w:hAnsi="Times New Roman" w:cs="Times New Roman"/>
          <w:sz w:val="24"/>
          <w:szCs w:val="24"/>
          <w:lang w:eastAsia="tr-TR"/>
        </w:rPr>
        <w:t xml:space="preserve">amu </w:t>
      </w:r>
      <w:r>
        <w:rPr>
          <w:rFonts w:ascii="Times New Roman" w:eastAsia="Times New Roman" w:hAnsi="Times New Roman" w:cs="Times New Roman"/>
          <w:sz w:val="24"/>
          <w:szCs w:val="24"/>
          <w:lang w:eastAsia="tr-TR"/>
        </w:rPr>
        <w:t>h</w:t>
      </w:r>
      <w:r w:rsidRPr="006265FA">
        <w:rPr>
          <w:rFonts w:ascii="Times New Roman" w:eastAsia="Times New Roman" w:hAnsi="Times New Roman" w:cs="Times New Roman"/>
          <w:sz w:val="24"/>
          <w:szCs w:val="24"/>
          <w:lang w:eastAsia="tr-TR"/>
        </w:rPr>
        <w:t xml:space="preserve">izmeti </w:t>
      </w:r>
      <w:r>
        <w:rPr>
          <w:rFonts w:ascii="Times New Roman" w:eastAsia="Times New Roman" w:hAnsi="Times New Roman" w:cs="Times New Roman"/>
          <w:sz w:val="24"/>
          <w:szCs w:val="24"/>
          <w:lang w:eastAsia="tr-TR"/>
        </w:rPr>
        <w:t>y</w:t>
      </w:r>
      <w:r w:rsidRPr="006265FA">
        <w:rPr>
          <w:rFonts w:ascii="Times New Roman" w:eastAsia="Times New Roman" w:hAnsi="Times New Roman" w:cs="Times New Roman"/>
          <w:sz w:val="24"/>
          <w:szCs w:val="24"/>
          <w:lang w:eastAsia="tr-TR"/>
        </w:rPr>
        <w:t>ükümlüsü tarafından teminat olarak banka teminat mektubu verilmesi halinde, bu teminat mektuplarının kapsam ve şeklinin standart formlara uygun olması zorunludur. Standart formlara uygun olarak düzenlenmemiş teminat me</w:t>
      </w:r>
      <w:r w:rsidR="00B55F82">
        <w:rPr>
          <w:rFonts w:ascii="Times New Roman" w:eastAsia="Times New Roman" w:hAnsi="Times New Roman" w:cs="Times New Roman"/>
          <w:sz w:val="24"/>
          <w:szCs w:val="24"/>
          <w:lang w:eastAsia="tr-TR"/>
        </w:rPr>
        <w:t>ktupları geçerli kabul edilmez.</w:t>
      </w:r>
    </w:p>
    <w:p w14:paraId="0217D8A2"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Geçici teminat olarak sunulan teminat mektuplarında geçerlilik tarihi belirtilmelidir. Bu tarih, ihale dokümanında belirtilen teklif geçerlilik süresinin bitiminden itibaren otuz günden az olmamak üzere istekli tarafından belirlenir.</w:t>
      </w:r>
    </w:p>
    <w:p w14:paraId="67DE752C"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(6) Kesin teminat mektuplarının süresi, ihale konusu işin kabul tarihi dikkate alınmak suretiyle Bakanlık tarafından belirlenir.</w:t>
      </w:r>
    </w:p>
    <w:p w14:paraId="5C420D46"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(7) İsteklinin iş ortaklığı olması halinde toplam teminat miktarı, ortaklık oranına veya işin uzmanlık gerektiren kısımlarına verilen teklif tutarlarına bakılmaksızın ortaklardan biri veya birkaçı tarafından karşılanabilir.</w:t>
      </w:r>
    </w:p>
    <w:p w14:paraId="6D0423AC"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(8) Her ne suretle olursa olsun, Bakanlık tarafından alınan teminatlar haczedilemez ve üzerine ihtiyati tedbir konulamaz.</w:t>
      </w:r>
    </w:p>
    <w:p w14:paraId="52D9773E"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(9) Gerek görüldüğünde teminat mektuplarının ilgili bankanın genel müdürlüğünden veya şubesinden teyidi Bakanlık</w:t>
      </w:r>
      <w:r>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tarafından yapılabilir. Yapılan teyitlerde, bankanın en az iki yetkilisinin imzasının bulunması gerekir.</w:t>
      </w:r>
    </w:p>
    <w:p w14:paraId="7BC065CE" w14:textId="77777777" w:rsidR="00900EE6"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(10) Fiyat farkı ödenmesi öngörülerek ihale edilen işlerde</w:t>
      </w:r>
      <w:r>
        <w:rPr>
          <w:rFonts w:ascii="Times New Roman" w:eastAsia="Times New Roman" w:hAnsi="Times New Roman" w:cs="Times New Roman"/>
          <w:sz w:val="24"/>
          <w:szCs w:val="24"/>
          <w:lang w:eastAsia="tr-TR"/>
        </w:rPr>
        <w:t xml:space="preserve"> ve</w:t>
      </w:r>
      <w:r w:rsidRPr="006265FA">
        <w:rPr>
          <w:rFonts w:ascii="Times New Roman" w:eastAsia="Times New Roman" w:hAnsi="Times New Roman" w:cs="Times New Roman"/>
          <w:sz w:val="24"/>
          <w:szCs w:val="24"/>
          <w:lang w:eastAsia="tr-TR"/>
        </w:rPr>
        <w:t xml:space="preserve"> sözleşme bedelinde artış meydana gelmesi halinde bu artış tutar</w:t>
      </w:r>
      <w:r>
        <w:rPr>
          <w:rFonts w:ascii="Times New Roman" w:eastAsia="Times New Roman" w:hAnsi="Times New Roman" w:cs="Times New Roman"/>
          <w:sz w:val="24"/>
          <w:szCs w:val="24"/>
          <w:lang w:eastAsia="tr-TR"/>
        </w:rPr>
        <w:t>ları toplamının</w:t>
      </w:r>
      <w:r w:rsidRPr="006265FA">
        <w:rPr>
          <w:rFonts w:ascii="Times New Roman" w:eastAsia="Times New Roman" w:hAnsi="Times New Roman" w:cs="Times New Roman"/>
          <w:sz w:val="24"/>
          <w:szCs w:val="24"/>
          <w:lang w:eastAsia="tr-TR"/>
        </w:rPr>
        <w:t xml:space="preserve"> </w:t>
      </w:r>
      <w:proofErr w:type="gramStart"/>
      <w:r w:rsidRPr="006265FA">
        <w:rPr>
          <w:rFonts w:ascii="Times New Roman" w:eastAsia="Times New Roman" w:hAnsi="Times New Roman" w:cs="Times New Roman"/>
          <w:sz w:val="24"/>
          <w:szCs w:val="24"/>
          <w:lang w:eastAsia="tr-TR"/>
        </w:rPr>
        <w:t>% 6</w:t>
      </w:r>
      <w:proofErr w:type="gramEnd"/>
      <w:r w:rsidRPr="006265FA">
        <w:rPr>
          <w:rFonts w:ascii="Times New Roman" w:eastAsia="Times New Roman" w:hAnsi="Times New Roman" w:cs="Times New Roman"/>
          <w:sz w:val="24"/>
          <w:szCs w:val="24"/>
          <w:lang w:eastAsia="tr-TR"/>
        </w:rPr>
        <w:t xml:space="preserve">’sı oranında ek kesin teminat alınır. Fiyat farkı olarak ödenecek bedel üzerinden hesaplanan ek kesin teminat, </w:t>
      </w:r>
      <w:proofErr w:type="spellStart"/>
      <w:r w:rsidRPr="006265FA">
        <w:rPr>
          <w:rFonts w:ascii="Times New Roman" w:eastAsia="Times New Roman" w:hAnsi="Times New Roman" w:cs="Times New Roman"/>
          <w:sz w:val="24"/>
          <w:szCs w:val="24"/>
          <w:lang w:eastAsia="tr-TR"/>
        </w:rPr>
        <w:t>hakedişlerden</w:t>
      </w:r>
      <w:proofErr w:type="spellEnd"/>
      <w:r w:rsidRPr="006265FA">
        <w:rPr>
          <w:rFonts w:ascii="Times New Roman" w:eastAsia="Times New Roman" w:hAnsi="Times New Roman" w:cs="Times New Roman"/>
          <w:sz w:val="24"/>
          <w:szCs w:val="24"/>
          <w:lang w:eastAsia="tr-TR"/>
        </w:rPr>
        <w:t xml:space="preserve"> kesinti yapılmak suretiyle de karşılanabilir.</w:t>
      </w:r>
    </w:p>
    <w:p w14:paraId="1F0E7956" w14:textId="36F6780A" w:rsidR="00DA21D8" w:rsidRDefault="00DA21D8" w:rsidP="000A6435">
      <w:pPr>
        <w:spacing w:after="0" w:line="240" w:lineRule="atLeast"/>
        <w:jc w:val="both"/>
        <w:rPr>
          <w:rFonts w:ascii="Times New Roman" w:eastAsia="Times New Roman" w:hAnsi="Times New Roman" w:cs="Times New Roman"/>
          <w:sz w:val="24"/>
          <w:szCs w:val="24"/>
          <w:lang w:eastAsia="tr-TR"/>
        </w:rPr>
      </w:pPr>
    </w:p>
    <w:p w14:paraId="2867F538" w14:textId="37373A2A" w:rsidR="00041B38" w:rsidRDefault="00041B38" w:rsidP="000A6435">
      <w:pPr>
        <w:spacing w:after="0" w:line="240" w:lineRule="atLeast"/>
        <w:jc w:val="both"/>
        <w:rPr>
          <w:rFonts w:ascii="Times New Roman" w:eastAsia="Times New Roman" w:hAnsi="Times New Roman" w:cs="Times New Roman"/>
          <w:sz w:val="24"/>
          <w:szCs w:val="24"/>
          <w:lang w:eastAsia="tr-TR"/>
        </w:rPr>
      </w:pPr>
    </w:p>
    <w:p w14:paraId="5CBF2869" w14:textId="2C7E251A" w:rsidR="00041B38" w:rsidRDefault="00041B38" w:rsidP="000A6435">
      <w:pPr>
        <w:spacing w:after="0" w:line="240" w:lineRule="atLeast"/>
        <w:jc w:val="both"/>
        <w:rPr>
          <w:rFonts w:ascii="Times New Roman" w:eastAsia="Times New Roman" w:hAnsi="Times New Roman" w:cs="Times New Roman"/>
          <w:sz w:val="24"/>
          <w:szCs w:val="24"/>
          <w:lang w:eastAsia="tr-TR"/>
        </w:rPr>
      </w:pPr>
    </w:p>
    <w:p w14:paraId="7E6231EE" w14:textId="18226F59" w:rsidR="00041B38" w:rsidRDefault="00041B38" w:rsidP="000A6435">
      <w:pPr>
        <w:spacing w:after="0" w:line="240" w:lineRule="atLeast"/>
        <w:jc w:val="both"/>
        <w:rPr>
          <w:rFonts w:ascii="Times New Roman" w:eastAsia="Times New Roman" w:hAnsi="Times New Roman" w:cs="Times New Roman"/>
          <w:sz w:val="24"/>
          <w:szCs w:val="24"/>
          <w:lang w:eastAsia="tr-TR"/>
        </w:rPr>
      </w:pPr>
    </w:p>
    <w:p w14:paraId="7C1674C8" w14:textId="048B197E" w:rsidR="00041B38" w:rsidRDefault="00041B38" w:rsidP="000A6435">
      <w:pPr>
        <w:spacing w:after="0" w:line="240" w:lineRule="atLeast"/>
        <w:jc w:val="both"/>
        <w:rPr>
          <w:rFonts w:ascii="Times New Roman" w:eastAsia="Times New Roman" w:hAnsi="Times New Roman" w:cs="Times New Roman"/>
          <w:sz w:val="24"/>
          <w:szCs w:val="24"/>
          <w:lang w:eastAsia="tr-TR"/>
        </w:rPr>
      </w:pPr>
    </w:p>
    <w:p w14:paraId="675D9B90" w14:textId="77777777" w:rsidR="00041B38" w:rsidRDefault="00041B38" w:rsidP="000A6435">
      <w:pPr>
        <w:spacing w:after="0" w:line="240" w:lineRule="atLeast"/>
        <w:jc w:val="both"/>
        <w:rPr>
          <w:rFonts w:ascii="Times New Roman" w:eastAsia="Times New Roman" w:hAnsi="Times New Roman" w:cs="Times New Roman"/>
          <w:sz w:val="24"/>
          <w:szCs w:val="24"/>
          <w:lang w:eastAsia="tr-TR"/>
        </w:rPr>
      </w:pPr>
    </w:p>
    <w:p w14:paraId="0951A87E" w14:textId="77777777" w:rsidR="00900EE6" w:rsidRPr="006265FA" w:rsidRDefault="003630C2" w:rsidP="000A6435">
      <w:pPr>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SEKİZİNCİ</w:t>
      </w:r>
      <w:r w:rsidR="00900EE6" w:rsidRPr="006265FA">
        <w:rPr>
          <w:rFonts w:ascii="Times New Roman" w:eastAsia="Times New Roman" w:hAnsi="Times New Roman" w:cs="Times New Roman"/>
          <w:b/>
          <w:sz w:val="24"/>
          <w:szCs w:val="24"/>
          <w:lang w:eastAsia="tr-TR"/>
        </w:rPr>
        <w:t xml:space="preserve"> BÖLÜM</w:t>
      </w:r>
    </w:p>
    <w:p w14:paraId="1CB9B1DB" w14:textId="77777777" w:rsidR="00900EE6" w:rsidRPr="006265FA" w:rsidRDefault="00900EE6" w:rsidP="000A6435">
      <w:pPr>
        <w:spacing w:after="0" w:line="240" w:lineRule="atLeast"/>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Tekliflerin Alınması, Açılması ve Değerlendirilmesi</w:t>
      </w:r>
    </w:p>
    <w:p w14:paraId="1AE8EE5C" w14:textId="77777777" w:rsidR="00900EE6" w:rsidRPr="006265FA" w:rsidRDefault="00900EE6" w:rsidP="000A6435">
      <w:pPr>
        <w:spacing w:after="0" w:line="240" w:lineRule="atLeast"/>
        <w:jc w:val="center"/>
        <w:rPr>
          <w:rFonts w:ascii="Times New Roman" w:eastAsia="Times New Roman" w:hAnsi="Times New Roman" w:cs="Times New Roman"/>
          <w:b/>
          <w:sz w:val="24"/>
          <w:szCs w:val="24"/>
          <w:lang w:eastAsia="tr-TR"/>
        </w:rPr>
      </w:pPr>
    </w:p>
    <w:p w14:paraId="750D040E" w14:textId="77777777" w:rsidR="00900EE6" w:rsidRPr="006265FA" w:rsidRDefault="00900EE6" w:rsidP="000A6435">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Tekliflerin alınması, açılması ve belgelerdeki bilgi</w:t>
      </w:r>
      <w:r w:rsidR="00B55F82">
        <w:rPr>
          <w:rFonts w:ascii="Times New Roman" w:eastAsia="Times New Roman" w:hAnsi="Times New Roman" w:cs="Times New Roman"/>
          <w:b/>
          <w:sz w:val="24"/>
          <w:szCs w:val="24"/>
          <w:lang w:eastAsia="tr-TR"/>
        </w:rPr>
        <w:t xml:space="preserve"> eksikliklerinin tamamlatılması</w:t>
      </w:r>
    </w:p>
    <w:p w14:paraId="0F61759D" w14:textId="42A837BB"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5</w:t>
      </w:r>
      <w:r w:rsidR="002C19F2">
        <w:rPr>
          <w:rFonts w:ascii="Times New Roman" w:eastAsia="Times New Roman" w:hAnsi="Times New Roman" w:cs="Times New Roman"/>
          <w:b/>
          <w:sz w:val="24"/>
          <w:szCs w:val="24"/>
          <w:lang w:eastAsia="tr-TR"/>
        </w:rPr>
        <w:t>3</w:t>
      </w:r>
      <w:r w:rsidRPr="006265FA">
        <w:rPr>
          <w:rFonts w:ascii="Times New Roman" w:eastAsia="Times New Roman" w:hAnsi="Times New Roman" w:cs="Times New Roman"/>
          <w:sz w:val="24"/>
          <w:szCs w:val="24"/>
          <w:lang w:eastAsia="tr-TR"/>
        </w:rPr>
        <w:t>– (1) Tekliflerin alınması ve açılmasına ilişkin işlemler; bu Yönetmelik ve şartnamelerde belirtilen hükümler çerçevesinde standart formlar kullanılarak gerçekleştirilir.</w:t>
      </w:r>
    </w:p>
    <w:p w14:paraId="28E9CA80"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Zarf Açma ve Belge Kontrol Tutanağı, teklif zarfı içinde sunulması istenilen belgeler ve bu belgelere ilgili mevzuat gereğince eklenmesi zorunlu olan belgelerin her biri için ayrı sütun içerecek şekilde düzenlenir.</w:t>
      </w:r>
    </w:p>
    <w:p w14:paraId="2C0A4866"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Teklif zarfları, alınış sırasına göre incelenir. Teklif zarfları açılmadan önce net maliyet açıklanır. Zarflardan uygun olanların açılması ve belge kontrolünün yapılması aşamasında,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w:t>
      </w:r>
    </w:p>
    <w:p w14:paraId="218837DD"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Teklif zarfı içinde sunulması istenilen belgeler ve bu belgelere ilgili mevzuat gereğince eklenmesi zorunlu olan belgelerden herhangi birinin isteklilerce sunulmaması halinde, bu eksik belgeler Bakanlık tarafından tamamlatılamaz</w:t>
      </w:r>
      <w:r>
        <w:rPr>
          <w:rFonts w:ascii="Times New Roman" w:eastAsia="Times New Roman" w:hAnsi="Times New Roman" w:cs="Times New Roman"/>
          <w:sz w:val="24"/>
          <w:szCs w:val="24"/>
          <w:lang w:eastAsia="tr-TR"/>
        </w:rPr>
        <w:t xml:space="preserve">, istekli ihale dışı bırakılarak geçici teminatı gelir olarak kaydedilir. </w:t>
      </w:r>
    </w:p>
    <w:p w14:paraId="01D3E5B7"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Teklifin esasını değiştirecek nitelikte olmaması kaydıyla, sunulan belgelerde bilgi eksikliği bulunması halinde Bakanlık tarafından belirlenen sürede bu eksik bilgilerin tamamlanması yazılı olarak istenir. Bu çerçevede, tamamlatılması istenen bilgi eksikliklerinin giderilmesine ilişkin belgelerin niteliği dikkate alınarak, Bakanlık tarafından iki iş gününden az olmamak üzere makul bir tamamlama süresi verilir. Belirlenen sürede bilgileri tamamlamayanların teklifleri değerlendirme dışı bırakılır ve geçici teminatları gelir kaydedilir.</w:t>
      </w:r>
    </w:p>
    <w:p w14:paraId="39205B72" w14:textId="77777777" w:rsidR="00900EE6" w:rsidRPr="006265FA" w:rsidRDefault="00900EE6" w:rsidP="000A6435">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(6) Bakanlık tarafından bilgi eksikliklerinin tamamlatılmasına ilişkin olarak verilen süre içinde isteklilerce sunulan belgelerin ihale tarihinden sonraki bir tarihte düzenlenmesi halinde bu belgelerin, isteklinin son ihale tarihi itibarıyla ihaleye katılım şartlarını sağladığını göstermesi gereklidir.</w:t>
      </w:r>
    </w:p>
    <w:p w14:paraId="29610693" w14:textId="77777777" w:rsidR="005457C3" w:rsidRPr="002723E8" w:rsidRDefault="000C0FEE" w:rsidP="000A6435">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2723E8">
        <w:rPr>
          <w:rFonts w:ascii="Times New Roman" w:eastAsia="Times New Roman" w:hAnsi="Times New Roman" w:cs="Times New Roman"/>
          <w:sz w:val="24"/>
          <w:szCs w:val="24"/>
          <w:lang w:eastAsia="tr-TR"/>
        </w:rPr>
        <w:t>(7) Fiyat teklif cetvellerinin toplam ve çarpımlarında oluşan hesaplama farklılıkları nedeniyle</w:t>
      </w:r>
      <w:r w:rsidR="00900EE6" w:rsidRPr="002723E8">
        <w:rPr>
          <w:rFonts w:ascii="Times New Roman" w:eastAsia="Times New Roman" w:hAnsi="Times New Roman" w:cs="Times New Roman"/>
          <w:sz w:val="24"/>
          <w:szCs w:val="24"/>
          <w:lang w:eastAsia="tr-TR"/>
        </w:rPr>
        <w:t xml:space="preserve"> teklif edilen </w:t>
      </w:r>
      <w:r w:rsidRPr="002723E8">
        <w:rPr>
          <w:rFonts w:ascii="Times New Roman" w:eastAsia="Times New Roman" w:hAnsi="Times New Roman" w:cs="Times New Roman"/>
          <w:sz w:val="24"/>
          <w:szCs w:val="24"/>
          <w:lang w:eastAsia="tr-TR"/>
        </w:rPr>
        <w:t xml:space="preserve">toplam </w:t>
      </w:r>
      <w:r w:rsidR="00900EE6" w:rsidRPr="002723E8">
        <w:rPr>
          <w:rFonts w:ascii="Times New Roman" w:eastAsia="Times New Roman" w:hAnsi="Times New Roman" w:cs="Times New Roman"/>
          <w:sz w:val="24"/>
          <w:szCs w:val="24"/>
          <w:lang w:eastAsia="tr-TR"/>
        </w:rPr>
        <w:t>kamu hizmet bedelinde aritmetik hata bulunduğu tespit edilen isteklilerin</w:t>
      </w:r>
      <w:r w:rsidR="000C4FBB" w:rsidRPr="002723E8">
        <w:rPr>
          <w:rFonts w:ascii="Times New Roman" w:eastAsia="Times New Roman" w:hAnsi="Times New Roman" w:cs="Times New Roman"/>
          <w:sz w:val="24"/>
          <w:szCs w:val="24"/>
          <w:lang w:eastAsia="tr-TR"/>
        </w:rPr>
        <w:t xml:space="preserve"> teklifleri</w:t>
      </w:r>
      <w:r w:rsidR="00900EE6" w:rsidRPr="002723E8">
        <w:rPr>
          <w:rFonts w:ascii="Times New Roman" w:eastAsia="Times New Roman" w:hAnsi="Times New Roman" w:cs="Times New Roman"/>
          <w:sz w:val="24"/>
          <w:szCs w:val="24"/>
          <w:lang w:eastAsia="tr-TR"/>
        </w:rPr>
        <w:t xml:space="preserve">, hatanın </w:t>
      </w:r>
      <w:r w:rsidR="00D3175E" w:rsidRPr="002723E8">
        <w:rPr>
          <w:rFonts w:ascii="Times New Roman" w:eastAsia="Times New Roman" w:hAnsi="Times New Roman" w:cs="Times New Roman"/>
          <w:sz w:val="24"/>
          <w:szCs w:val="24"/>
          <w:lang w:eastAsia="tr-TR"/>
        </w:rPr>
        <w:t xml:space="preserve">teklif edilen </w:t>
      </w:r>
      <w:r w:rsidRPr="002723E8">
        <w:rPr>
          <w:rFonts w:ascii="Times New Roman" w:eastAsia="Times New Roman" w:hAnsi="Times New Roman" w:cs="Times New Roman"/>
          <w:sz w:val="24"/>
          <w:szCs w:val="24"/>
          <w:lang w:eastAsia="tr-TR"/>
        </w:rPr>
        <w:t xml:space="preserve">toplam </w:t>
      </w:r>
      <w:r w:rsidR="00D3175E" w:rsidRPr="002723E8">
        <w:rPr>
          <w:rFonts w:ascii="Times New Roman" w:eastAsia="Times New Roman" w:hAnsi="Times New Roman" w:cs="Times New Roman"/>
          <w:sz w:val="24"/>
          <w:szCs w:val="24"/>
          <w:lang w:eastAsia="tr-TR"/>
        </w:rPr>
        <w:t>kamu hizmeti bedelinin</w:t>
      </w:r>
      <w:r w:rsidRPr="002723E8">
        <w:rPr>
          <w:rFonts w:ascii="Times New Roman" w:eastAsia="Times New Roman" w:hAnsi="Times New Roman" w:cs="Times New Roman"/>
          <w:sz w:val="24"/>
          <w:szCs w:val="24"/>
          <w:lang w:eastAsia="tr-TR"/>
        </w:rPr>
        <w:t xml:space="preserve"> </w:t>
      </w:r>
      <w:r w:rsidR="00900EE6" w:rsidRPr="002723E8">
        <w:rPr>
          <w:rFonts w:ascii="Times New Roman" w:eastAsia="Times New Roman" w:hAnsi="Times New Roman" w:cs="Times New Roman"/>
          <w:sz w:val="24"/>
          <w:szCs w:val="24"/>
          <w:lang w:eastAsia="tr-TR"/>
        </w:rPr>
        <w:t xml:space="preserve">binde </w:t>
      </w:r>
      <w:r w:rsidRPr="002723E8">
        <w:rPr>
          <w:rFonts w:ascii="Times New Roman" w:eastAsia="Times New Roman" w:hAnsi="Times New Roman" w:cs="Times New Roman"/>
          <w:sz w:val="24"/>
          <w:szCs w:val="24"/>
          <w:lang w:eastAsia="tr-TR"/>
        </w:rPr>
        <w:t>birini</w:t>
      </w:r>
      <w:r w:rsidR="00900EE6" w:rsidRPr="002723E8">
        <w:rPr>
          <w:rFonts w:ascii="Times New Roman" w:eastAsia="Times New Roman" w:hAnsi="Times New Roman" w:cs="Times New Roman"/>
          <w:sz w:val="24"/>
          <w:szCs w:val="24"/>
          <w:lang w:eastAsia="tr-TR"/>
        </w:rPr>
        <w:t xml:space="preserve"> geçmemesi ve ihaledeki sıralam</w:t>
      </w:r>
      <w:r w:rsidR="009B571C" w:rsidRPr="002723E8">
        <w:rPr>
          <w:rFonts w:ascii="Times New Roman" w:eastAsia="Times New Roman" w:hAnsi="Times New Roman" w:cs="Times New Roman"/>
          <w:sz w:val="24"/>
          <w:szCs w:val="24"/>
          <w:lang w:eastAsia="tr-TR"/>
        </w:rPr>
        <w:t xml:space="preserve">anın değişmemesi </w:t>
      </w:r>
      <w:r w:rsidR="0062093D" w:rsidRPr="002723E8">
        <w:rPr>
          <w:rFonts w:ascii="Times New Roman" w:eastAsia="Times New Roman" w:hAnsi="Times New Roman" w:cs="Times New Roman"/>
          <w:sz w:val="24"/>
          <w:szCs w:val="24"/>
          <w:lang w:eastAsia="tr-TR"/>
        </w:rPr>
        <w:t>kaydıyla</w:t>
      </w:r>
      <w:r w:rsidR="000C4FBB" w:rsidRPr="002723E8">
        <w:rPr>
          <w:rFonts w:ascii="Times New Roman" w:eastAsia="Times New Roman" w:hAnsi="Times New Roman" w:cs="Times New Roman"/>
          <w:sz w:val="24"/>
          <w:szCs w:val="24"/>
          <w:lang w:eastAsia="tr-TR"/>
        </w:rPr>
        <w:t>,</w:t>
      </w:r>
      <w:r w:rsidR="00D5469D" w:rsidRPr="002723E8">
        <w:rPr>
          <w:rFonts w:ascii="Times New Roman" w:eastAsia="Times New Roman" w:hAnsi="Times New Roman" w:cs="Times New Roman"/>
          <w:sz w:val="24"/>
          <w:szCs w:val="24"/>
          <w:lang w:eastAsia="tr-TR"/>
        </w:rPr>
        <w:t xml:space="preserve"> isteklilerinin sefer esaslı net maliyet </w:t>
      </w:r>
      <w:r w:rsidR="0062093D" w:rsidRPr="002723E8">
        <w:rPr>
          <w:rFonts w:ascii="Times New Roman" w:eastAsia="Times New Roman" w:hAnsi="Times New Roman" w:cs="Times New Roman"/>
          <w:sz w:val="24"/>
          <w:szCs w:val="24"/>
          <w:lang w:eastAsia="tr-TR"/>
        </w:rPr>
        <w:t>teklif cetveline ekli</w:t>
      </w:r>
      <w:r w:rsidR="00373920">
        <w:rPr>
          <w:rFonts w:ascii="Times New Roman" w:eastAsia="Times New Roman" w:hAnsi="Times New Roman" w:cs="Times New Roman"/>
          <w:sz w:val="24"/>
          <w:szCs w:val="24"/>
          <w:lang w:eastAsia="tr-TR"/>
        </w:rPr>
        <w:t>,</w:t>
      </w:r>
    </w:p>
    <w:p w14:paraId="0A45FDF0" w14:textId="77777777" w:rsidR="000A6435" w:rsidRDefault="00245AE1" w:rsidP="000A6435">
      <w:pPr>
        <w:pStyle w:val="ListeParagraf"/>
        <w:numPr>
          <w:ilvl w:val="0"/>
          <w:numId w:val="28"/>
        </w:numPr>
        <w:spacing w:after="0" w:line="240" w:lineRule="atLeast"/>
        <w:ind w:left="0" w:firstLine="709"/>
        <w:jc w:val="both"/>
        <w:rPr>
          <w:rFonts w:ascii="Times New Roman" w:eastAsia="Times New Roman" w:hAnsi="Times New Roman" w:cs="Times New Roman"/>
          <w:sz w:val="24"/>
          <w:szCs w:val="24"/>
          <w:lang w:eastAsia="tr-TR"/>
        </w:rPr>
      </w:pPr>
      <w:r w:rsidRPr="000A6435">
        <w:rPr>
          <w:rFonts w:ascii="Times New Roman" w:eastAsia="Times New Roman" w:hAnsi="Times New Roman" w:cs="Times New Roman"/>
          <w:sz w:val="24"/>
          <w:szCs w:val="24"/>
          <w:lang w:eastAsia="tr-TR"/>
        </w:rPr>
        <w:t xml:space="preserve">Maliyet kalemleri tablosunda </w:t>
      </w:r>
      <w:r w:rsidR="005457C3" w:rsidRPr="000A6435">
        <w:rPr>
          <w:rFonts w:ascii="Times New Roman" w:eastAsia="Times New Roman" w:hAnsi="Times New Roman" w:cs="Times New Roman"/>
          <w:sz w:val="24"/>
          <w:szCs w:val="24"/>
          <w:lang w:eastAsia="tr-TR"/>
        </w:rPr>
        <w:t>ihaleye konu hatlar</w:t>
      </w:r>
      <w:r w:rsidR="00C24601" w:rsidRPr="000A6435">
        <w:rPr>
          <w:rFonts w:ascii="Times New Roman" w:eastAsia="Times New Roman" w:hAnsi="Times New Roman" w:cs="Times New Roman"/>
          <w:sz w:val="24"/>
          <w:szCs w:val="24"/>
          <w:lang w:eastAsia="tr-TR"/>
        </w:rPr>
        <w:t>ın her bir maliyet kalemi</w:t>
      </w:r>
      <w:r w:rsidR="005457C3" w:rsidRPr="000A6435">
        <w:rPr>
          <w:rFonts w:ascii="Times New Roman" w:eastAsia="Times New Roman" w:hAnsi="Times New Roman" w:cs="Times New Roman"/>
          <w:sz w:val="24"/>
          <w:szCs w:val="24"/>
          <w:lang w:eastAsia="tr-TR"/>
        </w:rPr>
        <w:t xml:space="preserve"> için </w:t>
      </w:r>
      <w:r w:rsidRPr="000A6435">
        <w:rPr>
          <w:rFonts w:ascii="Times New Roman" w:eastAsia="Times New Roman" w:hAnsi="Times New Roman" w:cs="Times New Roman"/>
          <w:sz w:val="24"/>
          <w:szCs w:val="24"/>
          <w:lang w:eastAsia="tr-TR"/>
        </w:rPr>
        <w:t xml:space="preserve">yazılı birim tren-km </w:t>
      </w:r>
      <w:r w:rsidR="00C24601" w:rsidRPr="000A6435">
        <w:rPr>
          <w:rFonts w:ascii="Times New Roman" w:eastAsia="Times New Roman" w:hAnsi="Times New Roman" w:cs="Times New Roman"/>
          <w:sz w:val="24"/>
          <w:szCs w:val="24"/>
          <w:lang w:eastAsia="tr-TR"/>
        </w:rPr>
        <w:t>tutarları,</w:t>
      </w:r>
    </w:p>
    <w:p w14:paraId="3A2B8D12" w14:textId="77777777" w:rsidR="00245AE1" w:rsidRPr="000A6435" w:rsidRDefault="00245AE1" w:rsidP="000A6435">
      <w:pPr>
        <w:pStyle w:val="ListeParagraf"/>
        <w:numPr>
          <w:ilvl w:val="0"/>
          <w:numId w:val="28"/>
        </w:numPr>
        <w:spacing w:after="0" w:line="240" w:lineRule="atLeast"/>
        <w:ind w:left="0" w:firstLine="709"/>
        <w:jc w:val="both"/>
        <w:rPr>
          <w:rFonts w:ascii="Times New Roman" w:eastAsia="Times New Roman" w:hAnsi="Times New Roman" w:cs="Times New Roman"/>
          <w:sz w:val="24"/>
          <w:szCs w:val="24"/>
          <w:lang w:eastAsia="tr-TR"/>
        </w:rPr>
      </w:pPr>
      <w:r w:rsidRPr="000A6435">
        <w:rPr>
          <w:rFonts w:ascii="Times New Roman" w:eastAsia="Times New Roman" w:hAnsi="Times New Roman" w:cs="Times New Roman"/>
          <w:sz w:val="24"/>
          <w:szCs w:val="24"/>
          <w:lang w:eastAsia="tr-TR"/>
        </w:rPr>
        <w:t>Bilet gelirleri</w:t>
      </w:r>
      <w:r w:rsidR="005457C3" w:rsidRPr="000A6435">
        <w:rPr>
          <w:rFonts w:ascii="Times New Roman" w:eastAsia="Times New Roman" w:hAnsi="Times New Roman" w:cs="Times New Roman"/>
          <w:sz w:val="24"/>
          <w:szCs w:val="24"/>
          <w:lang w:eastAsia="tr-TR"/>
        </w:rPr>
        <w:t xml:space="preserve"> tablolarında ihaleye konu hatların her bir dâhili </w:t>
      </w:r>
      <w:r w:rsidR="00DA21D8" w:rsidRPr="000A6435">
        <w:rPr>
          <w:rFonts w:ascii="Times New Roman" w:eastAsia="Times New Roman" w:hAnsi="Times New Roman" w:cs="Times New Roman"/>
          <w:sz w:val="24"/>
          <w:szCs w:val="24"/>
          <w:lang w:eastAsia="tr-TR"/>
        </w:rPr>
        <w:t>güzergâhı</w:t>
      </w:r>
      <w:r w:rsidR="005457C3" w:rsidRPr="000A6435">
        <w:rPr>
          <w:rFonts w:ascii="Times New Roman" w:eastAsia="Times New Roman" w:hAnsi="Times New Roman" w:cs="Times New Roman"/>
          <w:sz w:val="24"/>
          <w:szCs w:val="24"/>
          <w:lang w:eastAsia="tr-TR"/>
        </w:rPr>
        <w:t xml:space="preserve"> için yazılı bilet tarifeleri ve sefer başı beklenen ortalama yolcu sayıları,</w:t>
      </w:r>
    </w:p>
    <w:p w14:paraId="33CFBDD0" w14:textId="77777777" w:rsidR="00C24601" w:rsidRPr="002723E8" w:rsidRDefault="005457C3" w:rsidP="000A6435">
      <w:pPr>
        <w:spacing w:after="0" w:line="240" w:lineRule="atLeast"/>
        <w:jc w:val="both"/>
        <w:rPr>
          <w:rFonts w:ascii="Times New Roman" w:eastAsia="Times New Roman" w:hAnsi="Times New Roman" w:cs="Times New Roman"/>
          <w:sz w:val="24"/>
          <w:szCs w:val="24"/>
          <w:lang w:eastAsia="tr-TR"/>
        </w:rPr>
      </w:pPr>
      <w:r w:rsidRPr="002723E8">
        <w:rPr>
          <w:rFonts w:ascii="Times New Roman" w:eastAsia="Times New Roman" w:hAnsi="Times New Roman" w:cs="Times New Roman"/>
          <w:sz w:val="24"/>
          <w:szCs w:val="24"/>
          <w:lang w:eastAsia="tr-TR"/>
        </w:rPr>
        <w:tab/>
      </w:r>
      <w:proofErr w:type="gramStart"/>
      <w:r w:rsidR="00D5469D" w:rsidRPr="002723E8">
        <w:rPr>
          <w:rFonts w:ascii="Times New Roman" w:eastAsia="Times New Roman" w:hAnsi="Times New Roman" w:cs="Times New Roman"/>
          <w:sz w:val="24"/>
          <w:szCs w:val="24"/>
          <w:lang w:eastAsia="tr-TR"/>
        </w:rPr>
        <w:t>esas</w:t>
      </w:r>
      <w:proofErr w:type="gramEnd"/>
      <w:r w:rsidR="00D5469D" w:rsidRPr="002723E8">
        <w:rPr>
          <w:rFonts w:ascii="Times New Roman" w:eastAsia="Times New Roman" w:hAnsi="Times New Roman" w:cs="Times New Roman"/>
          <w:sz w:val="24"/>
          <w:szCs w:val="24"/>
          <w:lang w:eastAsia="tr-TR"/>
        </w:rPr>
        <w:t xml:space="preserve"> alınarak </w:t>
      </w:r>
      <w:r w:rsidR="000C4FBB" w:rsidRPr="002723E8">
        <w:rPr>
          <w:rFonts w:ascii="Times New Roman" w:eastAsia="Times New Roman" w:hAnsi="Times New Roman" w:cs="Times New Roman"/>
          <w:sz w:val="24"/>
          <w:szCs w:val="24"/>
          <w:lang w:eastAsia="tr-TR"/>
        </w:rPr>
        <w:t xml:space="preserve">ihale komisyonu tarafından </w:t>
      </w:r>
      <w:proofErr w:type="spellStart"/>
      <w:r w:rsidR="00900EE6" w:rsidRPr="002723E8">
        <w:rPr>
          <w:rFonts w:ascii="Times New Roman" w:eastAsia="Times New Roman" w:hAnsi="Times New Roman" w:cs="Times New Roman"/>
          <w:sz w:val="24"/>
          <w:szCs w:val="24"/>
          <w:lang w:eastAsia="tr-TR"/>
        </w:rPr>
        <w:t>re</w:t>
      </w:r>
      <w:r w:rsidR="000C4FBB" w:rsidRPr="002723E8">
        <w:rPr>
          <w:rFonts w:ascii="Times New Roman" w:eastAsia="Times New Roman" w:hAnsi="Times New Roman" w:cs="Times New Roman"/>
          <w:sz w:val="24"/>
          <w:szCs w:val="24"/>
          <w:lang w:eastAsia="tr-TR"/>
        </w:rPr>
        <w:t>’</w:t>
      </w:r>
      <w:r w:rsidR="00900EE6" w:rsidRPr="002723E8">
        <w:rPr>
          <w:rFonts w:ascii="Times New Roman" w:eastAsia="Times New Roman" w:hAnsi="Times New Roman" w:cs="Times New Roman"/>
          <w:sz w:val="24"/>
          <w:szCs w:val="24"/>
          <w:lang w:eastAsia="tr-TR"/>
        </w:rPr>
        <w:t>sen</w:t>
      </w:r>
      <w:proofErr w:type="spellEnd"/>
      <w:r w:rsidR="00900EE6" w:rsidRPr="002723E8">
        <w:rPr>
          <w:rFonts w:ascii="Times New Roman" w:eastAsia="Times New Roman" w:hAnsi="Times New Roman" w:cs="Times New Roman"/>
          <w:sz w:val="24"/>
          <w:szCs w:val="24"/>
          <w:lang w:eastAsia="tr-TR"/>
        </w:rPr>
        <w:t xml:space="preserve"> düzeltilir</w:t>
      </w:r>
      <w:r w:rsidR="00C24601" w:rsidRPr="002723E8">
        <w:rPr>
          <w:rFonts w:ascii="Times New Roman" w:eastAsia="Times New Roman" w:hAnsi="Times New Roman" w:cs="Times New Roman"/>
          <w:sz w:val="24"/>
          <w:szCs w:val="24"/>
          <w:lang w:eastAsia="tr-TR"/>
        </w:rPr>
        <w:t>.</w:t>
      </w:r>
      <w:r w:rsidR="00900EE6" w:rsidRPr="002723E8">
        <w:rPr>
          <w:rFonts w:ascii="Times New Roman" w:eastAsia="Times New Roman" w:hAnsi="Times New Roman" w:cs="Times New Roman"/>
          <w:sz w:val="24"/>
          <w:szCs w:val="24"/>
          <w:lang w:eastAsia="tr-TR"/>
        </w:rPr>
        <w:t xml:space="preserve"> </w:t>
      </w:r>
      <w:r w:rsidR="00C24601" w:rsidRPr="002723E8">
        <w:rPr>
          <w:rFonts w:ascii="Times New Roman" w:eastAsia="Times New Roman" w:hAnsi="Times New Roman" w:cs="Times New Roman"/>
          <w:sz w:val="24"/>
          <w:szCs w:val="24"/>
          <w:lang w:eastAsia="tr-TR"/>
        </w:rPr>
        <w:t>Yapılan bu düzeltme sonucu bulunan tutar, isteklinin teklifine esas nihai toplam kamu hizmeti bedeli olarak kabul edilir.</w:t>
      </w:r>
      <w:r w:rsidR="00D3175E" w:rsidRPr="002723E8">
        <w:rPr>
          <w:rFonts w:ascii="Times New Roman" w:eastAsia="Times New Roman" w:hAnsi="Times New Roman" w:cs="Times New Roman"/>
          <w:sz w:val="24"/>
          <w:szCs w:val="24"/>
          <w:lang w:eastAsia="tr-TR"/>
        </w:rPr>
        <w:t xml:space="preserve"> Hatanın teklif edilen toplam kamu hizmeti bedelinin binde birini geçmesi veya ihaledeki sıralamanın değişmesi halinde, isteklilerin teklifleri değerlendirme dışı bırakılır ve geçici teminatları gelir kaydedilir.</w:t>
      </w:r>
    </w:p>
    <w:p w14:paraId="43B198F9" w14:textId="77777777" w:rsidR="00360A4C" w:rsidRPr="006265FA" w:rsidRDefault="00360A4C" w:rsidP="006840F2">
      <w:pPr>
        <w:spacing w:after="0" w:line="240" w:lineRule="atLeast"/>
        <w:jc w:val="both"/>
        <w:rPr>
          <w:rFonts w:ascii="Times New Roman" w:eastAsia="Times New Roman" w:hAnsi="Times New Roman" w:cs="Times New Roman"/>
          <w:sz w:val="24"/>
          <w:szCs w:val="24"/>
          <w:lang w:eastAsia="tr-TR"/>
        </w:rPr>
      </w:pPr>
    </w:p>
    <w:p w14:paraId="0F465C15" w14:textId="77777777" w:rsidR="00900EE6" w:rsidRPr="006265FA"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00B55F82">
        <w:rPr>
          <w:rFonts w:ascii="Times New Roman" w:eastAsia="Times New Roman" w:hAnsi="Times New Roman" w:cs="Times New Roman"/>
          <w:b/>
          <w:sz w:val="24"/>
          <w:szCs w:val="24"/>
          <w:lang w:eastAsia="tr-TR"/>
        </w:rPr>
        <w:t>Tekliflerin değerlendirilmesi</w:t>
      </w:r>
    </w:p>
    <w:p w14:paraId="19473A05" w14:textId="4A6ECA10" w:rsidR="00360A4C"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B55F82">
        <w:rPr>
          <w:rFonts w:ascii="Times New Roman" w:eastAsia="Times New Roman" w:hAnsi="Times New Roman" w:cs="Times New Roman"/>
          <w:b/>
          <w:sz w:val="24"/>
          <w:szCs w:val="24"/>
          <w:lang w:eastAsia="tr-TR"/>
        </w:rPr>
        <w:t>5</w:t>
      </w:r>
      <w:r w:rsidR="005265E0">
        <w:rPr>
          <w:rFonts w:ascii="Times New Roman" w:eastAsia="Times New Roman" w:hAnsi="Times New Roman" w:cs="Times New Roman"/>
          <w:b/>
          <w:sz w:val="24"/>
          <w:szCs w:val="24"/>
          <w:lang w:eastAsia="tr-TR"/>
        </w:rPr>
        <w:t>4</w:t>
      </w:r>
      <w:r w:rsidRPr="006265FA">
        <w:rPr>
          <w:rFonts w:ascii="Times New Roman" w:eastAsia="Times New Roman" w:hAnsi="Times New Roman" w:cs="Times New Roman"/>
          <w:sz w:val="24"/>
          <w:szCs w:val="24"/>
          <w:lang w:eastAsia="tr-TR"/>
        </w:rPr>
        <w:t>– (1) Teklifler; bu Yönetmelik ve şartnamelerde belirtilen esaslar çerçevesinde Bakanlık tarafından düzenlenecek standart formlar kullanılarak değerlendirilir.</w:t>
      </w:r>
    </w:p>
    <w:p w14:paraId="5C89819F" w14:textId="77777777" w:rsidR="00DA21D8" w:rsidRPr="006265FA" w:rsidRDefault="00DA21D8" w:rsidP="006840F2">
      <w:pPr>
        <w:spacing w:after="0" w:line="240" w:lineRule="atLeast"/>
        <w:jc w:val="both"/>
        <w:rPr>
          <w:rFonts w:ascii="Times New Roman" w:eastAsia="Times New Roman" w:hAnsi="Times New Roman" w:cs="Times New Roman"/>
          <w:sz w:val="24"/>
          <w:szCs w:val="24"/>
          <w:lang w:eastAsia="tr-TR"/>
        </w:rPr>
      </w:pPr>
    </w:p>
    <w:p w14:paraId="7CE7668D" w14:textId="77777777" w:rsidR="00041B38"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p>
    <w:p w14:paraId="223E8642" w14:textId="0D25C446" w:rsidR="00900EE6" w:rsidRPr="006265FA" w:rsidRDefault="00B55F82" w:rsidP="00041B38">
      <w:pPr>
        <w:spacing w:after="0" w:line="240" w:lineRule="atLeast"/>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Aşırı düşük teklifler</w:t>
      </w:r>
    </w:p>
    <w:p w14:paraId="53B14F1E" w14:textId="174AAC72" w:rsidR="00900EE6" w:rsidRPr="006265FA"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5</w:t>
      </w:r>
      <w:r w:rsidR="005265E0">
        <w:rPr>
          <w:rFonts w:ascii="Times New Roman" w:eastAsia="Times New Roman" w:hAnsi="Times New Roman" w:cs="Times New Roman"/>
          <w:b/>
          <w:sz w:val="24"/>
          <w:szCs w:val="24"/>
          <w:lang w:eastAsia="tr-TR"/>
        </w:rPr>
        <w:t>5</w:t>
      </w:r>
      <w:r w:rsidRPr="006265FA">
        <w:rPr>
          <w:rFonts w:ascii="Times New Roman" w:eastAsia="Times New Roman" w:hAnsi="Times New Roman" w:cs="Times New Roman"/>
          <w:sz w:val="24"/>
          <w:szCs w:val="24"/>
          <w:lang w:eastAsia="tr-TR"/>
        </w:rPr>
        <w:t xml:space="preserve">– (1) İhale komisyonu, </w:t>
      </w:r>
      <w:r w:rsidR="0054354E">
        <w:rPr>
          <w:rFonts w:ascii="Times New Roman" w:eastAsia="Times New Roman" w:hAnsi="Times New Roman" w:cs="Times New Roman"/>
          <w:sz w:val="24"/>
          <w:szCs w:val="24"/>
          <w:lang w:eastAsia="tr-TR"/>
        </w:rPr>
        <w:t>belirle</w:t>
      </w:r>
      <w:r w:rsidR="0087468B">
        <w:rPr>
          <w:rFonts w:ascii="Times New Roman" w:eastAsia="Times New Roman" w:hAnsi="Times New Roman" w:cs="Times New Roman"/>
          <w:sz w:val="24"/>
          <w:szCs w:val="24"/>
          <w:lang w:eastAsia="tr-TR"/>
        </w:rPr>
        <w:t>diği</w:t>
      </w:r>
      <w:r w:rsidRPr="006265FA">
        <w:rPr>
          <w:rFonts w:ascii="Times New Roman" w:eastAsia="Times New Roman" w:hAnsi="Times New Roman" w:cs="Times New Roman"/>
          <w:sz w:val="24"/>
          <w:szCs w:val="24"/>
          <w:lang w:eastAsia="tr-TR"/>
        </w:rPr>
        <w:t xml:space="preserve"> ihaleye esas net maliyet değeri ile karşılaştırıldığında, teklif fiyatı net maliyetin </w:t>
      </w:r>
      <w:proofErr w:type="gramStart"/>
      <w:r w:rsidRPr="006265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70</w:t>
      </w:r>
      <w:proofErr w:type="gramEnd"/>
      <w:r>
        <w:rPr>
          <w:rFonts w:ascii="Times New Roman" w:eastAsia="Times New Roman" w:hAnsi="Times New Roman" w:cs="Times New Roman"/>
          <w:sz w:val="24"/>
          <w:szCs w:val="24"/>
          <w:lang w:eastAsia="tr-TR"/>
        </w:rPr>
        <w:t>’ inin</w:t>
      </w:r>
      <w:r w:rsidRPr="006265FA">
        <w:rPr>
          <w:rFonts w:ascii="Times New Roman" w:eastAsia="Times New Roman" w:hAnsi="Times New Roman" w:cs="Times New Roman"/>
          <w:sz w:val="24"/>
          <w:szCs w:val="24"/>
          <w:lang w:eastAsia="tr-TR"/>
        </w:rPr>
        <w:t xml:space="preserve"> altında olan teklifleri aşırı düşük teklif olarak tespit eder. Bakanlık, belirlediği süre içinde aşırı düşük teklif sahiplerinden yazılı olarak ayrıntılı bilgi isteyebilir.</w:t>
      </w:r>
    </w:p>
    <w:p w14:paraId="54351421" w14:textId="77777777" w:rsidR="00900EE6" w:rsidRPr="006265FA" w:rsidRDefault="00B55F82" w:rsidP="006840F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İ</w:t>
      </w:r>
      <w:r w:rsidR="00900EE6" w:rsidRPr="006265FA">
        <w:rPr>
          <w:rFonts w:ascii="Times New Roman" w:eastAsia="Times New Roman" w:hAnsi="Times New Roman" w:cs="Times New Roman"/>
          <w:sz w:val="24"/>
          <w:szCs w:val="24"/>
          <w:lang w:eastAsia="tr-TR"/>
        </w:rPr>
        <w:t>hale komisyonu;</w:t>
      </w:r>
    </w:p>
    <w:p w14:paraId="135214DA" w14:textId="77777777" w:rsidR="006840F2" w:rsidRDefault="00900EE6" w:rsidP="006840F2">
      <w:pPr>
        <w:pStyle w:val="ListeParagraf"/>
        <w:numPr>
          <w:ilvl w:val="0"/>
          <w:numId w:val="29"/>
        </w:numPr>
        <w:spacing w:after="0" w:line="240" w:lineRule="atLeast"/>
        <w:ind w:left="0" w:firstLine="709"/>
        <w:jc w:val="both"/>
        <w:rPr>
          <w:rFonts w:ascii="Times New Roman" w:eastAsia="Times New Roman" w:hAnsi="Times New Roman" w:cs="Times New Roman"/>
          <w:sz w:val="24"/>
          <w:szCs w:val="24"/>
          <w:lang w:eastAsia="tr-TR"/>
        </w:rPr>
      </w:pPr>
      <w:r w:rsidRPr="006840F2">
        <w:rPr>
          <w:rFonts w:ascii="Times New Roman" w:eastAsia="Times New Roman" w:hAnsi="Times New Roman" w:cs="Times New Roman"/>
          <w:sz w:val="24"/>
          <w:szCs w:val="24"/>
          <w:lang w:eastAsia="tr-TR"/>
        </w:rPr>
        <w:t>Verilen hizmetin ekonomik olması,</w:t>
      </w:r>
    </w:p>
    <w:p w14:paraId="4EF6A106" w14:textId="77777777" w:rsidR="006840F2" w:rsidRDefault="00900EE6" w:rsidP="006840F2">
      <w:pPr>
        <w:pStyle w:val="ListeParagraf"/>
        <w:numPr>
          <w:ilvl w:val="0"/>
          <w:numId w:val="29"/>
        </w:numPr>
        <w:spacing w:after="0" w:line="240" w:lineRule="atLeast"/>
        <w:ind w:left="0" w:firstLine="709"/>
        <w:jc w:val="both"/>
        <w:rPr>
          <w:rFonts w:ascii="Times New Roman" w:eastAsia="Times New Roman" w:hAnsi="Times New Roman" w:cs="Times New Roman"/>
          <w:sz w:val="24"/>
          <w:szCs w:val="24"/>
          <w:lang w:eastAsia="tr-TR"/>
        </w:rPr>
      </w:pPr>
      <w:r w:rsidRPr="006840F2">
        <w:rPr>
          <w:rFonts w:ascii="Times New Roman" w:eastAsia="Times New Roman" w:hAnsi="Times New Roman" w:cs="Times New Roman"/>
          <w:sz w:val="24"/>
          <w:szCs w:val="24"/>
          <w:lang w:eastAsia="tr-TR"/>
        </w:rPr>
        <w:t>Seçilen teknik çözümler ve teklif sahibinin hizmetlerin teminini yerine getirmesinde kullanacağı avantajlı koşullar,</w:t>
      </w:r>
    </w:p>
    <w:p w14:paraId="668C3500" w14:textId="77777777" w:rsidR="00900EE6" w:rsidRPr="006840F2" w:rsidRDefault="00900EE6" w:rsidP="006840F2">
      <w:pPr>
        <w:pStyle w:val="ListeParagraf"/>
        <w:numPr>
          <w:ilvl w:val="0"/>
          <w:numId w:val="29"/>
        </w:numPr>
        <w:spacing w:after="0" w:line="240" w:lineRule="atLeast"/>
        <w:ind w:left="0" w:firstLine="709"/>
        <w:jc w:val="both"/>
        <w:rPr>
          <w:rFonts w:ascii="Times New Roman" w:eastAsia="Times New Roman" w:hAnsi="Times New Roman" w:cs="Times New Roman"/>
          <w:sz w:val="24"/>
          <w:szCs w:val="24"/>
          <w:lang w:eastAsia="tr-TR"/>
        </w:rPr>
      </w:pPr>
      <w:r w:rsidRPr="006840F2">
        <w:rPr>
          <w:rFonts w:ascii="Times New Roman" w:eastAsia="Times New Roman" w:hAnsi="Times New Roman" w:cs="Times New Roman"/>
          <w:sz w:val="24"/>
          <w:szCs w:val="24"/>
          <w:lang w:eastAsia="tr-TR"/>
        </w:rPr>
        <w:t>Teklif edilen hizmetin özgünlüğü</w:t>
      </w:r>
    </w:p>
    <w:p w14:paraId="2BDA2854" w14:textId="77777777" w:rsidR="00900EE6" w:rsidRPr="006265FA" w:rsidRDefault="00B55F82" w:rsidP="006840F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hususlarında</w:t>
      </w:r>
      <w:proofErr w:type="gramEnd"/>
      <w:r>
        <w:rPr>
          <w:rFonts w:ascii="Times New Roman" w:eastAsia="Times New Roman" w:hAnsi="Times New Roman" w:cs="Times New Roman"/>
          <w:sz w:val="24"/>
          <w:szCs w:val="24"/>
          <w:lang w:eastAsia="tr-TR"/>
        </w:rPr>
        <w:t xml:space="preserve"> </w:t>
      </w:r>
      <w:r w:rsidR="00900EE6" w:rsidRPr="006265FA">
        <w:rPr>
          <w:rFonts w:ascii="Times New Roman" w:eastAsia="Times New Roman" w:hAnsi="Times New Roman" w:cs="Times New Roman"/>
          <w:sz w:val="24"/>
          <w:szCs w:val="24"/>
          <w:lang w:eastAsia="tr-TR"/>
        </w:rPr>
        <w:t>belgelendirilmek sureti ile yapılan yazılı açıklamalar</w:t>
      </w:r>
      <w:r w:rsidR="00900EE6">
        <w:rPr>
          <w:rFonts w:ascii="Times New Roman" w:eastAsia="Times New Roman" w:hAnsi="Times New Roman" w:cs="Times New Roman"/>
          <w:sz w:val="24"/>
          <w:szCs w:val="24"/>
          <w:lang w:eastAsia="tr-TR"/>
        </w:rPr>
        <w:t>ı</w:t>
      </w:r>
      <w:r w:rsidR="00900EE6" w:rsidRPr="006265FA">
        <w:rPr>
          <w:rFonts w:ascii="Times New Roman" w:eastAsia="Times New Roman" w:hAnsi="Times New Roman" w:cs="Times New Roman"/>
          <w:sz w:val="24"/>
          <w:szCs w:val="24"/>
          <w:lang w:eastAsia="tr-TR"/>
        </w:rPr>
        <w:t xml:space="preserve"> dikkate alarak, aşırı düşük teklifleri değerlendirir.</w:t>
      </w:r>
    </w:p>
    <w:p w14:paraId="6B49E47F" w14:textId="77777777" w:rsidR="00900EE6" w:rsidRPr="006265FA" w:rsidRDefault="00900EE6" w:rsidP="006840F2">
      <w:pPr>
        <w:spacing w:after="0" w:line="240" w:lineRule="atLeast"/>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Yapılan değerlendirme sonucunda, açıklamaları yeterli görülmeyen veya yazılı açıklamada bulunmayan isteklilerin teklifleri reddedilir.</w:t>
      </w:r>
    </w:p>
    <w:p w14:paraId="0CCFCF01" w14:textId="77777777" w:rsidR="00900EE6" w:rsidRPr="006265FA" w:rsidRDefault="00900EE6" w:rsidP="006840F2">
      <w:pPr>
        <w:spacing w:after="0" w:line="240" w:lineRule="atLeast"/>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(4) </w:t>
      </w:r>
      <w:r>
        <w:rPr>
          <w:rFonts w:ascii="Times New Roman" w:eastAsia="Times New Roman" w:hAnsi="Times New Roman" w:cs="Times New Roman"/>
          <w:sz w:val="24"/>
          <w:szCs w:val="24"/>
          <w:lang w:eastAsia="tr-TR"/>
        </w:rPr>
        <w:t>İ</w:t>
      </w:r>
      <w:r w:rsidR="005B5504">
        <w:rPr>
          <w:rFonts w:ascii="Times New Roman" w:eastAsia="Times New Roman" w:hAnsi="Times New Roman" w:cs="Times New Roman"/>
          <w:sz w:val="24"/>
          <w:szCs w:val="24"/>
          <w:lang w:eastAsia="tr-TR"/>
        </w:rPr>
        <w:t>steklilerce sunulan fiyat tekliflerinin</w:t>
      </w:r>
      <w:r w:rsidRPr="006265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çoğunluğu</w:t>
      </w:r>
      <w:r w:rsidR="009B571C">
        <w:rPr>
          <w:rFonts w:ascii="Times New Roman" w:eastAsia="Times New Roman" w:hAnsi="Times New Roman" w:cs="Times New Roman"/>
          <w:sz w:val="24"/>
          <w:szCs w:val="24"/>
          <w:lang w:eastAsia="tr-TR"/>
        </w:rPr>
        <w:t>nun</w:t>
      </w:r>
      <w:r>
        <w:rPr>
          <w:rFonts w:ascii="Times New Roman" w:eastAsia="Times New Roman" w:hAnsi="Times New Roman" w:cs="Times New Roman"/>
          <w:sz w:val="24"/>
          <w:szCs w:val="24"/>
          <w:lang w:eastAsia="tr-TR"/>
        </w:rPr>
        <w:t>,</w:t>
      </w:r>
      <w:r w:rsidRPr="006265FA">
        <w:rPr>
          <w:rFonts w:ascii="Times New Roman" w:eastAsia="Times New Roman" w:hAnsi="Times New Roman" w:cs="Times New Roman"/>
          <w:sz w:val="24"/>
          <w:szCs w:val="24"/>
          <w:lang w:eastAsia="tr-TR"/>
        </w:rPr>
        <w:t xml:space="preserve"> ihaleye esas net maliyetin </w:t>
      </w:r>
      <w:proofErr w:type="gramStart"/>
      <w:r w:rsidRPr="006265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70</w:t>
      </w:r>
      <w:proofErr w:type="gramEnd"/>
      <w:r w:rsidRPr="006265F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inin</w:t>
      </w:r>
      <w:r w:rsidRPr="006265FA">
        <w:rPr>
          <w:rFonts w:ascii="Times New Roman" w:eastAsia="Times New Roman" w:hAnsi="Times New Roman" w:cs="Times New Roman"/>
          <w:sz w:val="24"/>
          <w:szCs w:val="24"/>
          <w:lang w:eastAsia="tr-TR"/>
        </w:rPr>
        <w:t xml:space="preserve"> altında olması halinde</w:t>
      </w:r>
      <w:r>
        <w:rPr>
          <w:rFonts w:ascii="Times New Roman" w:eastAsia="Times New Roman" w:hAnsi="Times New Roman" w:cs="Times New Roman"/>
          <w:sz w:val="24"/>
          <w:szCs w:val="24"/>
          <w:lang w:eastAsia="tr-TR"/>
        </w:rPr>
        <w:t>,</w:t>
      </w:r>
      <w:r w:rsidRPr="006265FA">
        <w:rPr>
          <w:rFonts w:ascii="Times New Roman" w:eastAsia="Times New Roman" w:hAnsi="Times New Roman" w:cs="Times New Roman"/>
          <w:sz w:val="24"/>
          <w:szCs w:val="24"/>
          <w:lang w:eastAsia="tr-TR"/>
        </w:rPr>
        <w:t xml:space="preserve"> ihale aşırı düşük teklif tespit ve değerlendirme işlemleri yapılmaksızın </w:t>
      </w:r>
      <w:r w:rsidR="00B55F82">
        <w:rPr>
          <w:rFonts w:ascii="Times New Roman" w:eastAsia="Times New Roman" w:hAnsi="Times New Roman" w:cs="Times New Roman"/>
          <w:color w:val="000000" w:themeColor="text1"/>
          <w:sz w:val="24"/>
          <w:szCs w:val="24"/>
          <w:lang w:eastAsia="tr-TR"/>
        </w:rPr>
        <w:t>sonuçlandırılır.</w:t>
      </w:r>
    </w:p>
    <w:p w14:paraId="1B451E60" w14:textId="77777777" w:rsidR="00900EE6" w:rsidRPr="006265FA" w:rsidRDefault="00900EE6" w:rsidP="006840F2">
      <w:pPr>
        <w:spacing w:after="0" w:line="240" w:lineRule="atLeast"/>
        <w:jc w:val="both"/>
        <w:rPr>
          <w:rFonts w:ascii="Times New Roman" w:eastAsia="Times New Roman" w:hAnsi="Times New Roman" w:cs="Times New Roman"/>
          <w:sz w:val="24"/>
          <w:szCs w:val="24"/>
          <w:lang w:eastAsia="tr-TR"/>
        </w:rPr>
      </w:pPr>
    </w:p>
    <w:p w14:paraId="45AB0784" w14:textId="77777777" w:rsidR="00900EE6" w:rsidRPr="006265FA" w:rsidRDefault="00627C23" w:rsidP="006840F2">
      <w:pPr>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DOKUZUNCU</w:t>
      </w:r>
      <w:r w:rsidR="00900EE6" w:rsidRPr="006265FA">
        <w:rPr>
          <w:rFonts w:ascii="Times New Roman" w:eastAsia="Times New Roman" w:hAnsi="Times New Roman" w:cs="Times New Roman"/>
          <w:b/>
          <w:sz w:val="24"/>
          <w:szCs w:val="24"/>
          <w:lang w:eastAsia="tr-TR"/>
        </w:rPr>
        <w:t xml:space="preserve"> BÖLÜM</w:t>
      </w:r>
    </w:p>
    <w:p w14:paraId="4D4C2719" w14:textId="0E6C166D" w:rsidR="00900EE6" w:rsidRPr="006265FA" w:rsidRDefault="00C309BD" w:rsidP="006840F2">
      <w:pPr>
        <w:spacing w:after="0" w:line="240" w:lineRule="atLeast"/>
        <w:jc w:val="center"/>
        <w:rPr>
          <w:rFonts w:ascii="Times New Roman" w:eastAsia="Times New Roman" w:hAnsi="Times New Roman" w:cs="Times New Roman"/>
          <w:b/>
          <w:sz w:val="24"/>
          <w:szCs w:val="24"/>
          <w:lang w:eastAsia="tr-TR"/>
        </w:rPr>
      </w:pPr>
      <w:r w:rsidRPr="00C309BD">
        <w:rPr>
          <w:rFonts w:ascii="Times New Roman" w:eastAsia="Times New Roman" w:hAnsi="Times New Roman" w:cs="Times New Roman"/>
          <w:b/>
          <w:sz w:val="24"/>
          <w:szCs w:val="24"/>
          <w:lang w:eastAsia="tr-TR"/>
        </w:rPr>
        <w:t>Malî ve Teknik Açıdan</w:t>
      </w:r>
      <w:r w:rsidRPr="00C309BD" w:rsidDel="00C309BD">
        <w:rPr>
          <w:rFonts w:ascii="Times New Roman" w:eastAsia="Times New Roman" w:hAnsi="Times New Roman" w:cs="Times New Roman"/>
          <w:b/>
          <w:sz w:val="24"/>
          <w:szCs w:val="24"/>
          <w:lang w:eastAsia="tr-TR"/>
        </w:rPr>
        <w:t xml:space="preserve"> </w:t>
      </w:r>
      <w:r w:rsidR="00900EE6" w:rsidRPr="006265FA">
        <w:rPr>
          <w:rFonts w:ascii="Times New Roman" w:eastAsia="Times New Roman" w:hAnsi="Times New Roman" w:cs="Times New Roman"/>
          <w:b/>
          <w:sz w:val="24"/>
          <w:szCs w:val="24"/>
          <w:lang w:eastAsia="tr-TR"/>
        </w:rPr>
        <w:t>En Avantajlı Teklif ve İhalenin Sonuçlandırılması</w:t>
      </w:r>
    </w:p>
    <w:p w14:paraId="7D84C33E" w14:textId="77777777" w:rsidR="00900EE6" w:rsidRPr="006265FA" w:rsidRDefault="00900EE6" w:rsidP="006840F2">
      <w:pPr>
        <w:spacing w:after="0" w:line="240" w:lineRule="atLeast"/>
        <w:jc w:val="both"/>
        <w:rPr>
          <w:rFonts w:ascii="Times New Roman" w:eastAsia="Times New Roman" w:hAnsi="Times New Roman" w:cs="Times New Roman"/>
          <w:sz w:val="24"/>
          <w:szCs w:val="24"/>
          <w:lang w:eastAsia="tr-TR"/>
        </w:rPr>
      </w:pPr>
    </w:p>
    <w:p w14:paraId="69432791" w14:textId="63A51F0C" w:rsidR="00900EE6" w:rsidRPr="00701D52"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001309A0" w:rsidRPr="001309A0">
        <w:rPr>
          <w:rFonts w:ascii="Times New Roman" w:eastAsia="Times New Roman" w:hAnsi="Times New Roman" w:cs="Times New Roman"/>
          <w:b/>
          <w:sz w:val="24"/>
          <w:szCs w:val="24"/>
          <w:lang w:eastAsia="tr-TR"/>
        </w:rPr>
        <w:t>Malî ve teknik</w:t>
      </w:r>
      <w:r w:rsidRPr="00701D52">
        <w:rPr>
          <w:rFonts w:ascii="Times New Roman" w:eastAsia="Times New Roman" w:hAnsi="Times New Roman" w:cs="Times New Roman"/>
          <w:b/>
          <w:sz w:val="24"/>
          <w:szCs w:val="24"/>
          <w:lang w:eastAsia="tr-TR"/>
        </w:rPr>
        <w:t xml:space="preserve"> açıdan en avantajlı teklifin belirlenmesi</w:t>
      </w:r>
    </w:p>
    <w:p w14:paraId="5051E43B" w14:textId="26C642B8" w:rsidR="00B55F82" w:rsidRDefault="00900EE6" w:rsidP="006840F2">
      <w:pPr>
        <w:spacing w:after="0" w:line="240" w:lineRule="atLeast"/>
        <w:jc w:val="both"/>
        <w:rPr>
          <w:rFonts w:ascii="Times New Roman" w:eastAsia="Times New Roman" w:hAnsi="Times New Roman" w:cs="Times New Roman"/>
          <w:sz w:val="24"/>
          <w:szCs w:val="24"/>
          <w:lang w:eastAsia="tr-TR"/>
        </w:rPr>
      </w:pPr>
      <w:r w:rsidRPr="00701D52">
        <w:rPr>
          <w:rFonts w:ascii="Times New Roman" w:eastAsia="Times New Roman" w:hAnsi="Times New Roman" w:cs="Times New Roman"/>
          <w:sz w:val="24"/>
          <w:szCs w:val="24"/>
          <w:lang w:eastAsia="tr-TR"/>
        </w:rPr>
        <w:tab/>
      </w:r>
      <w:r w:rsidRPr="00701D52">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5</w:t>
      </w:r>
      <w:r w:rsidR="00D75CAF">
        <w:rPr>
          <w:rFonts w:ascii="Times New Roman" w:eastAsia="Times New Roman" w:hAnsi="Times New Roman" w:cs="Times New Roman"/>
          <w:b/>
          <w:sz w:val="24"/>
          <w:szCs w:val="24"/>
          <w:lang w:eastAsia="tr-TR"/>
        </w:rPr>
        <w:t>6</w:t>
      </w:r>
      <w:r w:rsidRPr="00701D52">
        <w:rPr>
          <w:rFonts w:ascii="Times New Roman" w:eastAsia="Times New Roman" w:hAnsi="Times New Roman" w:cs="Times New Roman"/>
          <w:sz w:val="24"/>
          <w:szCs w:val="24"/>
          <w:lang w:eastAsia="tr-TR"/>
        </w:rPr>
        <w:t xml:space="preserve">– (1) </w:t>
      </w:r>
      <w:r w:rsidR="003B5BD2" w:rsidRPr="003B5BD2">
        <w:rPr>
          <w:rFonts w:ascii="Times New Roman" w:eastAsia="Times New Roman" w:hAnsi="Times New Roman" w:cs="Times New Roman"/>
          <w:sz w:val="24"/>
          <w:szCs w:val="24"/>
          <w:lang w:eastAsia="tr-TR"/>
        </w:rPr>
        <w:t>Malî ve teknik açıdan en avantajlı teklif, teknik ve malî puan için ihale dokümanlarında belirlenen ağırlık katsayıları dikkate alınarak yapılan hesaplama sonucunda tespit edilen toplam puanlara göre belirlenir.</w:t>
      </w:r>
    </w:p>
    <w:p w14:paraId="0C6B194D" w14:textId="4EA91035" w:rsidR="002313C3" w:rsidRPr="002313C3" w:rsidRDefault="002313C3" w:rsidP="002313C3">
      <w:pPr>
        <w:spacing w:after="0" w:line="240" w:lineRule="atLeast"/>
        <w:jc w:val="both"/>
        <w:rPr>
          <w:rFonts w:ascii="Times New Roman" w:eastAsia="Times New Roman" w:hAnsi="Times New Roman" w:cs="Times New Roman"/>
          <w:sz w:val="24"/>
          <w:szCs w:val="24"/>
          <w:lang w:eastAsia="tr-TR"/>
        </w:rPr>
      </w:pPr>
      <w:r w:rsidRPr="00701D52">
        <w:rPr>
          <w:rFonts w:ascii="Times New Roman" w:eastAsia="Times New Roman" w:hAnsi="Times New Roman" w:cs="Times New Roman"/>
          <w:sz w:val="24"/>
          <w:szCs w:val="24"/>
          <w:lang w:eastAsia="tr-TR"/>
        </w:rPr>
        <w:tab/>
      </w:r>
      <w:r w:rsidRPr="002313C3">
        <w:rPr>
          <w:rFonts w:ascii="Times New Roman" w:eastAsia="Times New Roman" w:hAnsi="Times New Roman" w:cs="Times New Roman"/>
          <w:sz w:val="24"/>
          <w:szCs w:val="24"/>
          <w:lang w:eastAsia="tr-TR"/>
        </w:rPr>
        <w:t xml:space="preserve"> (2) Teknik ve malî puan ağırlık katsayıları, hizmetin niteliği ve özgünlüğüne göre ve her bir hat kesimi için farklı oranlarda belirlenebilir. İhale komisyonu gerekli gördüğü hallerde sadece fiyat esasına göre değerlendirme yapılacağını ihale dokümanlarında belirtmek kaydıyla öngörebilir.</w:t>
      </w:r>
    </w:p>
    <w:p w14:paraId="204D8C4A" w14:textId="09E9496E" w:rsidR="00787BB2" w:rsidRDefault="002313C3" w:rsidP="002313C3">
      <w:pPr>
        <w:spacing w:after="0" w:line="240" w:lineRule="atLeast"/>
        <w:jc w:val="both"/>
        <w:rPr>
          <w:rFonts w:ascii="Times New Roman" w:eastAsia="Times New Roman" w:hAnsi="Times New Roman" w:cs="Times New Roman"/>
          <w:sz w:val="24"/>
          <w:szCs w:val="24"/>
          <w:lang w:eastAsia="tr-TR"/>
        </w:rPr>
      </w:pPr>
      <w:r w:rsidRPr="00701D52">
        <w:rPr>
          <w:rFonts w:ascii="Times New Roman" w:eastAsia="Times New Roman" w:hAnsi="Times New Roman" w:cs="Times New Roman"/>
          <w:sz w:val="24"/>
          <w:szCs w:val="24"/>
          <w:lang w:eastAsia="tr-TR"/>
        </w:rPr>
        <w:tab/>
      </w:r>
      <w:r w:rsidRPr="002313C3">
        <w:rPr>
          <w:rFonts w:ascii="Times New Roman" w:eastAsia="Times New Roman" w:hAnsi="Times New Roman" w:cs="Times New Roman"/>
          <w:sz w:val="24"/>
          <w:szCs w:val="24"/>
          <w:lang w:eastAsia="tr-TR"/>
        </w:rPr>
        <w:t xml:space="preserve"> (3) Malî ve teknik puanların ağırlık katsayılarıyla çarpılarak elde edilecek toplam puanlardan en yüksek toplam puana sahip olan teklif, en avantajlı teklif olarak belirlenir.</w:t>
      </w:r>
    </w:p>
    <w:p w14:paraId="70AD7D41" w14:textId="77777777" w:rsidR="00B55F82" w:rsidRDefault="00B55F82" w:rsidP="006840F2">
      <w:pPr>
        <w:spacing w:after="0" w:line="240" w:lineRule="atLeast"/>
        <w:jc w:val="both"/>
        <w:rPr>
          <w:rFonts w:ascii="Times New Roman" w:eastAsia="Times New Roman" w:hAnsi="Times New Roman" w:cs="Times New Roman"/>
          <w:sz w:val="24"/>
          <w:szCs w:val="24"/>
          <w:lang w:eastAsia="tr-TR"/>
        </w:rPr>
      </w:pPr>
    </w:p>
    <w:p w14:paraId="4AAB0DF0" w14:textId="77777777" w:rsidR="00900EE6" w:rsidRPr="00B55F82" w:rsidRDefault="00B55F82" w:rsidP="006840F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89290B">
        <w:rPr>
          <w:rFonts w:ascii="Times New Roman" w:eastAsia="Times New Roman" w:hAnsi="Times New Roman" w:cs="Times New Roman"/>
          <w:b/>
          <w:sz w:val="24"/>
          <w:szCs w:val="24"/>
          <w:lang w:eastAsia="tr-TR"/>
        </w:rPr>
        <w:t>Tekliflerin eşit olması</w:t>
      </w:r>
    </w:p>
    <w:p w14:paraId="1F429C9C" w14:textId="1EFA5441" w:rsidR="00292D0A" w:rsidRDefault="00900EE6" w:rsidP="006840F2">
      <w:pPr>
        <w:spacing w:after="0" w:line="240" w:lineRule="atLeast"/>
        <w:jc w:val="both"/>
        <w:rPr>
          <w:rFonts w:ascii="Times New Roman" w:eastAsia="Times New Roman" w:hAnsi="Times New Roman" w:cs="Times New Roman"/>
          <w:sz w:val="24"/>
          <w:szCs w:val="24"/>
          <w:lang w:eastAsia="tr-TR"/>
        </w:rPr>
      </w:pPr>
      <w:r w:rsidRPr="0089290B">
        <w:rPr>
          <w:rFonts w:ascii="Times New Roman" w:eastAsia="Times New Roman" w:hAnsi="Times New Roman" w:cs="Times New Roman"/>
          <w:b/>
          <w:sz w:val="24"/>
          <w:szCs w:val="24"/>
          <w:lang w:eastAsia="tr-TR"/>
        </w:rPr>
        <w:tab/>
        <w:t xml:space="preserve">MADDE </w:t>
      </w:r>
      <w:r w:rsidR="007203F4" w:rsidRPr="0089290B">
        <w:rPr>
          <w:rFonts w:ascii="Times New Roman" w:eastAsia="Times New Roman" w:hAnsi="Times New Roman" w:cs="Times New Roman"/>
          <w:b/>
          <w:sz w:val="24"/>
          <w:szCs w:val="24"/>
          <w:lang w:eastAsia="tr-TR"/>
        </w:rPr>
        <w:t>5</w:t>
      </w:r>
      <w:r w:rsidR="00D75CAF">
        <w:rPr>
          <w:rFonts w:ascii="Times New Roman" w:eastAsia="Times New Roman" w:hAnsi="Times New Roman" w:cs="Times New Roman"/>
          <w:b/>
          <w:sz w:val="24"/>
          <w:szCs w:val="24"/>
          <w:lang w:eastAsia="tr-TR"/>
        </w:rPr>
        <w:t>7</w:t>
      </w:r>
      <w:r w:rsidRPr="0089290B">
        <w:rPr>
          <w:rFonts w:ascii="Times New Roman" w:eastAsia="Times New Roman" w:hAnsi="Times New Roman" w:cs="Times New Roman"/>
          <w:b/>
          <w:sz w:val="24"/>
          <w:szCs w:val="24"/>
          <w:lang w:eastAsia="tr-TR"/>
        </w:rPr>
        <w:t xml:space="preserve">– </w:t>
      </w:r>
      <w:r w:rsidRPr="0089290B">
        <w:rPr>
          <w:rFonts w:ascii="Times New Roman" w:eastAsia="Times New Roman" w:hAnsi="Times New Roman" w:cs="Times New Roman"/>
          <w:sz w:val="24"/>
          <w:szCs w:val="24"/>
          <w:lang w:eastAsia="tr-TR"/>
        </w:rPr>
        <w:t xml:space="preserve">(1) </w:t>
      </w:r>
      <w:r w:rsidR="004F447A" w:rsidRPr="004F447A">
        <w:rPr>
          <w:rFonts w:ascii="Times New Roman" w:eastAsia="Times New Roman" w:hAnsi="Times New Roman" w:cs="Times New Roman"/>
          <w:sz w:val="24"/>
          <w:szCs w:val="24"/>
          <w:lang w:eastAsia="tr-TR"/>
        </w:rPr>
        <w:t xml:space="preserve">Yapılan puan hesaplama değerlendirmesi sonucu birden fazla isteklinin eşit puana sahip </w:t>
      </w:r>
      <w:r w:rsidRPr="0089290B">
        <w:rPr>
          <w:rFonts w:ascii="Times New Roman" w:eastAsia="Times New Roman" w:hAnsi="Times New Roman" w:cs="Times New Roman"/>
          <w:sz w:val="24"/>
          <w:szCs w:val="24"/>
          <w:lang w:eastAsia="tr-TR"/>
        </w:rPr>
        <w:t xml:space="preserve">olması durumunda, en avantajlı teklifin </w:t>
      </w:r>
      <w:r w:rsidR="00B16174" w:rsidRPr="0089290B">
        <w:rPr>
          <w:rFonts w:ascii="Times New Roman" w:eastAsia="Times New Roman" w:hAnsi="Times New Roman" w:cs="Times New Roman"/>
          <w:sz w:val="24"/>
          <w:szCs w:val="24"/>
          <w:lang w:eastAsia="tr-TR"/>
        </w:rPr>
        <w:t xml:space="preserve">belirlenmesi amacıyla aşağıda belirtilen </w:t>
      </w:r>
      <w:r w:rsidR="00B65912">
        <w:rPr>
          <w:rFonts w:ascii="Times New Roman" w:eastAsia="Times New Roman" w:hAnsi="Times New Roman" w:cs="Times New Roman"/>
          <w:sz w:val="24"/>
          <w:szCs w:val="24"/>
          <w:lang w:eastAsia="tr-TR"/>
        </w:rPr>
        <w:t>diğer</w:t>
      </w:r>
      <w:r w:rsidR="00B16174" w:rsidRPr="0089290B">
        <w:rPr>
          <w:rFonts w:ascii="Times New Roman" w:eastAsia="Times New Roman" w:hAnsi="Times New Roman" w:cs="Times New Roman"/>
          <w:sz w:val="24"/>
          <w:szCs w:val="24"/>
          <w:lang w:eastAsia="tr-TR"/>
        </w:rPr>
        <w:t xml:space="preserve"> unsurlar esas alınarak değerlendirme yapılır. Bu çerçevede isteklilere;</w:t>
      </w:r>
    </w:p>
    <w:p w14:paraId="597EE024" w14:textId="372623DF" w:rsidR="006840F2" w:rsidRPr="006840F2" w:rsidRDefault="00017563" w:rsidP="006840F2">
      <w:pPr>
        <w:pStyle w:val="ListeParagraf"/>
        <w:numPr>
          <w:ilvl w:val="0"/>
          <w:numId w:val="3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A1762D">
        <w:rPr>
          <w:rFonts w:ascii="Times New Roman" w:eastAsia="Times New Roman" w:hAnsi="Times New Roman" w:cs="Times New Roman"/>
          <w:sz w:val="24"/>
          <w:szCs w:val="24"/>
          <w:lang w:eastAsia="tr-TR"/>
        </w:rPr>
        <w:t xml:space="preserve">İsteklinin, ilan tarihinden geriye doğru son iki yıl içinde 6461 sayılı Kanun kapsamında kamu hizmeti sözleşme imzalamamış olması veya imzaladığı sözleşmelerin toplam bedelinin ihale konusu hizmetin </w:t>
      </w:r>
      <w:r w:rsidR="004E456D">
        <w:rPr>
          <w:rFonts w:ascii="Times New Roman" w:eastAsia="Times New Roman" w:hAnsi="Times New Roman" w:cs="Times New Roman"/>
          <w:sz w:val="24"/>
          <w:szCs w:val="24"/>
          <w:lang w:eastAsia="tr-TR"/>
        </w:rPr>
        <w:t>ihale</w:t>
      </w:r>
      <w:r w:rsidRPr="00A1762D">
        <w:rPr>
          <w:rFonts w:ascii="Times New Roman" w:eastAsia="Times New Roman" w:hAnsi="Times New Roman" w:cs="Times New Roman"/>
          <w:sz w:val="24"/>
          <w:szCs w:val="24"/>
          <w:lang w:eastAsia="tr-TR"/>
        </w:rPr>
        <w:t xml:space="preserve"> komisyonu tarafından belirlenen net maliyetinden daha düşük olması durumunda 2 puan, net maliyet ile net maliyetin iki katı arasında olması durumunda 1 puan,</w:t>
      </w:r>
    </w:p>
    <w:p w14:paraId="7369AC40" w14:textId="77777777" w:rsidR="006E7C6C" w:rsidRPr="006840F2" w:rsidRDefault="00900EE6" w:rsidP="006840F2">
      <w:pPr>
        <w:pStyle w:val="ListeParagraf"/>
        <w:numPr>
          <w:ilvl w:val="0"/>
          <w:numId w:val="3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840F2">
        <w:rPr>
          <w:rFonts w:ascii="Times New Roman" w:eastAsia="Times New Roman" w:hAnsi="Times New Roman" w:cs="Times New Roman"/>
          <w:sz w:val="24"/>
          <w:szCs w:val="24"/>
          <w:lang w:eastAsia="tr-TR"/>
        </w:rPr>
        <w:t>İsteklinin</w:t>
      </w:r>
      <w:r w:rsidR="001A287C" w:rsidRPr="006840F2">
        <w:rPr>
          <w:rFonts w:ascii="Times New Roman" w:eastAsia="Times New Roman" w:hAnsi="Times New Roman" w:cs="Times New Roman"/>
          <w:sz w:val="24"/>
          <w:szCs w:val="24"/>
          <w:lang w:eastAsia="tr-TR"/>
        </w:rPr>
        <w:t>,</w:t>
      </w:r>
      <w:r w:rsidRPr="006840F2">
        <w:rPr>
          <w:rFonts w:ascii="Times New Roman" w:eastAsia="Times New Roman" w:hAnsi="Times New Roman" w:cs="Times New Roman"/>
          <w:sz w:val="24"/>
          <w:szCs w:val="24"/>
          <w:lang w:eastAsia="tr-TR"/>
        </w:rPr>
        <w:t xml:space="preserve"> </w:t>
      </w:r>
      <w:r w:rsidR="001A287C" w:rsidRPr="006840F2">
        <w:rPr>
          <w:rFonts w:ascii="Times New Roman" w:eastAsia="Times New Roman" w:hAnsi="Times New Roman" w:cs="Times New Roman"/>
          <w:sz w:val="24"/>
          <w:szCs w:val="24"/>
          <w:lang w:eastAsia="tr-TR"/>
        </w:rPr>
        <w:t xml:space="preserve">ilan tarihinden geriye doğru son </w:t>
      </w:r>
      <w:r w:rsidR="006E7C6C" w:rsidRPr="006840F2">
        <w:rPr>
          <w:rFonts w:ascii="Times New Roman" w:eastAsia="Times New Roman" w:hAnsi="Times New Roman" w:cs="Times New Roman"/>
          <w:sz w:val="24"/>
          <w:szCs w:val="24"/>
          <w:lang w:eastAsia="tr-TR"/>
        </w:rPr>
        <w:t>dört</w:t>
      </w:r>
      <w:r w:rsidR="001A287C" w:rsidRPr="006840F2">
        <w:rPr>
          <w:rFonts w:ascii="Times New Roman" w:eastAsia="Times New Roman" w:hAnsi="Times New Roman" w:cs="Times New Roman"/>
          <w:sz w:val="24"/>
          <w:szCs w:val="24"/>
          <w:lang w:eastAsia="tr-TR"/>
        </w:rPr>
        <w:t xml:space="preserve"> yıl içinde yolcu treni işletmecisi yetki belgesine istinaden </w:t>
      </w:r>
      <w:r w:rsidRPr="006840F2">
        <w:rPr>
          <w:rFonts w:ascii="Times New Roman" w:eastAsia="Times New Roman" w:hAnsi="Times New Roman" w:cs="Times New Roman"/>
          <w:sz w:val="24"/>
          <w:szCs w:val="24"/>
          <w:lang w:eastAsia="tr-TR"/>
        </w:rPr>
        <w:t>faali</w:t>
      </w:r>
      <w:r w:rsidR="001A287C" w:rsidRPr="006840F2">
        <w:rPr>
          <w:rFonts w:ascii="Times New Roman" w:eastAsia="Times New Roman" w:hAnsi="Times New Roman" w:cs="Times New Roman"/>
          <w:sz w:val="24"/>
          <w:szCs w:val="24"/>
          <w:lang w:eastAsia="tr-TR"/>
        </w:rPr>
        <w:t>yet gösterdiği sürenin</w:t>
      </w:r>
      <w:r w:rsidR="006E7C6C" w:rsidRPr="006840F2">
        <w:rPr>
          <w:rFonts w:ascii="Times New Roman" w:eastAsia="Times New Roman" w:hAnsi="Times New Roman" w:cs="Times New Roman"/>
          <w:sz w:val="24"/>
          <w:szCs w:val="24"/>
          <w:lang w:eastAsia="tr-TR"/>
        </w:rPr>
        <w:t xml:space="preserve">, iki yıldan daha kısa olması durumunda 2 puan, </w:t>
      </w:r>
      <w:r w:rsidR="006A3FA8" w:rsidRPr="006840F2">
        <w:rPr>
          <w:rFonts w:ascii="Times New Roman" w:eastAsia="Times New Roman" w:hAnsi="Times New Roman" w:cs="Times New Roman"/>
          <w:sz w:val="24"/>
          <w:szCs w:val="24"/>
          <w:lang w:eastAsia="tr-TR"/>
        </w:rPr>
        <w:t>iki yıl veya daha uzun olması durumunda 1 puan,</w:t>
      </w:r>
    </w:p>
    <w:p w14:paraId="38021806" w14:textId="77777777" w:rsidR="00900EE6" w:rsidRPr="0089290B" w:rsidRDefault="00900EE6" w:rsidP="006840F2">
      <w:pPr>
        <w:spacing w:after="0" w:line="240" w:lineRule="atLeast"/>
        <w:jc w:val="both"/>
        <w:rPr>
          <w:rFonts w:ascii="Times New Roman" w:eastAsia="Times New Roman" w:hAnsi="Times New Roman" w:cs="Times New Roman"/>
          <w:sz w:val="24"/>
          <w:szCs w:val="24"/>
          <w:lang w:eastAsia="tr-TR"/>
        </w:rPr>
      </w:pPr>
      <w:r w:rsidRPr="0089290B">
        <w:rPr>
          <w:rFonts w:ascii="Times New Roman" w:eastAsia="Times New Roman" w:hAnsi="Times New Roman" w:cs="Times New Roman"/>
          <w:sz w:val="24"/>
          <w:szCs w:val="24"/>
          <w:lang w:eastAsia="tr-TR"/>
        </w:rPr>
        <w:tab/>
      </w:r>
      <w:proofErr w:type="gramStart"/>
      <w:r w:rsidR="001A287C" w:rsidRPr="0089290B">
        <w:rPr>
          <w:rFonts w:ascii="Times New Roman" w:eastAsia="Times New Roman" w:hAnsi="Times New Roman" w:cs="Times New Roman"/>
          <w:sz w:val="24"/>
          <w:szCs w:val="24"/>
          <w:lang w:eastAsia="tr-TR"/>
        </w:rPr>
        <w:t>verilir</w:t>
      </w:r>
      <w:proofErr w:type="gramEnd"/>
      <w:r w:rsidR="001A287C" w:rsidRPr="0089290B">
        <w:rPr>
          <w:rFonts w:ascii="Times New Roman" w:eastAsia="Times New Roman" w:hAnsi="Times New Roman" w:cs="Times New Roman"/>
          <w:sz w:val="24"/>
          <w:szCs w:val="24"/>
          <w:lang w:eastAsia="tr-TR"/>
        </w:rPr>
        <w:t>.</w:t>
      </w:r>
    </w:p>
    <w:p w14:paraId="436072EC" w14:textId="77777777" w:rsidR="00C9106E" w:rsidRPr="0089290B" w:rsidRDefault="006A3FA8" w:rsidP="006840F2">
      <w:pPr>
        <w:spacing w:after="0" w:line="240" w:lineRule="atLeast"/>
        <w:jc w:val="both"/>
        <w:rPr>
          <w:rFonts w:ascii="Times New Roman" w:eastAsia="Times New Roman" w:hAnsi="Times New Roman" w:cs="Times New Roman"/>
          <w:sz w:val="24"/>
          <w:szCs w:val="24"/>
          <w:lang w:eastAsia="tr-TR"/>
        </w:rPr>
      </w:pPr>
      <w:r w:rsidRPr="0089290B">
        <w:rPr>
          <w:rFonts w:ascii="Times New Roman" w:eastAsia="Times New Roman" w:hAnsi="Times New Roman" w:cs="Times New Roman"/>
          <w:sz w:val="24"/>
          <w:szCs w:val="24"/>
          <w:lang w:eastAsia="tr-TR"/>
        </w:rPr>
        <w:tab/>
        <w:t xml:space="preserve">(2) İş ortaklıklarının katıldığı ihalelerde birinci fıkra kapsamında puan alabilmek için belirtilen kriterlerin tüm ortaklarca sağlanması gerekmektedir. Bu çerçevede, birinci fıkranın (a) bendi kapsamında yapılacak değerlendirmede tüm ortaklara </w:t>
      </w:r>
      <w:r w:rsidR="00C9106E" w:rsidRPr="0089290B">
        <w:rPr>
          <w:rFonts w:ascii="Times New Roman" w:eastAsia="Times New Roman" w:hAnsi="Times New Roman" w:cs="Times New Roman"/>
          <w:sz w:val="24"/>
          <w:szCs w:val="24"/>
          <w:lang w:eastAsia="tr-TR"/>
        </w:rPr>
        <w:t xml:space="preserve">ait toplam sözleşme tutarı, </w:t>
      </w:r>
      <w:r w:rsidRPr="0089290B">
        <w:rPr>
          <w:rFonts w:ascii="Times New Roman" w:eastAsia="Times New Roman" w:hAnsi="Times New Roman" w:cs="Times New Roman"/>
          <w:sz w:val="24"/>
          <w:szCs w:val="24"/>
          <w:lang w:eastAsia="tr-TR"/>
        </w:rPr>
        <w:t xml:space="preserve">(b) bendi kapsamında yapılacak değerlendirmede </w:t>
      </w:r>
      <w:r w:rsidR="00C9106E" w:rsidRPr="0089290B">
        <w:rPr>
          <w:rFonts w:ascii="Times New Roman" w:eastAsia="Times New Roman" w:hAnsi="Times New Roman" w:cs="Times New Roman"/>
          <w:sz w:val="24"/>
          <w:szCs w:val="24"/>
          <w:lang w:eastAsia="tr-TR"/>
        </w:rPr>
        <w:t xml:space="preserve">ise </w:t>
      </w:r>
      <w:r w:rsidRPr="0089290B">
        <w:rPr>
          <w:rFonts w:ascii="Times New Roman" w:eastAsia="Times New Roman" w:hAnsi="Times New Roman" w:cs="Times New Roman"/>
          <w:sz w:val="24"/>
          <w:szCs w:val="24"/>
          <w:lang w:eastAsia="tr-TR"/>
        </w:rPr>
        <w:t>tüm ortaklara ait toplam</w:t>
      </w:r>
      <w:r w:rsidR="00C9106E" w:rsidRPr="0089290B">
        <w:rPr>
          <w:rFonts w:ascii="Times New Roman" w:eastAsia="Times New Roman" w:hAnsi="Times New Roman" w:cs="Times New Roman"/>
          <w:sz w:val="24"/>
          <w:szCs w:val="24"/>
          <w:lang w:eastAsia="tr-TR"/>
        </w:rPr>
        <w:t xml:space="preserve"> faaliyet süresi esas alınır.</w:t>
      </w:r>
    </w:p>
    <w:p w14:paraId="6625B248" w14:textId="5BC0C66E" w:rsidR="006A3FA8" w:rsidRPr="0089290B" w:rsidRDefault="00C9106E" w:rsidP="006840F2">
      <w:pPr>
        <w:spacing w:after="0" w:line="240" w:lineRule="atLeast"/>
        <w:jc w:val="both"/>
        <w:rPr>
          <w:rFonts w:ascii="Times New Roman" w:eastAsia="Times New Roman" w:hAnsi="Times New Roman" w:cs="Times New Roman"/>
          <w:sz w:val="24"/>
          <w:szCs w:val="24"/>
          <w:lang w:eastAsia="tr-TR"/>
        </w:rPr>
      </w:pPr>
      <w:r w:rsidRPr="0089290B">
        <w:rPr>
          <w:rFonts w:ascii="Times New Roman" w:eastAsia="Times New Roman" w:hAnsi="Times New Roman" w:cs="Times New Roman"/>
          <w:sz w:val="24"/>
          <w:szCs w:val="24"/>
          <w:lang w:eastAsia="tr-TR"/>
        </w:rPr>
        <w:lastRenderedPageBreak/>
        <w:tab/>
      </w:r>
      <w:r w:rsidR="006A3FA8" w:rsidRPr="0089290B">
        <w:rPr>
          <w:rFonts w:ascii="Times New Roman" w:eastAsia="Times New Roman" w:hAnsi="Times New Roman" w:cs="Times New Roman"/>
          <w:sz w:val="24"/>
          <w:szCs w:val="24"/>
          <w:lang w:eastAsia="tr-TR"/>
        </w:rPr>
        <w:t>(3) Birinci fıkrada yer alan kriterleri sağlayamayan isteklilere puan verilmez. Yapılan değerlendirme sonucunda daha yüksek puana sahip istekli en avantajlı teklif sahibi olarak belirlenir. Ancak bu değerlendirme sonucunda eşitliğin bozulmaması durumunda, puanları eşit olan istekliler davet edilmek suretiyle, ihale komisyonu tarafından kura yöntemine başvurulur. Kura sonucunda tespit edilen istekliler, en avantajlı teklif sahibi ve ekonomik açıdan en avantajlı ikinci teklif sahibi olarak belirlenir.</w:t>
      </w:r>
    </w:p>
    <w:p w14:paraId="4F35593C" w14:textId="77777777" w:rsidR="00017563" w:rsidRDefault="006A3FA8" w:rsidP="006840F2">
      <w:pPr>
        <w:spacing w:after="0" w:line="240" w:lineRule="atLeast"/>
        <w:jc w:val="both"/>
        <w:rPr>
          <w:rFonts w:ascii="Times New Roman" w:eastAsia="Times New Roman" w:hAnsi="Times New Roman" w:cs="Times New Roman"/>
          <w:sz w:val="24"/>
          <w:szCs w:val="24"/>
          <w:lang w:eastAsia="tr-TR"/>
        </w:rPr>
      </w:pPr>
      <w:r w:rsidRPr="0089290B">
        <w:rPr>
          <w:rFonts w:ascii="Times New Roman" w:eastAsia="Times New Roman" w:hAnsi="Times New Roman" w:cs="Times New Roman"/>
          <w:sz w:val="24"/>
          <w:szCs w:val="24"/>
          <w:lang w:eastAsia="tr-TR"/>
        </w:rPr>
        <w:tab/>
        <w:t xml:space="preserve">(4) Birinci fıkranın (a) </w:t>
      </w:r>
      <w:r w:rsidR="00C9106E" w:rsidRPr="0089290B">
        <w:rPr>
          <w:rFonts w:ascii="Times New Roman" w:eastAsia="Times New Roman" w:hAnsi="Times New Roman" w:cs="Times New Roman"/>
          <w:sz w:val="24"/>
          <w:szCs w:val="24"/>
          <w:lang w:eastAsia="tr-TR"/>
        </w:rPr>
        <w:t xml:space="preserve">ve (b) </w:t>
      </w:r>
      <w:r w:rsidRPr="0089290B">
        <w:rPr>
          <w:rFonts w:ascii="Times New Roman" w:eastAsia="Times New Roman" w:hAnsi="Times New Roman" w:cs="Times New Roman"/>
          <w:sz w:val="24"/>
          <w:szCs w:val="24"/>
          <w:lang w:eastAsia="tr-TR"/>
        </w:rPr>
        <w:t>bendine ilişkin değerlendirme</w:t>
      </w:r>
      <w:r w:rsidR="00C9106E" w:rsidRPr="0089290B">
        <w:rPr>
          <w:rFonts w:ascii="Times New Roman" w:eastAsia="Times New Roman" w:hAnsi="Times New Roman" w:cs="Times New Roman"/>
          <w:sz w:val="24"/>
          <w:szCs w:val="24"/>
          <w:lang w:eastAsia="tr-TR"/>
        </w:rPr>
        <w:t>ler</w:t>
      </w:r>
      <w:r w:rsidRPr="0089290B">
        <w:rPr>
          <w:rFonts w:ascii="Times New Roman" w:eastAsia="Times New Roman" w:hAnsi="Times New Roman" w:cs="Times New Roman"/>
          <w:sz w:val="24"/>
          <w:szCs w:val="24"/>
          <w:lang w:eastAsia="tr-TR"/>
        </w:rPr>
        <w:t xml:space="preserve">de ilan tarihi itibariyle geçerli </w:t>
      </w:r>
      <w:r w:rsidR="00C9106E" w:rsidRPr="0089290B">
        <w:rPr>
          <w:rFonts w:ascii="Times New Roman" w:eastAsia="Times New Roman" w:hAnsi="Times New Roman" w:cs="Times New Roman"/>
          <w:sz w:val="24"/>
          <w:szCs w:val="24"/>
          <w:lang w:eastAsia="tr-TR"/>
        </w:rPr>
        <w:t xml:space="preserve">olan ve Bakanlık tarafından tutulan her türlü tescil, sicil, kayıt ve diğer benzeri veriler </w:t>
      </w:r>
      <w:r w:rsidRPr="0089290B">
        <w:rPr>
          <w:rFonts w:ascii="Times New Roman" w:eastAsia="Times New Roman" w:hAnsi="Times New Roman" w:cs="Times New Roman"/>
          <w:sz w:val="24"/>
          <w:szCs w:val="24"/>
          <w:lang w:eastAsia="tr-TR"/>
        </w:rPr>
        <w:t>esas alınır.</w:t>
      </w:r>
    </w:p>
    <w:p w14:paraId="4CAD2DE9" w14:textId="77777777" w:rsidR="00360A4C" w:rsidRPr="00F107CC" w:rsidRDefault="00360A4C" w:rsidP="006840F2">
      <w:pPr>
        <w:spacing w:after="0" w:line="240" w:lineRule="atLeast"/>
        <w:jc w:val="both"/>
        <w:rPr>
          <w:rFonts w:ascii="Times New Roman" w:eastAsia="Times New Roman" w:hAnsi="Times New Roman" w:cs="Times New Roman"/>
          <w:sz w:val="24"/>
          <w:szCs w:val="24"/>
          <w:lang w:eastAsia="tr-TR"/>
        </w:rPr>
      </w:pPr>
    </w:p>
    <w:p w14:paraId="2AC718B1" w14:textId="77777777" w:rsidR="00900EE6" w:rsidRPr="006265FA" w:rsidRDefault="00900EE6" w:rsidP="006840F2">
      <w:pPr>
        <w:spacing w:after="0" w:line="240" w:lineRule="atLeast"/>
        <w:jc w:val="both"/>
        <w:rPr>
          <w:rFonts w:ascii="Times New Roman" w:eastAsia="Times New Roman" w:hAnsi="Times New Roman" w:cs="Times New Roman"/>
          <w:b/>
          <w:sz w:val="24"/>
          <w:szCs w:val="24"/>
          <w:lang w:eastAsia="tr-TR"/>
        </w:rPr>
      </w:pPr>
      <w:r w:rsidRPr="00F107CC">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Bütün tekliflerin reddedilmesi ve ihalenin iptali </w:t>
      </w:r>
    </w:p>
    <w:p w14:paraId="330AF7FF" w14:textId="047EF910"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D75CAF">
        <w:rPr>
          <w:rFonts w:ascii="Times New Roman" w:eastAsia="Times New Roman" w:hAnsi="Times New Roman" w:cs="Times New Roman"/>
          <w:b/>
          <w:sz w:val="24"/>
          <w:szCs w:val="24"/>
          <w:lang w:eastAsia="tr-TR"/>
        </w:rPr>
        <w:t>58</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İhale komisyonu kararı üzerine Bakanlık, verilmiş olan bütün teklifleri reddederek ihaleyi iptal etmekte serbesttir. İhalenin iptal edilmesi halinde bu durum gerekçeleriyle birlikte bütün isteklilere derhal bildirilir. Bakanlık bütün tekliflerin reddedilmesi nedeniyle herhangi bir yükümlülük altına girmez.</w:t>
      </w:r>
    </w:p>
    <w:p w14:paraId="46D8C63B" w14:textId="77777777" w:rsidR="00360A4C" w:rsidRPr="006265FA" w:rsidRDefault="00360A4C" w:rsidP="006840F2">
      <w:pPr>
        <w:spacing w:after="0" w:line="240" w:lineRule="atLeast"/>
        <w:jc w:val="both"/>
        <w:rPr>
          <w:rFonts w:ascii="Times New Roman" w:eastAsia="Times New Roman" w:hAnsi="Times New Roman" w:cs="Times New Roman"/>
          <w:sz w:val="24"/>
          <w:szCs w:val="24"/>
          <w:lang w:eastAsia="tr-TR"/>
        </w:rPr>
      </w:pPr>
    </w:p>
    <w:p w14:paraId="0539A20D" w14:textId="77777777" w:rsidR="00900EE6" w:rsidRPr="006265FA"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İhalenin karara bağlanması ve onaylanması </w:t>
      </w:r>
    </w:p>
    <w:p w14:paraId="0F0A6D52" w14:textId="16259E2D"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D75CAF">
        <w:rPr>
          <w:rFonts w:ascii="Times New Roman" w:eastAsia="Times New Roman" w:hAnsi="Times New Roman" w:cs="Times New Roman"/>
          <w:b/>
          <w:sz w:val="24"/>
          <w:szCs w:val="24"/>
          <w:lang w:eastAsia="tr-TR"/>
        </w:rPr>
        <w:t>59</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Yapılan değerlendirme sonucu ihale </w:t>
      </w:r>
      <w:r w:rsidR="00445D99" w:rsidRPr="00445D99">
        <w:rPr>
          <w:rFonts w:ascii="Times New Roman" w:eastAsia="Times New Roman" w:hAnsi="Times New Roman" w:cs="Times New Roman"/>
          <w:sz w:val="24"/>
          <w:szCs w:val="24"/>
          <w:lang w:eastAsia="tr-TR"/>
        </w:rPr>
        <w:t>malî ve teknik</w:t>
      </w:r>
      <w:r w:rsidRPr="006265FA">
        <w:rPr>
          <w:rFonts w:ascii="Times New Roman" w:eastAsia="Times New Roman" w:hAnsi="Times New Roman" w:cs="Times New Roman"/>
          <w:sz w:val="24"/>
          <w:szCs w:val="24"/>
          <w:lang w:eastAsia="tr-TR"/>
        </w:rPr>
        <w:t xml:space="preserve"> açıdan en avantajlı teklifi veren isteklinin üzerinde bırakılır ve ihale komisyonunca alınan gerekçeli karar ihale yetkilisinin onayına sunulur. </w:t>
      </w:r>
    </w:p>
    <w:p w14:paraId="1E1096CB" w14:textId="69FD12F9" w:rsidR="00900EE6" w:rsidRPr="00C566EF" w:rsidRDefault="00900EE6" w:rsidP="006840F2">
      <w:pPr>
        <w:spacing w:after="0" w:line="240" w:lineRule="atLeast"/>
        <w:ind w:firstLine="708"/>
        <w:jc w:val="both"/>
        <w:rPr>
          <w:rFonts w:ascii="Times New Roman" w:eastAsia="Times New Roman" w:hAnsi="Times New Roman" w:cs="Times New Roman"/>
          <w:strike/>
          <w:sz w:val="24"/>
          <w:szCs w:val="24"/>
          <w:lang w:eastAsia="tr-TR"/>
        </w:rPr>
      </w:pPr>
      <w:r w:rsidRPr="00BF18B7">
        <w:rPr>
          <w:rFonts w:ascii="Times New Roman" w:eastAsia="Times New Roman" w:hAnsi="Times New Roman" w:cs="Times New Roman"/>
          <w:sz w:val="24"/>
          <w:szCs w:val="24"/>
          <w:lang w:eastAsia="tr-TR"/>
        </w:rPr>
        <w:t xml:space="preserve">(2) İhale üzerinde kalan istekli ile varsa </w:t>
      </w:r>
      <w:r w:rsidR="000723DB" w:rsidRPr="000723DB">
        <w:rPr>
          <w:rFonts w:ascii="Times New Roman" w:eastAsia="Times New Roman" w:hAnsi="Times New Roman" w:cs="Times New Roman"/>
          <w:sz w:val="24"/>
          <w:szCs w:val="24"/>
          <w:lang w:eastAsia="tr-TR"/>
        </w:rPr>
        <w:t>malî ve teknik</w:t>
      </w:r>
      <w:r w:rsidRPr="00BF18B7">
        <w:rPr>
          <w:rFonts w:ascii="Times New Roman" w:eastAsia="Times New Roman" w:hAnsi="Times New Roman" w:cs="Times New Roman"/>
          <w:sz w:val="24"/>
          <w:szCs w:val="24"/>
          <w:lang w:eastAsia="tr-TR"/>
        </w:rPr>
        <w:t xml:space="preserve"> açıdan en avantajlı ikinci teklif sahibi isteklinin ihalelere katılmaktan yasaklı olup olmadığı teyit edilir, her iki isteklinin de yasaklı olduğunun anlaşılması durumunda diğer avantajlı teklifler değerlendirilir, tüm isteklilerin yasaklı olması halinde ihale iptal edilir.</w:t>
      </w:r>
    </w:p>
    <w:p w14:paraId="7D759F77" w14:textId="77777777" w:rsidR="00900EE6" w:rsidRPr="00C566EF" w:rsidRDefault="00900EE6" w:rsidP="006840F2">
      <w:pPr>
        <w:spacing w:after="0" w:line="240" w:lineRule="atLeast"/>
        <w:jc w:val="both"/>
        <w:rPr>
          <w:rFonts w:ascii="Times New Roman" w:eastAsia="Times New Roman" w:hAnsi="Times New Roman" w:cs="Times New Roman"/>
          <w:sz w:val="24"/>
          <w:szCs w:val="24"/>
          <w:lang w:eastAsia="tr-TR"/>
        </w:rPr>
      </w:pPr>
      <w:r w:rsidRPr="00C566EF">
        <w:rPr>
          <w:rFonts w:ascii="Times New Roman" w:eastAsia="Times New Roman" w:hAnsi="Times New Roman" w:cs="Times New Roman"/>
          <w:sz w:val="24"/>
          <w:szCs w:val="24"/>
          <w:lang w:eastAsia="tr-TR"/>
        </w:rPr>
        <w:tab/>
        <w:t>(3) İhale yetkilisi, karar tarihini izleyen en geç on iş günü içinde ihale kararını onaylar veya gerekçesini açıkça belirtmek</w:t>
      </w:r>
      <w:r w:rsidR="00B55F82">
        <w:rPr>
          <w:rFonts w:ascii="Times New Roman" w:eastAsia="Times New Roman" w:hAnsi="Times New Roman" w:cs="Times New Roman"/>
          <w:sz w:val="24"/>
          <w:szCs w:val="24"/>
          <w:lang w:eastAsia="tr-TR"/>
        </w:rPr>
        <w:t xml:space="preserve"> suretiyle iptal eder.</w:t>
      </w:r>
    </w:p>
    <w:p w14:paraId="2473A180" w14:textId="77777777" w:rsidR="00900EE6" w:rsidRPr="00C566EF" w:rsidRDefault="00900EE6" w:rsidP="006840F2">
      <w:pPr>
        <w:spacing w:after="0" w:line="240" w:lineRule="atLeast"/>
        <w:jc w:val="both"/>
        <w:rPr>
          <w:rFonts w:ascii="Times New Roman" w:eastAsia="Times New Roman" w:hAnsi="Times New Roman" w:cs="Times New Roman"/>
          <w:sz w:val="24"/>
          <w:szCs w:val="24"/>
          <w:lang w:eastAsia="tr-TR"/>
        </w:rPr>
      </w:pPr>
      <w:r w:rsidRPr="00C566EF">
        <w:rPr>
          <w:rFonts w:ascii="Times New Roman" w:eastAsia="Times New Roman" w:hAnsi="Times New Roman" w:cs="Times New Roman"/>
          <w:sz w:val="24"/>
          <w:szCs w:val="24"/>
          <w:lang w:eastAsia="tr-TR"/>
        </w:rPr>
        <w:tab/>
        <w:t>(4) İhale, kararın onaylanması halinde geçerli, iptal edilmesi halinde ise hükümsüz sayılır.</w:t>
      </w:r>
    </w:p>
    <w:p w14:paraId="03077C5A" w14:textId="77777777" w:rsidR="00900EE6" w:rsidRPr="00C566EF" w:rsidRDefault="00900EE6" w:rsidP="006840F2">
      <w:pPr>
        <w:spacing w:after="0" w:line="240" w:lineRule="atLeast"/>
        <w:jc w:val="both"/>
        <w:rPr>
          <w:rFonts w:ascii="Times New Roman" w:eastAsia="Times New Roman" w:hAnsi="Times New Roman" w:cs="Times New Roman"/>
          <w:sz w:val="24"/>
          <w:szCs w:val="24"/>
          <w:lang w:eastAsia="tr-TR"/>
        </w:rPr>
      </w:pPr>
      <w:r w:rsidRPr="00C566EF">
        <w:rPr>
          <w:rFonts w:ascii="Times New Roman" w:eastAsia="Times New Roman" w:hAnsi="Times New Roman" w:cs="Times New Roman"/>
          <w:sz w:val="24"/>
          <w:szCs w:val="24"/>
          <w:lang w:eastAsia="tr-TR"/>
        </w:rPr>
        <w:tab/>
        <w:t>(5) Geçici teminat hariç isteklilerce verilen teklif belgeleri ihale sonuçlandıktan sonra iade edilmez. Ancak, teklif kapsamında Bakanlığa verilen asıl belgeler ile noter onaylı suret belgeler, isteklinin talebi halinde kendisine iade edilir. Bu durumda, iade edilen asıl veya noter onaylı suret belgelerin Bakanlık tarafından onaylı bir suretinin ihale işlem dosyasında muhafazası zorunludur.</w:t>
      </w:r>
    </w:p>
    <w:p w14:paraId="513A3BCC" w14:textId="77777777"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C566EF">
        <w:rPr>
          <w:rFonts w:ascii="Times New Roman" w:eastAsia="Times New Roman" w:hAnsi="Times New Roman" w:cs="Times New Roman"/>
          <w:sz w:val="24"/>
          <w:szCs w:val="24"/>
          <w:lang w:eastAsia="tr-TR"/>
        </w:rPr>
        <w:tab/>
        <w:t>(6) Türk Lirası dışındaki geçici teminat olarak kabul edilen değerlerin isteklilere iadesi sırasında, teminat değerlerine ilişkin belgenin aslına uygunluğu Bakanlık tarafından onaylı bir sureti ihale işlem dosyasında muhafaza edilir.</w:t>
      </w:r>
    </w:p>
    <w:p w14:paraId="4214D64E" w14:textId="77777777" w:rsidR="00360A4C" w:rsidRPr="006265FA" w:rsidRDefault="00360A4C" w:rsidP="006840F2">
      <w:pPr>
        <w:spacing w:after="0" w:line="240" w:lineRule="atLeast"/>
        <w:jc w:val="both"/>
        <w:rPr>
          <w:rFonts w:ascii="Times New Roman" w:eastAsia="Times New Roman" w:hAnsi="Times New Roman" w:cs="Times New Roman"/>
          <w:sz w:val="24"/>
          <w:szCs w:val="24"/>
          <w:lang w:eastAsia="tr-TR"/>
        </w:rPr>
      </w:pPr>
    </w:p>
    <w:p w14:paraId="346E4CF9" w14:textId="77777777" w:rsidR="00DA21D8"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Kesinleş</w:t>
      </w:r>
      <w:r w:rsidR="00DA21D8">
        <w:rPr>
          <w:rFonts w:ascii="Times New Roman" w:eastAsia="Times New Roman" w:hAnsi="Times New Roman" w:cs="Times New Roman"/>
          <w:b/>
          <w:sz w:val="24"/>
          <w:szCs w:val="24"/>
          <w:lang w:eastAsia="tr-TR"/>
        </w:rPr>
        <w:t>en ihale kararının bildirilmesi</w:t>
      </w:r>
    </w:p>
    <w:p w14:paraId="068BAFBF" w14:textId="3C31E323" w:rsidR="00900EE6" w:rsidRPr="00DA21D8" w:rsidRDefault="00DA21D8" w:rsidP="006840F2">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900EE6" w:rsidRPr="006265FA">
        <w:rPr>
          <w:rFonts w:ascii="Times New Roman" w:eastAsia="Times New Roman" w:hAnsi="Times New Roman" w:cs="Times New Roman"/>
          <w:b/>
          <w:sz w:val="24"/>
          <w:szCs w:val="24"/>
          <w:lang w:eastAsia="tr-TR"/>
        </w:rPr>
        <w:t xml:space="preserve">MADDE </w:t>
      </w:r>
      <w:r w:rsidR="007203F4">
        <w:rPr>
          <w:rFonts w:ascii="Times New Roman" w:eastAsia="Times New Roman" w:hAnsi="Times New Roman" w:cs="Times New Roman"/>
          <w:b/>
          <w:sz w:val="24"/>
          <w:szCs w:val="24"/>
          <w:lang w:eastAsia="tr-TR"/>
        </w:rPr>
        <w:t>6</w:t>
      </w:r>
      <w:r w:rsidR="00D75CAF">
        <w:rPr>
          <w:rFonts w:ascii="Times New Roman" w:eastAsia="Times New Roman" w:hAnsi="Times New Roman" w:cs="Times New Roman"/>
          <w:b/>
          <w:sz w:val="24"/>
          <w:szCs w:val="24"/>
          <w:lang w:eastAsia="tr-TR"/>
        </w:rPr>
        <w:t>0</w:t>
      </w:r>
      <w:r w:rsidR="00900EE6" w:rsidRPr="006265FA">
        <w:rPr>
          <w:rFonts w:ascii="Times New Roman" w:eastAsia="Times New Roman" w:hAnsi="Times New Roman" w:cs="Times New Roman"/>
          <w:b/>
          <w:sz w:val="24"/>
          <w:szCs w:val="24"/>
          <w:lang w:eastAsia="tr-TR"/>
        </w:rPr>
        <w:t xml:space="preserve">– </w:t>
      </w:r>
      <w:r w:rsidR="00900EE6" w:rsidRPr="006265FA">
        <w:rPr>
          <w:rFonts w:ascii="Times New Roman" w:eastAsia="Times New Roman" w:hAnsi="Times New Roman" w:cs="Times New Roman"/>
          <w:sz w:val="24"/>
          <w:szCs w:val="24"/>
          <w:lang w:eastAsia="tr-TR"/>
        </w:rPr>
        <w:t xml:space="preserve">(1) Kesinleşen ihale kararı, ihale yetkilisi tarafından onaylandığı günü izleyen en geç üç </w:t>
      </w:r>
      <w:r w:rsidR="00900EE6">
        <w:rPr>
          <w:rFonts w:ascii="Times New Roman" w:eastAsia="Times New Roman" w:hAnsi="Times New Roman" w:cs="Times New Roman"/>
          <w:sz w:val="24"/>
          <w:szCs w:val="24"/>
          <w:lang w:eastAsia="tr-TR"/>
        </w:rPr>
        <w:t xml:space="preserve">iş </w:t>
      </w:r>
      <w:r w:rsidR="00900EE6" w:rsidRPr="006265FA">
        <w:rPr>
          <w:rFonts w:ascii="Times New Roman" w:eastAsia="Times New Roman" w:hAnsi="Times New Roman" w:cs="Times New Roman"/>
          <w:sz w:val="24"/>
          <w:szCs w:val="24"/>
          <w:lang w:eastAsia="tr-TR"/>
        </w:rPr>
        <w:t>gün</w:t>
      </w:r>
      <w:r w:rsidR="00900EE6">
        <w:rPr>
          <w:rFonts w:ascii="Times New Roman" w:eastAsia="Times New Roman" w:hAnsi="Times New Roman" w:cs="Times New Roman"/>
          <w:sz w:val="24"/>
          <w:szCs w:val="24"/>
          <w:lang w:eastAsia="tr-TR"/>
        </w:rPr>
        <w:t>ü</w:t>
      </w:r>
      <w:r w:rsidR="00900EE6" w:rsidRPr="006265FA">
        <w:rPr>
          <w:rFonts w:ascii="Times New Roman" w:eastAsia="Times New Roman" w:hAnsi="Times New Roman" w:cs="Times New Roman"/>
          <w:sz w:val="24"/>
          <w:szCs w:val="24"/>
          <w:lang w:eastAsia="tr-TR"/>
        </w:rPr>
        <w:t xml:space="preserve"> içinde, ihale üzerinde bırakılan dâhil, ihaleye teklif veren bütün </w:t>
      </w:r>
      <w:r w:rsidR="00900EE6" w:rsidRPr="00C566EF">
        <w:rPr>
          <w:rFonts w:ascii="Times New Roman" w:eastAsia="Times New Roman" w:hAnsi="Times New Roman" w:cs="Times New Roman"/>
          <w:sz w:val="24"/>
          <w:szCs w:val="24"/>
          <w:lang w:eastAsia="tr-TR"/>
        </w:rPr>
        <w:t>isteklilere,</w:t>
      </w:r>
      <w:r w:rsidR="00900EE6" w:rsidRPr="00C566EF">
        <w:rPr>
          <w:rFonts w:ascii="Times New Roman" w:eastAsia="Times New Roman" w:hAnsi="Times New Roman" w:cs="Times New Roman"/>
          <w:b/>
          <w:sz w:val="24"/>
          <w:szCs w:val="24"/>
          <w:lang w:eastAsia="tr-TR"/>
        </w:rPr>
        <w:t xml:space="preserve"> </w:t>
      </w:r>
      <w:r w:rsidR="00900EE6" w:rsidRPr="00BF18B7">
        <w:rPr>
          <w:rFonts w:ascii="Times New Roman" w:eastAsia="Times New Roman" w:hAnsi="Times New Roman" w:cs="Times New Roman"/>
          <w:sz w:val="24"/>
          <w:szCs w:val="24"/>
          <w:lang w:eastAsia="tr-TR"/>
        </w:rPr>
        <w:t xml:space="preserve">bu Yönetmeliğin </w:t>
      </w:r>
      <w:r w:rsidR="00820F26" w:rsidRPr="00BF18B7">
        <w:rPr>
          <w:rFonts w:ascii="Times New Roman" w:eastAsia="Times New Roman" w:hAnsi="Times New Roman" w:cs="Times New Roman"/>
          <w:sz w:val="24"/>
          <w:szCs w:val="24"/>
          <w:lang w:eastAsia="tr-TR"/>
        </w:rPr>
        <w:t>61 inci</w:t>
      </w:r>
      <w:r w:rsidR="00900EE6" w:rsidRPr="00BF18B7">
        <w:rPr>
          <w:rFonts w:ascii="Times New Roman" w:eastAsia="Times New Roman" w:hAnsi="Times New Roman" w:cs="Times New Roman"/>
          <w:sz w:val="24"/>
          <w:szCs w:val="24"/>
          <w:lang w:eastAsia="tr-TR"/>
        </w:rPr>
        <w:t xml:space="preserve"> maddesi</w:t>
      </w:r>
      <w:r w:rsidR="00900EE6" w:rsidRPr="00C566EF">
        <w:rPr>
          <w:rFonts w:ascii="Times New Roman" w:eastAsia="Times New Roman" w:hAnsi="Times New Roman" w:cs="Times New Roman"/>
          <w:sz w:val="24"/>
          <w:szCs w:val="24"/>
          <w:lang w:eastAsia="tr-TR"/>
        </w:rPr>
        <w:t xml:space="preserve"> uyarınca alınan ihale komisyonu kararı ile birlikte bildirilir.</w:t>
      </w:r>
    </w:p>
    <w:p w14:paraId="37E1EA36" w14:textId="77777777" w:rsidR="00900EE6" w:rsidRPr="006265FA"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İhale kararının ihale yetkilisi tarafından iptal edilmesi durumunda da isteklilere gerekçeleri belirtilmek suretiyle bildirim yapılır.</w:t>
      </w:r>
    </w:p>
    <w:p w14:paraId="70E2D974" w14:textId="77777777" w:rsidR="0064663B"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İhale sonucunun bütün isteklilere bildiriminden itibaren on gün geçmedikçe sözleşme imzalanamaz.</w:t>
      </w:r>
    </w:p>
    <w:p w14:paraId="49BD2E0D" w14:textId="036BCC7A" w:rsidR="0064663B" w:rsidRDefault="0064663B" w:rsidP="006840F2">
      <w:pPr>
        <w:spacing w:after="0" w:line="240" w:lineRule="atLeast"/>
        <w:jc w:val="both"/>
        <w:rPr>
          <w:rFonts w:ascii="Times New Roman" w:eastAsia="Times New Roman" w:hAnsi="Times New Roman" w:cs="Times New Roman"/>
          <w:sz w:val="24"/>
          <w:szCs w:val="24"/>
          <w:lang w:eastAsia="tr-TR"/>
        </w:rPr>
      </w:pPr>
    </w:p>
    <w:p w14:paraId="599028BB" w14:textId="194D48B5" w:rsidR="00D12498" w:rsidRDefault="00D12498" w:rsidP="006840F2">
      <w:pPr>
        <w:spacing w:after="0" w:line="240" w:lineRule="atLeast"/>
        <w:jc w:val="both"/>
        <w:rPr>
          <w:rFonts w:ascii="Times New Roman" w:eastAsia="Times New Roman" w:hAnsi="Times New Roman" w:cs="Times New Roman"/>
          <w:sz w:val="24"/>
          <w:szCs w:val="24"/>
          <w:lang w:eastAsia="tr-TR"/>
        </w:rPr>
      </w:pPr>
    </w:p>
    <w:p w14:paraId="44EB0352" w14:textId="06EB4A24" w:rsidR="00D503BF" w:rsidRDefault="00D503BF" w:rsidP="006840F2">
      <w:pPr>
        <w:spacing w:after="0" w:line="240" w:lineRule="atLeast"/>
        <w:jc w:val="both"/>
        <w:rPr>
          <w:rFonts w:ascii="Times New Roman" w:eastAsia="Times New Roman" w:hAnsi="Times New Roman" w:cs="Times New Roman"/>
          <w:sz w:val="24"/>
          <w:szCs w:val="24"/>
          <w:lang w:eastAsia="tr-TR"/>
        </w:rPr>
      </w:pPr>
    </w:p>
    <w:p w14:paraId="0B880965" w14:textId="77777777" w:rsidR="00D503BF" w:rsidRDefault="00D503BF" w:rsidP="006840F2">
      <w:pPr>
        <w:spacing w:after="0" w:line="240" w:lineRule="atLeast"/>
        <w:jc w:val="both"/>
        <w:rPr>
          <w:rFonts w:ascii="Times New Roman" w:eastAsia="Times New Roman" w:hAnsi="Times New Roman" w:cs="Times New Roman"/>
          <w:sz w:val="24"/>
          <w:szCs w:val="24"/>
          <w:lang w:eastAsia="tr-TR"/>
        </w:rPr>
      </w:pPr>
    </w:p>
    <w:p w14:paraId="799C8CC0" w14:textId="77777777" w:rsidR="00900EE6" w:rsidRPr="0064663B" w:rsidRDefault="0064663B" w:rsidP="006840F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900EE6" w:rsidRPr="006265FA">
        <w:rPr>
          <w:rFonts w:ascii="Times New Roman" w:eastAsia="Times New Roman" w:hAnsi="Times New Roman" w:cs="Times New Roman"/>
          <w:b/>
          <w:sz w:val="24"/>
          <w:szCs w:val="24"/>
          <w:lang w:eastAsia="tr-TR"/>
        </w:rPr>
        <w:t>İhale üzerinde kalan isteklinin sözleşmeye davet edilmesi</w:t>
      </w:r>
    </w:p>
    <w:p w14:paraId="05D08E66" w14:textId="2CAF9957"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7203F4">
        <w:rPr>
          <w:rFonts w:ascii="Times New Roman" w:eastAsia="Times New Roman" w:hAnsi="Times New Roman" w:cs="Times New Roman"/>
          <w:b/>
          <w:sz w:val="24"/>
          <w:szCs w:val="24"/>
          <w:lang w:eastAsia="tr-TR"/>
        </w:rPr>
        <w:t>6</w:t>
      </w:r>
      <w:r w:rsidR="00D12498">
        <w:rPr>
          <w:rFonts w:ascii="Times New Roman" w:eastAsia="Times New Roman" w:hAnsi="Times New Roman" w:cs="Times New Roman"/>
          <w:b/>
          <w:sz w:val="24"/>
          <w:szCs w:val="24"/>
          <w:lang w:eastAsia="tr-TR"/>
        </w:rPr>
        <w:t>1</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w:t>
      </w:r>
      <w:r w:rsidR="00523721" w:rsidRPr="00523721">
        <w:rPr>
          <w:rFonts w:ascii="Times New Roman" w:eastAsia="Times New Roman" w:hAnsi="Times New Roman" w:cs="Times New Roman"/>
          <w:sz w:val="24"/>
          <w:szCs w:val="24"/>
          <w:lang w:eastAsia="tr-TR"/>
        </w:rPr>
        <w:t xml:space="preserve">Bu Yönetmeliğin </w:t>
      </w:r>
      <w:r w:rsidR="00523721">
        <w:rPr>
          <w:rFonts w:ascii="Times New Roman" w:eastAsia="Times New Roman" w:hAnsi="Times New Roman" w:cs="Times New Roman"/>
          <w:sz w:val="24"/>
          <w:szCs w:val="24"/>
          <w:lang w:eastAsia="tr-TR"/>
        </w:rPr>
        <w:t>6</w:t>
      </w:r>
      <w:r w:rsidR="00D12498">
        <w:rPr>
          <w:rFonts w:ascii="Times New Roman" w:eastAsia="Times New Roman" w:hAnsi="Times New Roman" w:cs="Times New Roman"/>
          <w:sz w:val="24"/>
          <w:szCs w:val="24"/>
          <w:lang w:eastAsia="tr-TR"/>
        </w:rPr>
        <w:t xml:space="preserve">0 </w:t>
      </w:r>
      <w:proofErr w:type="spellStart"/>
      <w:r w:rsidR="00D12498">
        <w:rPr>
          <w:rFonts w:ascii="Times New Roman" w:eastAsia="Times New Roman" w:hAnsi="Times New Roman" w:cs="Times New Roman"/>
          <w:sz w:val="24"/>
          <w:szCs w:val="24"/>
          <w:lang w:eastAsia="tr-TR"/>
        </w:rPr>
        <w:t>ıncı</w:t>
      </w:r>
      <w:proofErr w:type="spellEnd"/>
      <w:r w:rsidR="00523721" w:rsidRPr="00523721">
        <w:rPr>
          <w:rFonts w:ascii="Times New Roman" w:eastAsia="Times New Roman" w:hAnsi="Times New Roman" w:cs="Times New Roman"/>
          <w:sz w:val="24"/>
          <w:szCs w:val="24"/>
          <w:lang w:eastAsia="tr-TR"/>
        </w:rPr>
        <w:t xml:space="preserve"> maddesinde belirtilen sürelerin bitimini, ön mali kontrol yapılması gereken hallerde ise bu kontrolün tamamlandığı tarihi izleyen günden itibaren üç iş günü içinde ihale üzerinde bırakılan istekliye, tebliğ tarihini izleyen on gün içinde kesin teminatı vermek suretiyle sözleşmeyi imzalaması hususu bildirilir.</w:t>
      </w:r>
    </w:p>
    <w:p w14:paraId="2CF3A138" w14:textId="77777777"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Mücbir sebep</w:t>
      </w:r>
      <w:r>
        <w:rPr>
          <w:rFonts w:ascii="Times New Roman" w:eastAsia="Times New Roman" w:hAnsi="Times New Roman" w:cs="Times New Roman"/>
          <w:sz w:val="24"/>
          <w:szCs w:val="24"/>
          <w:lang w:eastAsia="tr-TR"/>
        </w:rPr>
        <w:t>ler</w:t>
      </w:r>
      <w:r w:rsidRPr="006265FA">
        <w:rPr>
          <w:rFonts w:ascii="Times New Roman" w:eastAsia="Times New Roman" w:hAnsi="Times New Roman" w:cs="Times New Roman"/>
          <w:sz w:val="24"/>
          <w:szCs w:val="24"/>
          <w:lang w:eastAsia="tr-TR"/>
        </w:rPr>
        <w:t xml:space="preserve"> dışında, ihale üzerinde kalan istekli, yasal yükümlülüklerini yerine </w:t>
      </w:r>
      <w:r w:rsidRPr="00C566EF">
        <w:rPr>
          <w:rFonts w:ascii="Times New Roman" w:eastAsia="Times New Roman" w:hAnsi="Times New Roman" w:cs="Times New Roman"/>
          <w:sz w:val="24"/>
          <w:szCs w:val="24"/>
          <w:lang w:eastAsia="tr-TR"/>
        </w:rPr>
        <w:t xml:space="preserve">getirerek sözleşme imzalamak zorundadır. Bu zorunluluğa uyulmaması halinde, ihale üzerinde kalan isteklinin geçici teminatı gelir kaydedilerek </w:t>
      </w:r>
      <w:r w:rsidRPr="00BF18B7">
        <w:rPr>
          <w:rFonts w:ascii="Times New Roman" w:eastAsia="Times New Roman" w:hAnsi="Times New Roman" w:cs="Times New Roman"/>
          <w:sz w:val="24"/>
          <w:szCs w:val="24"/>
          <w:lang w:eastAsia="tr-TR"/>
        </w:rPr>
        <w:t>4734 sayılı Kanunun 58 inci maddesi hükümleri uygulanır.</w:t>
      </w:r>
    </w:p>
    <w:p w14:paraId="197CA3BC" w14:textId="77777777" w:rsidR="00364EC8" w:rsidRPr="006265FA" w:rsidRDefault="00364EC8" w:rsidP="006840F2">
      <w:pPr>
        <w:spacing w:after="0" w:line="240" w:lineRule="atLeast"/>
        <w:jc w:val="both"/>
        <w:rPr>
          <w:rFonts w:ascii="Times New Roman" w:eastAsia="Times New Roman" w:hAnsi="Times New Roman" w:cs="Times New Roman"/>
          <w:sz w:val="24"/>
          <w:szCs w:val="24"/>
          <w:lang w:eastAsia="tr-TR"/>
        </w:rPr>
      </w:pPr>
    </w:p>
    <w:p w14:paraId="5DA21439" w14:textId="77777777" w:rsidR="00900EE6" w:rsidRPr="006265FA"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 üzerinde kalan isteklinin sözleşmeyi imzalamaması</w:t>
      </w:r>
    </w:p>
    <w:p w14:paraId="2DEEC000" w14:textId="69E8E32C"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831614">
        <w:rPr>
          <w:rFonts w:ascii="Times New Roman" w:eastAsia="Times New Roman" w:hAnsi="Times New Roman" w:cs="Times New Roman"/>
          <w:b/>
          <w:sz w:val="24"/>
          <w:szCs w:val="24"/>
          <w:lang w:eastAsia="tr-TR"/>
        </w:rPr>
        <w:t>6</w:t>
      </w:r>
      <w:r w:rsidR="00374D76">
        <w:rPr>
          <w:rFonts w:ascii="Times New Roman" w:eastAsia="Times New Roman" w:hAnsi="Times New Roman" w:cs="Times New Roman"/>
          <w:b/>
          <w:sz w:val="24"/>
          <w:szCs w:val="24"/>
          <w:lang w:eastAsia="tr-TR"/>
        </w:rPr>
        <w:t>2</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İhale üzerinde kalan isteklinin kesin teminatı vermemesi ya da sözleşme imzalamaması durumunda, </w:t>
      </w:r>
      <w:r w:rsidR="00C86AD0" w:rsidRPr="00C86AD0">
        <w:rPr>
          <w:rFonts w:ascii="Times New Roman" w:eastAsia="Times New Roman" w:hAnsi="Times New Roman" w:cs="Times New Roman"/>
          <w:sz w:val="24"/>
          <w:szCs w:val="24"/>
          <w:lang w:eastAsia="tr-TR"/>
        </w:rPr>
        <w:t>malî ve teknik</w:t>
      </w:r>
      <w:r w:rsidRPr="006265FA">
        <w:rPr>
          <w:rFonts w:ascii="Times New Roman" w:eastAsia="Times New Roman" w:hAnsi="Times New Roman" w:cs="Times New Roman"/>
          <w:sz w:val="24"/>
          <w:szCs w:val="24"/>
          <w:lang w:eastAsia="tr-TR"/>
        </w:rPr>
        <w:t xml:space="preserve"> açıdan en avantajlı ikinci teklif fiyatının, ihale yetkilisince uygun görülmesi kaydıyla, </w:t>
      </w:r>
      <w:r>
        <w:rPr>
          <w:rFonts w:ascii="Times New Roman" w:eastAsia="Times New Roman" w:hAnsi="Times New Roman" w:cs="Times New Roman"/>
          <w:sz w:val="24"/>
          <w:szCs w:val="24"/>
          <w:lang w:eastAsia="tr-TR"/>
        </w:rPr>
        <w:t xml:space="preserve">bu Yönetmeliğin </w:t>
      </w:r>
      <w:r w:rsidR="001C669B">
        <w:rPr>
          <w:rFonts w:ascii="Times New Roman" w:eastAsia="Times New Roman" w:hAnsi="Times New Roman" w:cs="Times New Roman"/>
          <w:sz w:val="24"/>
          <w:szCs w:val="24"/>
          <w:lang w:eastAsia="tr-TR"/>
        </w:rPr>
        <w:t>6</w:t>
      </w:r>
      <w:r w:rsidR="00374D76">
        <w:rPr>
          <w:rFonts w:ascii="Times New Roman" w:eastAsia="Times New Roman" w:hAnsi="Times New Roman" w:cs="Times New Roman"/>
          <w:sz w:val="24"/>
          <w:szCs w:val="24"/>
          <w:lang w:eastAsia="tr-TR"/>
        </w:rPr>
        <w:t>1 inci</w:t>
      </w:r>
      <w:r w:rsidR="001C669B">
        <w:rPr>
          <w:rFonts w:ascii="Times New Roman" w:eastAsia="Times New Roman" w:hAnsi="Times New Roman" w:cs="Times New Roman"/>
          <w:sz w:val="24"/>
          <w:szCs w:val="24"/>
          <w:lang w:eastAsia="tr-TR"/>
        </w:rPr>
        <w:t xml:space="preserve"> maddesinin</w:t>
      </w:r>
      <w:r>
        <w:rPr>
          <w:rFonts w:ascii="Times New Roman" w:eastAsia="Times New Roman" w:hAnsi="Times New Roman" w:cs="Times New Roman"/>
          <w:sz w:val="24"/>
          <w:szCs w:val="24"/>
          <w:lang w:eastAsia="tr-TR"/>
        </w:rPr>
        <w:t xml:space="preserve"> birinci fıkrası hususları dikkate alınarak</w:t>
      </w:r>
      <w:r w:rsidRPr="006265FA">
        <w:rPr>
          <w:rFonts w:ascii="Times New Roman" w:eastAsia="Times New Roman" w:hAnsi="Times New Roman" w:cs="Times New Roman"/>
          <w:sz w:val="24"/>
          <w:szCs w:val="24"/>
          <w:lang w:eastAsia="tr-TR"/>
        </w:rPr>
        <w:t xml:space="preserve"> </w:t>
      </w:r>
      <w:r w:rsidR="001C669B">
        <w:rPr>
          <w:rFonts w:ascii="Times New Roman" w:eastAsia="Times New Roman" w:hAnsi="Times New Roman" w:cs="Times New Roman"/>
          <w:sz w:val="24"/>
          <w:szCs w:val="24"/>
          <w:lang w:eastAsia="tr-TR"/>
        </w:rPr>
        <w:t xml:space="preserve">bu </w:t>
      </w:r>
      <w:r w:rsidRPr="006265FA">
        <w:rPr>
          <w:rFonts w:ascii="Times New Roman" w:eastAsia="Times New Roman" w:hAnsi="Times New Roman" w:cs="Times New Roman"/>
          <w:sz w:val="24"/>
          <w:szCs w:val="24"/>
          <w:lang w:eastAsia="tr-TR"/>
        </w:rPr>
        <w:t>teklif sahibi istekliyle sözleşme imzalanabilir.</w:t>
      </w:r>
    </w:p>
    <w:p w14:paraId="3B488C0E" w14:textId="3E187ACB"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Mücbir sebep</w:t>
      </w:r>
      <w:r>
        <w:rPr>
          <w:rFonts w:ascii="Times New Roman" w:eastAsia="Times New Roman" w:hAnsi="Times New Roman" w:cs="Times New Roman"/>
          <w:sz w:val="24"/>
          <w:szCs w:val="24"/>
          <w:lang w:eastAsia="tr-TR"/>
        </w:rPr>
        <w:t>ler</w:t>
      </w:r>
      <w:r w:rsidRPr="006265FA">
        <w:rPr>
          <w:rFonts w:ascii="Times New Roman" w:eastAsia="Times New Roman" w:hAnsi="Times New Roman" w:cs="Times New Roman"/>
          <w:sz w:val="24"/>
          <w:szCs w:val="24"/>
          <w:lang w:eastAsia="tr-TR"/>
        </w:rPr>
        <w:t xml:space="preserve"> dışında, </w:t>
      </w:r>
      <w:r w:rsidR="00C86AD0" w:rsidRPr="00C86AD0">
        <w:rPr>
          <w:rFonts w:ascii="Times New Roman" w:eastAsia="Times New Roman" w:hAnsi="Times New Roman" w:cs="Times New Roman"/>
          <w:sz w:val="24"/>
          <w:szCs w:val="24"/>
          <w:lang w:eastAsia="tr-TR"/>
        </w:rPr>
        <w:t>malî ve teknik</w:t>
      </w:r>
      <w:r w:rsidRPr="006265FA">
        <w:rPr>
          <w:rFonts w:ascii="Times New Roman" w:eastAsia="Times New Roman" w:hAnsi="Times New Roman" w:cs="Times New Roman"/>
          <w:sz w:val="24"/>
          <w:szCs w:val="24"/>
          <w:lang w:eastAsia="tr-TR"/>
        </w:rPr>
        <w:t xml:space="preserve"> açıdan en avantajlı ikinci teklif sahibi istekli </w:t>
      </w:r>
      <w:proofErr w:type="gramStart"/>
      <w:r w:rsidRPr="006265FA">
        <w:rPr>
          <w:rFonts w:ascii="Times New Roman" w:eastAsia="Times New Roman" w:hAnsi="Times New Roman" w:cs="Times New Roman"/>
          <w:sz w:val="24"/>
          <w:szCs w:val="24"/>
          <w:lang w:eastAsia="tr-TR"/>
        </w:rPr>
        <w:t>de,</w:t>
      </w:r>
      <w:proofErr w:type="gramEnd"/>
      <w:r w:rsidRPr="006265FA">
        <w:rPr>
          <w:rFonts w:ascii="Times New Roman" w:eastAsia="Times New Roman" w:hAnsi="Times New Roman" w:cs="Times New Roman"/>
          <w:sz w:val="24"/>
          <w:szCs w:val="24"/>
          <w:lang w:eastAsia="tr-TR"/>
        </w:rPr>
        <w:t xml:space="preserve"> yasal yükümlülüklerini yerine getirerek sözleşme imzalamak zorundadır. Bu zorunluluğa uyulmaması halinde, ihale üzerinde kalan isteklinin geçici teminatı gelir kaydedilerek 4734 sayılı Kanunun 58 inci maddesi hükümleri uygulanır.</w:t>
      </w:r>
    </w:p>
    <w:p w14:paraId="6931B692" w14:textId="77777777" w:rsidR="00364EC8" w:rsidRPr="006265FA" w:rsidRDefault="00364EC8" w:rsidP="006840F2">
      <w:pPr>
        <w:spacing w:after="0" w:line="240" w:lineRule="atLeast"/>
        <w:jc w:val="both"/>
        <w:rPr>
          <w:rFonts w:ascii="Times New Roman" w:eastAsia="Times New Roman" w:hAnsi="Times New Roman" w:cs="Times New Roman"/>
          <w:sz w:val="24"/>
          <w:szCs w:val="24"/>
          <w:lang w:eastAsia="tr-TR"/>
        </w:rPr>
      </w:pPr>
    </w:p>
    <w:p w14:paraId="3335F5CD" w14:textId="77777777" w:rsidR="00900EE6" w:rsidRPr="00BF18B7" w:rsidRDefault="00900EE6" w:rsidP="006840F2">
      <w:pPr>
        <w:spacing w:after="0" w:line="240" w:lineRule="atLeas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BF18B7">
        <w:rPr>
          <w:rFonts w:ascii="Times New Roman" w:eastAsia="Times New Roman" w:hAnsi="Times New Roman" w:cs="Times New Roman"/>
          <w:b/>
          <w:sz w:val="24"/>
          <w:szCs w:val="24"/>
          <w:lang w:eastAsia="tr-TR"/>
        </w:rPr>
        <w:t>İhale sonucunun ilanı</w:t>
      </w:r>
    </w:p>
    <w:p w14:paraId="38238F7E" w14:textId="265FFE1B" w:rsidR="00900EE6" w:rsidRDefault="00900EE6" w:rsidP="006840F2">
      <w:pPr>
        <w:spacing w:after="0" w:line="240" w:lineRule="atLeast"/>
        <w:jc w:val="both"/>
        <w:rPr>
          <w:rFonts w:ascii="Times New Roman" w:eastAsia="Times New Roman" w:hAnsi="Times New Roman" w:cs="Times New Roman"/>
          <w:sz w:val="24"/>
          <w:szCs w:val="24"/>
          <w:lang w:eastAsia="tr-TR"/>
        </w:rPr>
      </w:pPr>
      <w:r w:rsidRPr="00BF18B7">
        <w:rPr>
          <w:rFonts w:ascii="Times New Roman" w:eastAsia="Times New Roman" w:hAnsi="Times New Roman" w:cs="Times New Roman"/>
          <w:b/>
          <w:sz w:val="24"/>
          <w:szCs w:val="24"/>
          <w:lang w:eastAsia="tr-TR"/>
        </w:rPr>
        <w:tab/>
        <w:t xml:space="preserve">MADDE </w:t>
      </w:r>
      <w:r w:rsidR="00831614" w:rsidRPr="00BF18B7">
        <w:rPr>
          <w:rFonts w:ascii="Times New Roman" w:eastAsia="Times New Roman" w:hAnsi="Times New Roman" w:cs="Times New Roman"/>
          <w:b/>
          <w:sz w:val="24"/>
          <w:szCs w:val="24"/>
          <w:lang w:eastAsia="tr-TR"/>
        </w:rPr>
        <w:t>6</w:t>
      </w:r>
      <w:r w:rsidR="00041041">
        <w:rPr>
          <w:rFonts w:ascii="Times New Roman" w:eastAsia="Times New Roman" w:hAnsi="Times New Roman" w:cs="Times New Roman"/>
          <w:b/>
          <w:sz w:val="24"/>
          <w:szCs w:val="24"/>
          <w:lang w:eastAsia="tr-TR"/>
        </w:rPr>
        <w:t>3</w:t>
      </w:r>
      <w:r w:rsidRPr="00BF18B7">
        <w:rPr>
          <w:rFonts w:ascii="Times New Roman" w:eastAsia="Times New Roman" w:hAnsi="Times New Roman" w:cs="Times New Roman"/>
          <w:b/>
          <w:sz w:val="24"/>
          <w:szCs w:val="24"/>
          <w:lang w:eastAsia="tr-TR"/>
        </w:rPr>
        <w:t>–</w:t>
      </w:r>
      <w:r w:rsidRPr="00BF18B7">
        <w:rPr>
          <w:rFonts w:ascii="Times New Roman" w:eastAsia="Times New Roman" w:hAnsi="Times New Roman" w:cs="Times New Roman"/>
          <w:sz w:val="24"/>
          <w:szCs w:val="24"/>
          <w:lang w:eastAsia="tr-TR"/>
        </w:rPr>
        <w:t xml:space="preserve"> (1) İhale sonucu, sözleşmenin imzalanmasından sonra Bakanlığın resmi internet sitesinde yayımlanır.</w:t>
      </w:r>
    </w:p>
    <w:p w14:paraId="26D4F32E" w14:textId="77777777" w:rsidR="00627C23" w:rsidRDefault="00627C23" w:rsidP="004F0614">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5281F344" w14:textId="7AD41A4C" w:rsidR="00AE4DD5" w:rsidRDefault="006F4DFC" w:rsidP="004F0614">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DÖRDÜNCÜ </w:t>
      </w:r>
      <w:r w:rsidR="00900EE6" w:rsidRPr="006265FA">
        <w:rPr>
          <w:rFonts w:ascii="Times New Roman" w:eastAsia="Times New Roman" w:hAnsi="Times New Roman" w:cs="Times New Roman"/>
          <w:b/>
          <w:color w:val="000000" w:themeColor="text1"/>
          <w:sz w:val="24"/>
          <w:szCs w:val="24"/>
          <w:lang w:eastAsia="tr-TR"/>
        </w:rPr>
        <w:t>KISIM</w:t>
      </w:r>
      <w:r w:rsidR="00900EE6" w:rsidRPr="006265FA">
        <w:rPr>
          <w:rFonts w:ascii="Times New Roman" w:eastAsia="Times New Roman" w:hAnsi="Times New Roman" w:cs="Times New Roman"/>
          <w:b/>
          <w:color w:val="000000" w:themeColor="text1"/>
          <w:sz w:val="24"/>
          <w:szCs w:val="24"/>
          <w:lang w:eastAsia="tr-TR"/>
        </w:rPr>
        <w:br/>
        <w:t>ÇEŞİTLİ VE SON H</w:t>
      </w:r>
      <w:r w:rsidR="00AE4DD5">
        <w:rPr>
          <w:rFonts w:ascii="Times New Roman" w:eastAsia="Times New Roman" w:hAnsi="Times New Roman" w:cs="Times New Roman"/>
          <w:b/>
          <w:color w:val="000000" w:themeColor="text1"/>
          <w:sz w:val="24"/>
          <w:szCs w:val="24"/>
          <w:lang w:eastAsia="tr-TR"/>
        </w:rPr>
        <w:t xml:space="preserve">ÜKÜMLER </w:t>
      </w:r>
    </w:p>
    <w:p w14:paraId="5E5E6373" w14:textId="77777777" w:rsidR="00AE4DD5" w:rsidRPr="00AE4DD5" w:rsidRDefault="00AE4DD5" w:rsidP="004F0614">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2B894BC7" w14:textId="77777777" w:rsidR="00AE4DD5" w:rsidRPr="00627C23" w:rsidRDefault="00AE4DD5"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00EE6" w:rsidRPr="00627C23">
        <w:rPr>
          <w:rFonts w:ascii="Times New Roman" w:eastAsia="Times New Roman" w:hAnsi="Times New Roman" w:cs="Times New Roman"/>
          <w:b/>
          <w:sz w:val="24"/>
          <w:szCs w:val="24"/>
          <w:lang w:eastAsia="tr-TR"/>
        </w:rPr>
        <w:t>Şikâyet başvurusunda bulunulması ve şikâyetlerin incelenmesi</w:t>
      </w:r>
    </w:p>
    <w:p w14:paraId="4D2CDF5E" w14:textId="4BA41398" w:rsidR="00CA49F0" w:rsidRPr="00627C23" w:rsidRDefault="00AE4DD5"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DA3821">
        <w:rPr>
          <w:rFonts w:ascii="Times New Roman" w:eastAsia="Times New Roman" w:hAnsi="Times New Roman" w:cs="Times New Roman"/>
          <w:b/>
          <w:sz w:val="24"/>
          <w:szCs w:val="24"/>
          <w:lang w:eastAsia="tr-TR"/>
        </w:rPr>
        <w:t>64</w:t>
      </w:r>
      <w:r w:rsidR="00900EE6" w:rsidRPr="00627C23">
        <w:rPr>
          <w:rFonts w:ascii="Times New Roman" w:eastAsia="Times New Roman" w:hAnsi="Times New Roman" w:cs="Times New Roman"/>
          <w:b/>
          <w:sz w:val="24"/>
          <w:szCs w:val="24"/>
          <w:lang w:eastAsia="tr-TR"/>
        </w:rPr>
        <w:t xml:space="preserve">– </w:t>
      </w:r>
      <w:r w:rsidR="008476B1" w:rsidRPr="00627C23">
        <w:rPr>
          <w:rFonts w:ascii="Times New Roman" w:eastAsia="Times New Roman" w:hAnsi="Times New Roman" w:cs="Times New Roman"/>
          <w:sz w:val="24"/>
          <w:szCs w:val="24"/>
          <w:lang w:eastAsia="tr-TR"/>
        </w:rPr>
        <w:t xml:space="preserve">(1) </w:t>
      </w:r>
      <w:r w:rsidR="00BE1158" w:rsidRPr="00627C23">
        <w:rPr>
          <w:rFonts w:ascii="Times New Roman" w:eastAsia="Times New Roman" w:hAnsi="Times New Roman" w:cs="Times New Roman"/>
          <w:sz w:val="24"/>
          <w:szCs w:val="24"/>
          <w:lang w:eastAsia="tr-TR"/>
        </w:rPr>
        <w:t xml:space="preserve">Bu Yönetmelik </w:t>
      </w:r>
      <w:r w:rsidR="00833639" w:rsidRPr="00627C23">
        <w:rPr>
          <w:rFonts w:ascii="Times New Roman" w:eastAsia="Times New Roman" w:hAnsi="Times New Roman" w:cs="Times New Roman"/>
          <w:sz w:val="24"/>
          <w:szCs w:val="24"/>
          <w:lang w:eastAsia="tr-TR"/>
        </w:rPr>
        <w:t>uyarınca kamu hizmeti yükümlüsünün belirlenmesi</w:t>
      </w:r>
      <w:r w:rsidR="00BE1158" w:rsidRPr="00627C23">
        <w:rPr>
          <w:rFonts w:ascii="Times New Roman" w:eastAsia="Times New Roman" w:hAnsi="Times New Roman" w:cs="Times New Roman"/>
          <w:sz w:val="24"/>
          <w:szCs w:val="24"/>
          <w:lang w:eastAsia="tr-TR"/>
        </w:rPr>
        <w:t xml:space="preserve"> sürecindeki işlem veya eylemlerin hukuka aykırılığı nedeniyle bir hak kaybına veya zarara uğradığını veya zarara uğramasının muhtemel olduğunu iddia eden,</w:t>
      </w:r>
    </w:p>
    <w:p w14:paraId="4D81FD54" w14:textId="77777777" w:rsidR="00944E50" w:rsidRPr="00627C23" w:rsidRDefault="00B972C8" w:rsidP="004F0614">
      <w:pPr>
        <w:pStyle w:val="ListeParagraf"/>
        <w:numPr>
          <w:ilvl w:val="0"/>
          <w:numId w:val="6"/>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sz w:val="24"/>
          <w:szCs w:val="24"/>
          <w:lang w:eastAsia="tr-TR"/>
        </w:rPr>
        <w:t xml:space="preserve">İstekli olabilecekler; </w:t>
      </w:r>
      <w:r w:rsidR="00833639" w:rsidRPr="00627C23">
        <w:rPr>
          <w:rFonts w:ascii="Times New Roman" w:eastAsia="Times New Roman" w:hAnsi="Times New Roman" w:cs="Times New Roman"/>
          <w:sz w:val="24"/>
          <w:szCs w:val="24"/>
          <w:lang w:eastAsia="tr-TR"/>
        </w:rPr>
        <w:t>ihale dokümanının verilmesi, ihale ilanında veya ihale dokümanında yer verilen düzenlemeler ve/veya bu düzenlemeler ile idari uygulamalar arasındaki uyumsuzluklar,</w:t>
      </w:r>
    </w:p>
    <w:p w14:paraId="0EE053BD" w14:textId="77777777" w:rsidR="00CA49F0" w:rsidRPr="00627C23" w:rsidRDefault="008476B1" w:rsidP="004F0614">
      <w:pPr>
        <w:pStyle w:val="ListeParagraf"/>
        <w:numPr>
          <w:ilvl w:val="0"/>
          <w:numId w:val="6"/>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sz w:val="24"/>
          <w:szCs w:val="24"/>
          <w:lang w:eastAsia="tr-TR"/>
        </w:rPr>
        <w:t>İstekliler; tekliflerin sunulması, değerlendirilmesi ve ihalenin sonuçlandırılmasına ilişkin idari işlem veya eylemler,</w:t>
      </w:r>
    </w:p>
    <w:p w14:paraId="4EF9336E" w14:textId="77777777" w:rsidR="00CA49F0" w:rsidRPr="00627C23" w:rsidRDefault="00CA49F0"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proofErr w:type="gramStart"/>
      <w:r w:rsidR="008476B1" w:rsidRPr="00627C23">
        <w:rPr>
          <w:rFonts w:ascii="Times New Roman" w:eastAsia="Times New Roman" w:hAnsi="Times New Roman" w:cs="Times New Roman"/>
          <w:sz w:val="24"/>
          <w:szCs w:val="24"/>
          <w:lang w:eastAsia="tr-TR"/>
        </w:rPr>
        <w:t>hakkında</w:t>
      </w:r>
      <w:proofErr w:type="gramEnd"/>
      <w:r w:rsidR="008476B1" w:rsidRPr="00627C23">
        <w:rPr>
          <w:rFonts w:ascii="Times New Roman" w:eastAsia="Times New Roman" w:hAnsi="Times New Roman" w:cs="Times New Roman"/>
          <w:sz w:val="24"/>
          <w:szCs w:val="24"/>
          <w:lang w:eastAsia="tr-TR"/>
        </w:rPr>
        <w:t xml:space="preserve"> </w:t>
      </w:r>
      <w:r w:rsidR="008271AB" w:rsidRPr="00627C23">
        <w:rPr>
          <w:rFonts w:ascii="Times New Roman" w:eastAsia="Times New Roman" w:hAnsi="Times New Roman" w:cs="Times New Roman"/>
          <w:sz w:val="24"/>
          <w:szCs w:val="24"/>
          <w:lang w:eastAsia="tr-TR"/>
        </w:rPr>
        <w:t xml:space="preserve">Bakanlığa </w:t>
      </w:r>
      <w:r w:rsidR="007923A0" w:rsidRPr="00627C23">
        <w:rPr>
          <w:rFonts w:ascii="Times New Roman" w:eastAsia="Times New Roman" w:hAnsi="Times New Roman" w:cs="Times New Roman"/>
          <w:sz w:val="24"/>
          <w:szCs w:val="24"/>
          <w:lang w:eastAsia="tr-TR"/>
        </w:rPr>
        <w:t>şikâyet</w:t>
      </w:r>
      <w:r w:rsidR="0025382F" w:rsidRPr="00627C23">
        <w:rPr>
          <w:rFonts w:ascii="Times New Roman" w:eastAsia="Times New Roman" w:hAnsi="Times New Roman" w:cs="Times New Roman"/>
          <w:sz w:val="24"/>
          <w:szCs w:val="24"/>
          <w:lang w:eastAsia="tr-TR"/>
        </w:rPr>
        <w:t xml:space="preserve"> </w:t>
      </w:r>
      <w:r w:rsidR="008476B1" w:rsidRPr="00627C23">
        <w:rPr>
          <w:rFonts w:ascii="Times New Roman" w:eastAsia="Times New Roman" w:hAnsi="Times New Roman" w:cs="Times New Roman"/>
          <w:sz w:val="24"/>
          <w:szCs w:val="24"/>
          <w:lang w:eastAsia="tr-TR"/>
        </w:rPr>
        <w:t>başvuru</w:t>
      </w:r>
      <w:r w:rsidR="0025382F" w:rsidRPr="00627C23">
        <w:rPr>
          <w:rFonts w:ascii="Times New Roman" w:eastAsia="Times New Roman" w:hAnsi="Times New Roman" w:cs="Times New Roman"/>
          <w:sz w:val="24"/>
          <w:szCs w:val="24"/>
          <w:lang w:eastAsia="tr-TR"/>
        </w:rPr>
        <w:t>sun</w:t>
      </w:r>
      <w:r w:rsidR="008476B1" w:rsidRPr="00627C23">
        <w:rPr>
          <w:rFonts w:ascii="Times New Roman" w:eastAsia="Times New Roman" w:hAnsi="Times New Roman" w:cs="Times New Roman"/>
          <w:sz w:val="24"/>
          <w:szCs w:val="24"/>
          <w:lang w:eastAsia="tr-TR"/>
        </w:rPr>
        <w:t>da bulunabilir.</w:t>
      </w:r>
    </w:p>
    <w:p w14:paraId="4936DE86" w14:textId="77777777" w:rsidR="00CA49F0" w:rsidRPr="00627C23" w:rsidRDefault="00CA49F0"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008271AB" w:rsidRPr="00627C23">
        <w:rPr>
          <w:rFonts w:ascii="Times New Roman" w:eastAsia="Times New Roman" w:hAnsi="Times New Roman" w:cs="Times New Roman"/>
          <w:sz w:val="24"/>
          <w:szCs w:val="24"/>
          <w:lang w:eastAsia="tr-TR"/>
        </w:rPr>
        <w:t>(</w:t>
      </w:r>
      <w:r w:rsidR="002D3C08" w:rsidRPr="00627C23">
        <w:rPr>
          <w:rFonts w:ascii="Times New Roman" w:eastAsia="Times New Roman" w:hAnsi="Times New Roman" w:cs="Times New Roman"/>
          <w:sz w:val="24"/>
          <w:szCs w:val="24"/>
          <w:lang w:eastAsia="tr-TR"/>
        </w:rPr>
        <w:t>2</w:t>
      </w:r>
      <w:r w:rsidR="008271AB" w:rsidRPr="00627C23">
        <w:rPr>
          <w:rFonts w:ascii="Times New Roman" w:eastAsia="Times New Roman" w:hAnsi="Times New Roman" w:cs="Times New Roman"/>
          <w:sz w:val="24"/>
          <w:szCs w:val="24"/>
          <w:lang w:eastAsia="tr-TR"/>
        </w:rPr>
        <w:t xml:space="preserve">) </w:t>
      </w:r>
      <w:r w:rsidR="002D3C08" w:rsidRPr="00627C23">
        <w:rPr>
          <w:rFonts w:ascii="Times New Roman" w:eastAsia="Times New Roman" w:hAnsi="Times New Roman" w:cs="Times New Roman"/>
          <w:sz w:val="24"/>
          <w:szCs w:val="24"/>
          <w:lang w:eastAsia="tr-TR"/>
        </w:rPr>
        <w:t>Bakanlığ</w:t>
      </w:r>
      <w:r w:rsidR="008271AB" w:rsidRPr="00627C23">
        <w:rPr>
          <w:rFonts w:ascii="Times New Roman" w:eastAsia="Times New Roman" w:hAnsi="Times New Roman" w:cs="Times New Roman"/>
          <w:sz w:val="24"/>
          <w:szCs w:val="24"/>
          <w:lang w:eastAsia="tr-TR"/>
        </w:rPr>
        <w:t xml:space="preserve">a </w:t>
      </w:r>
      <w:r w:rsidR="007923A0" w:rsidRPr="00627C23">
        <w:rPr>
          <w:rFonts w:ascii="Times New Roman" w:eastAsia="Times New Roman" w:hAnsi="Times New Roman" w:cs="Times New Roman"/>
          <w:sz w:val="24"/>
          <w:szCs w:val="24"/>
          <w:lang w:eastAsia="tr-TR"/>
        </w:rPr>
        <w:t>şikâyet</w:t>
      </w:r>
      <w:r w:rsidR="008271AB" w:rsidRPr="00627C23">
        <w:rPr>
          <w:rFonts w:ascii="Times New Roman" w:eastAsia="Times New Roman" w:hAnsi="Times New Roman" w:cs="Times New Roman"/>
          <w:sz w:val="24"/>
          <w:szCs w:val="24"/>
          <w:lang w:eastAsia="tr-TR"/>
        </w:rPr>
        <w:t xml:space="preserve"> süresi; </w:t>
      </w:r>
      <w:r w:rsidR="002E6149" w:rsidRPr="00627C23">
        <w:rPr>
          <w:rFonts w:ascii="Times New Roman" w:eastAsia="Times New Roman" w:hAnsi="Times New Roman" w:cs="Times New Roman"/>
          <w:sz w:val="24"/>
          <w:szCs w:val="24"/>
          <w:lang w:eastAsia="tr-TR"/>
        </w:rPr>
        <w:t>ihale</w:t>
      </w:r>
      <w:r w:rsidR="002D3C08" w:rsidRPr="00627C23">
        <w:rPr>
          <w:rFonts w:ascii="Times New Roman" w:eastAsia="Times New Roman" w:hAnsi="Times New Roman" w:cs="Times New Roman"/>
          <w:sz w:val="24"/>
          <w:szCs w:val="24"/>
          <w:lang w:eastAsia="tr-TR"/>
        </w:rPr>
        <w:t xml:space="preserve"> </w:t>
      </w:r>
      <w:r w:rsidR="008271AB" w:rsidRPr="00627C23">
        <w:rPr>
          <w:rFonts w:ascii="Times New Roman" w:eastAsia="Times New Roman" w:hAnsi="Times New Roman" w:cs="Times New Roman"/>
          <w:sz w:val="24"/>
          <w:szCs w:val="24"/>
          <w:lang w:eastAsia="tr-TR"/>
        </w:rPr>
        <w:t xml:space="preserve">sürecindeki </w:t>
      </w:r>
      <w:r w:rsidR="007923A0" w:rsidRPr="00627C23">
        <w:rPr>
          <w:rFonts w:ascii="Times New Roman" w:eastAsia="Times New Roman" w:hAnsi="Times New Roman" w:cs="Times New Roman"/>
          <w:sz w:val="24"/>
          <w:szCs w:val="24"/>
          <w:lang w:eastAsia="tr-TR"/>
        </w:rPr>
        <w:t>şikâyete</w:t>
      </w:r>
      <w:r w:rsidR="008271AB" w:rsidRPr="00627C23">
        <w:rPr>
          <w:rFonts w:ascii="Times New Roman" w:eastAsia="Times New Roman" w:hAnsi="Times New Roman" w:cs="Times New Roman"/>
          <w:sz w:val="24"/>
          <w:szCs w:val="24"/>
          <w:lang w:eastAsia="tr-TR"/>
        </w:rPr>
        <w:t xml:space="preserve"> konu işlem veya eylemlerin farkına varıldığı veya farkına varılmış olması gerektiği tarihi izleyen günden itibaren </w:t>
      </w:r>
      <w:r w:rsidR="00BC620E" w:rsidRPr="00627C23">
        <w:rPr>
          <w:rFonts w:ascii="Times New Roman" w:eastAsia="Times New Roman" w:hAnsi="Times New Roman" w:cs="Times New Roman"/>
          <w:sz w:val="24"/>
          <w:szCs w:val="24"/>
          <w:lang w:eastAsia="tr-TR"/>
        </w:rPr>
        <w:t>15</w:t>
      </w:r>
      <w:r w:rsidR="008271AB" w:rsidRPr="00627C23">
        <w:rPr>
          <w:rFonts w:ascii="Times New Roman" w:eastAsia="Times New Roman" w:hAnsi="Times New Roman" w:cs="Times New Roman"/>
          <w:sz w:val="24"/>
          <w:szCs w:val="24"/>
          <w:lang w:eastAsia="tr-TR"/>
        </w:rPr>
        <w:t xml:space="preserve"> gündür.</w:t>
      </w:r>
    </w:p>
    <w:p w14:paraId="5903932B" w14:textId="77777777" w:rsidR="00944E50" w:rsidRPr="00627C23" w:rsidRDefault="00CA49F0"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008271AB" w:rsidRPr="00627C23">
        <w:rPr>
          <w:rFonts w:ascii="Times New Roman" w:eastAsia="Times New Roman" w:hAnsi="Times New Roman" w:cs="Times New Roman"/>
          <w:sz w:val="24"/>
          <w:szCs w:val="24"/>
          <w:lang w:eastAsia="tr-TR"/>
        </w:rPr>
        <w:t>(</w:t>
      </w:r>
      <w:r w:rsidR="002D3C08" w:rsidRPr="00627C23">
        <w:rPr>
          <w:rFonts w:ascii="Times New Roman" w:eastAsia="Times New Roman" w:hAnsi="Times New Roman" w:cs="Times New Roman"/>
          <w:sz w:val="24"/>
          <w:szCs w:val="24"/>
          <w:lang w:eastAsia="tr-TR"/>
        </w:rPr>
        <w:t>3</w:t>
      </w:r>
      <w:r w:rsidR="008271AB" w:rsidRPr="00627C23">
        <w:rPr>
          <w:rFonts w:ascii="Times New Roman" w:eastAsia="Times New Roman" w:hAnsi="Times New Roman" w:cs="Times New Roman"/>
          <w:sz w:val="24"/>
          <w:szCs w:val="24"/>
          <w:lang w:eastAsia="tr-TR"/>
        </w:rPr>
        <w:t xml:space="preserve">) Ancak, </w:t>
      </w:r>
      <w:r w:rsidR="00F31421" w:rsidRPr="00627C23">
        <w:rPr>
          <w:rFonts w:ascii="Times New Roman" w:eastAsia="Times New Roman" w:hAnsi="Times New Roman" w:cs="Times New Roman"/>
          <w:sz w:val="24"/>
          <w:szCs w:val="24"/>
          <w:lang w:eastAsia="tr-TR"/>
        </w:rPr>
        <w:t>ikinci</w:t>
      </w:r>
      <w:r w:rsidR="00B31751" w:rsidRPr="00627C23">
        <w:rPr>
          <w:rFonts w:ascii="Times New Roman" w:eastAsia="Times New Roman" w:hAnsi="Times New Roman" w:cs="Times New Roman"/>
          <w:sz w:val="24"/>
          <w:szCs w:val="24"/>
          <w:lang w:eastAsia="tr-TR"/>
        </w:rPr>
        <w:t xml:space="preserve"> fıkradaki süreyi</w:t>
      </w:r>
      <w:r w:rsidR="008271AB" w:rsidRPr="00627C23">
        <w:rPr>
          <w:rFonts w:ascii="Times New Roman" w:eastAsia="Times New Roman" w:hAnsi="Times New Roman" w:cs="Times New Roman"/>
          <w:sz w:val="24"/>
          <w:szCs w:val="24"/>
          <w:lang w:eastAsia="tr-TR"/>
        </w:rPr>
        <w:t xml:space="preserve"> aşmamak </w:t>
      </w:r>
      <w:r w:rsidR="00F31421" w:rsidRPr="00627C23">
        <w:rPr>
          <w:rFonts w:ascii="Times New Roman" w:eastAsia="Times New Roman" w:hAnsi="Times New Roman" w:cs="Times New Roman"/>
          <w:sz w:val="24"/>
          <w:szCs w:val="24"/>
          <w:lang w:eastAsia="tr-TR"/>
        </w:rPr>
        <w:t xml:space="preserve">ve teklif sunulmadan önce </w:t>
      </w:r>
      <w:r w:rsidR="00AB2A06" w:rsidRPr="00627C23">
        <w:rPr>
          <w:rFonts w:ascii="Times New Roman" w:eastAsia="Times New Roman" w:hAnsi="Times New Roman" w:cs="Times New Roman"/>
          <w:sz w:val="24"/>
          <w:szCs w:val="24"/>
          <w:lang w:eastAsia="tr-TR"/>
        </w:rPr>
        <w:t>başvurmak kaydıyla,</w:t>
      </w:r>
    </w:p>
    <w:p w14:paraId="7931C650" w14:textId="77777777" w:rsidR="00944E50" w:rsidRPr="00627C23" w:rsidRDefault="00AB2A06" w:rsidP="004F0614">
      <w:pPr>
        <w:pStyle w:val="ListeParagraf"/>
        <w:numPr>
          <w:ilvl w:val="0"/>
          <w:numId w:val="7"/>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İlana </w:t>
      </w:r>
      <w:r w:rsidR="005E28AF" w:rsidRPr="00627C23">
        <w:rPr>
          <w:rFonts w:ascii="Times New Roman" w:eastAsia="Times New Roman" w:hAnsi="Times New Roman" w:cs="Times New Roman"/>
          <w:sz w:val="24"/>
          <w:szCs w:val="24"/>
          <w:lang w:eastAsia="tr-TR"/>
        </w:rPr>
        <w:t>ilişkin şikâyetle</w:t>
      </w:r>
      <w:r w:rsidR="00BC620E" w:rsidRPr="00627C23">
        <w:rPr>
          <w:rFonts w:ascii="Times New Roman" w:eastAsia="Times New Roman" w:hAnsi="Times New Roman" w:cs="Times New Roman"/>
          <w:sz w:val="24"/>
          <w:szCs w:val="24"/>
          <w:lang w:eastAsia="tr-TR"/>
        </w:rPr>
        <w:t>r en geç</w:t>
      </w:r>
      <w:r w:rsidR="002D3C08" w:rsidRPr="00627C23">
        <w:rPr>
          <w:rFonts w:ascii="Times New Roman" w:eastAsia="Times New Roman" w:hAnsi="Times New Roman" w:cs="Times New Roman"/>
          <w:sz w:val="24"/>
          <w:szCs w:val="24"/>
          <w:lang w:eastAsia="tr-TR"/>
        </w:rPr>
        <w:t>,</w:t>
      </w:r>
      <w:r w:rsidR="004C40F8" w:rsidRPr="00627C23">
        <w:rPr>
          <w:rFonts w:ascii="Times New Roman" w:eastAsia="Times New Roman" w:hAnsi="Times New Roman" w:cs="Times New Roman"/>
          <w:sz w:val="24"/>
          <w:szCs w:val="24"/>
          <w:lang w:eastAsia="tr-TR"/>
        </w:rPr>
        <w:t xml:space="preserve"> </w:t>
      </w:r>
      <w:r w:rsidR="002E6149" w:rsidRPr="00627C23">
        <w:rPr>
          <w:rFonts w:ascii="Times New Roman" w:eastAsia="Times New Roman" w:hAnsi="Times New Roman" w:cs="Times New Roman"/>
          <w:sz w:val="24"/>
          <w:szCs w:val="24"/>
          <w:lang w:eastAsia="tr-TR"/>
        </w:rPr>
        <w:t>ilan</w:t>
      </w:r>
      <w:r w:rsidR="00BC620E" w:rsidRPr="00627C23">
        <w:rPr>
          <w:rFonts w:ascii="Times New Roman" w:eastAsia="Times New Roman" w:hAnsi="Times New Roman" w:cs="Times New Roman"/>
          <w:sz w:val="24"/>
          <w:szCs w:val="24"/>
          <w:lang w:eastAsia="tr-TR"/>
        </w:rPr>
        <w:t xml:space="preserve"> tarihinden itibaren 20</w:t>
      </w:r>
      <w:r w:rsidR="000B5A5B" w:rsidRPr="00627C23">
        <w:rPr>
          <w:rFonts w:ascii="Times New Roman" w:eastAsia="Times New Roman" w:hAnsi="Times New Roman" w:cs="Times New Roman"/>
          <w:sz w:val="24"/>
          <w:szCs w:val="24"/>
          <w:lang w:eastAsia="tr-TR"/>
        </w:rPr>
        <w:t xml:space="preserve"> gün sonrasına</w:t>
      </w:r>
      <w:r w:rsidR="0089339C" w:rsidRPr="00627C23">
        <w:rPr>
          <w:rFonts w:ascii="Times New Roman" w:eastAsia="Times New Roman" w:hAnsi="Times New Roman" w:cs="Times New Roman"/>
          <w:sz w:val="24"/>
          <w:szCs w:val="24"/>
          <w:lang w:eastAsia="tr-TR"/>
        </w:rPr>
        <w:t xml:space="preserve"> kadar</w:t>
      </w:r>
      <w:r w:rsidR="000A1D8B" w:rsidRPr="00627C23">
        <w:rPr>
          <w:rFonts w:ascii="Times New Roman" w:eastAsia="Times New Roman" w:hAnsi="Times New Roman" w:cs="Times New Roman"/>
          <w:sz w:val="24"/>
          <w:szCs w:val="24"/>
          <w:lang w:eastAsia="tr-TR"/>
        </w:rPr>
        <w:t>,</w:t>
      </w:r>
    </w:p>
    <w:p w14:paraId="0591E846" w14:textId="77777777" w:rsidR="00FF0C9B" w:rsidRPr="00627C23" w:rsidRDefault="002E6149" w:rsidP="004F0614">
      <w:pPr>
        <w:pStyle w:val="ListeParagraf"/>
        <w:numPr>
          <w:ilvl w:val="0"/>
          <w:numId w:val="7"/>
        </w:numPr>
        <w:tabs>
          <w:tab w:val="left" w:pos="0"/>
        </w:tabs>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İ</w:t>
      </w:r>
      <w:r w:rsidR="00AB2A06" w:rsidRPr="00627C23">
        <w:rPr>
          <w:rFonts w:ascii="Times New Roman" w:eastAsia="Times New Roman" w:hAnsi="Times New Roman" w:cs="Times New Roman"/>
          <w:sz w:val="24"/>
          <w:szCs w:val="24"/>
          <w:lang w:eastAsia="tr-TR"/>
        </w:rPr>
        <w:t xml:space="preserve">hale dokümanına ilişkin şikâyetler en geç, ihale tarihinden itibaren </w:t>
      </w:r>
      <w:r w:rsidR="00F84B4F" w:rsidRPr="00627C23">
        <w:rPr>
          <w:rFonts w:ascii="Times New Roman" w:eastAsia="Times New Roman" w:hAnsi="Times New Roman" w:cs="Times New Roman"/>
          <w:sz w:val="24"/>
          <w:szCs w:val="24"/>
          <w:lang w:eastAsia="tr-TR"/>
        </w:rPr>
        <w:t>90</w:t>
      </w:r>
      <w:r w:rsidR="00A62AE1" w:rsidRPr="00627C23">
        <w:rPr>
          <w:rFonts w:ascii="Times New Roman" w:eastAsia="Times New Roman" w:hAnsi="Times New Roman" w:cs="Times New Roman"/>
          <w:sz w:val="24"/>
          <w:szCs w:val="24"/>
          <w:lang w:eastAsia="tr-TR"/>
        </w:rPr>
        <w:t xml:space="preserve"> gün</w:t>
      </w:r>
      <w:r w:rsidR="00AB2A06" w:rsidRPr="00627C23">
        <w:rPr>
          <w:rFonts w:ascii="Times New Roman" w:eastAsia="Times New Roman" w:hAnsi="Times New Roman" w:cs="Times New Roman"/>
          <w:sz w:val="24"/>
          <w:szCs w:val="24"/>
          <w:lang w:eastAsia="tr-TR"/>
        </w:rPr>
        <w:t xml:space="preserve"> öncesine kadar,</w:t>
      </w:r>
    </w:p>
    <w:p w14:paraId="4988669F" w14:textId="77777777" w:rsidR="00CA49F0" w:rsidRPr="00627C23" w:rsidRDefault="004E45BC" w:rsidP="004F0614">
      <w:pPr>
        <w:spacing w:after="0" w:line="240" w:lineRule="atLeast"/>
        <w:ind w:firstLine="708"/>
        <w:jc w:val="both"/>
        <w:rPr>
          <w:rFonts w:ascii="Times New Roman" w:eastAsia="Times New Roman" w:hAnsi="Times New Roman" w:cs="Times New Roman"/>
          <w:sz w:val="24"/>
          <w:szCs w:val="24"/>
          <w:lang w:eastAsia="tr-TR"/>
        </w:rPr>
      </w:pPr>
      <w:proofErr w:type="gramStart"/>
      <w:r w:rsidRPr="00627C23">
        <w:rPr>
          <w:rFonts w:ascii="Times New Roman" w:eastAsia="Times New Roman" w:hAnsi="Times New Roman" w:cs="Times New Roman"/>
          <w:sz w:val="24"/>
          <w:szCs w:val="24"/>
          <w:lang w:eastAsia="tr-TR"/>
        </w:rPr>
        <w:t>yapılabilir</w:t>
      </w:r>
      <w:proofErr w:type="gramEnd"/>
      <w:r w:rsidRPr="00627C23">
        <w:rPr>
          <w:rFonts w:ascii="Times New Roman" w:eastAsia="Times New Roman" w:hAnsi="Times New Roman" w:cs="Times New Roman"/>
          <w:sz w:val="24"/>
          <w:szCs w:val="24"/>
          <w:lang w:eastAsia="tr-TR"/>
        </w:rPr>
        <w:t>.</w:t>
      </w:r>
    </w:p>
    <w:p w14:paraId="10D5CD83" w14:textId="77777777" w:rsidR="00CA49F0" w:rsidRPr="00627C23" w:rsidRDefault="00CA49F0" w:rsidP="004F061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w:t>
      </w:r>
      <w:r w:rsidR="00944E50" w:rsidRPr="00627C23">
        <w:rPr>
          <w:rFonts w:ascii="Times New Roman" w:eastAsia="Times New Roman" w:hAnsi="Times New Roman" w:cs="Times New Roman"/>
          <w:sz w:val="24"/>
          <w:szCs w:val="24"/>
          <w:lang w:eastAsia="tr-TR"/>
        </w:rPr>
        <w:t>4</w:t>
      </w:r>
      <w:r w:rsidR="00900EE6" w:rsidRPr="00627C23">
        <w:rPr>
          <w:rFonts w:ascii="Times New Roman" w:eastAsia="Times New Roman" w:hAnsi="Times New Roman" w:cs="Times New Roman"/>
          <w:sz w:val="24"/>
          <w:szCs w:val="24"/>
          <w:lang w:eastAsia="tr-TR"/>
        </w:rPr>
        <w:t xml:space="preserve">) </w:t>
      </w:r>
      <w:r w:rsidR="00522D46" w:rsidRPr="00627C23">
        <w:rPr>
          <w:rFonts w:ascii="Times New Roman" w:eastAsia="Times New Roman" w:hAnsi="Times New Roman" w:cs="Times New Roman"/>
          <w:sz w:val="24"/>
          <w:szCs w:val="24"/>
          <w:lang w:eastAsia="tr-TR"/>
        </w:rPr>
        <w:t>İhale</w:t>
      </w:r>
      <w:r w:rsidR="00900EE6" w:rsidRPr="00627C23">
        <w:rPr>
          <w:rFonts w:ascii="Times New Roman" w:eastAsia="Times New Roman" w:hAnsi="Times New Roman" w:cs="Times New Roman"/>
          <w:sz w:val="24"/>
          <w:szCs w:val="24"/>
          <w:lang w:eastAsia="tr-TR"/>
        </w:rPr>
        <w:t xml:space="preserve"> sürecinin herhangi bir aşamasında bir şikâyetin ula</w:t>
      </w:r>
      <w:r w:rsidR="005F705B" w:rsidRPr="00627C23">
        <w:rPr>
          <w:rFonts w:ascii="Times New Roman" w:eastAsia="Times New Roman" w:hAnsi="Times New Roman" w:cs="Times New Roman"/>
          <w:sz w:val="24"/>
          <w:szCs w:val="24"/>
          <w:lang w:eastAsia="tr-TR"/>
        </w:rPr>
        <w:t>şması halinde</w:t>
      </w:r>
      <w:r w:rsidR="00900EE6" w:rsidRPr="00627C23">
        <w:rPr>
          <w:rFonts w:ascii="Times New Roman" w:eastAsia="Times New Roman" w:hAnsi="Times New Roman" w:cs="Times New Roman"/>
          <w:sz w:val="24"/>
          <w:szCs w:val="24"/>
          <w:lang w:eastAsia="tr-TR"/>
        </w:rPr>
        <w:t xml:space="preserve"> Bakanlık</w:t>
      </w:r>
      <w:r w:rsidR="00F31421" w:rsidRPr="00627C23">
        <w:rPr>
          <w:rFonts w:ascii="Times New Roman" w:eastAsia="Times New Roman" w:hAnsi="Times New Roman" w:cs="Times New Roman"/>
          <w:sz w:val="24"/>
          <w:szCs w:val="24"/>
          <w:lang w:eastAsia="tr-TR"/>
        </w:rPr>
        <w:t>,</w:t>
      </w:r>
      <w:r w:rsidR="00900EE6" w:rsidRPr="00627C23">
        <w:rPr>
          <w:rFonts w:ascii="Times New Roman" w:eastAsia="Times New Roman" w:hAnsi="Times New Roman" w:cs="Times New Roman"/>
          <w:sz w:val="24"/>
          <w:szCs w:val="24"/>
          <w:lang w:eastAsia="tr-TR"/>
        </w:rPr>
        <w:t xml:space="preserve"> </w:t>
      </w:r>
      <w:r w:rsidR="00522D46" w:rsidRPr="00627C23">
        <w:rPr>
          <w:rFonts w:ascii="Times New Roman" w:eastAsia="Times New Roman" w:hAnsi="Times New Roman" w:cs="Times New Roman"/>
          <w:sz w:val="24"/>
          <w:szCs w:val="24"/>
          <w:lang w:eastAsia="tr-TR"/>
        </w:rPr>
        <w:t xml:space="preserve">duruma göre </w:t>
      </w:r>
      <w:r w:rsidR="00900EE6" w:rsidRPr="00627C23">
        <w:rPr>
          <w:rFonts w:ascii="Times New Roman" w:eastAsia="Times New Roman" w:hAnsi="Times New Roman" w:cs="Times New Roman"/>
          <w:sz w:val="24"/>
          <w:szCs w:val="24"/>
          <w:lang w:eastAsia="tr-TR"/>
        </w:rPr>
        <w:t>ihaleye katılan bütün isteklilere</w:t>
      </w:r>
      <w:r w:rsidR="0025382F" w:rsidRPr="00627C23">
        <w:rPr>
          <w:rFonts w:ascii="Times New Roman" w:eastAsia="Times New Roman" w:hAnsi="Times New Roman" w:cs="Times New Roman"/>
          <w:sz w:val="24"/>
          <w:szCs w:val="24"/>
          <w:lang w:eastAsia="tr-TR"/>
        </w:rPr>
        <w:t xml:space="preserve"> veya</w:t>
      </w:r>
      <w:r w:rsidR="002D701E" w:rsidRPr="00627C23">
        <w:rPr>
          <w:rFonts w:ascii="Times New Roman" w:eastAsia="Times New Roman" w:hAnsi="Times New Roman" w:cs="Times New Roman"/>
          <w:sz w:val="24"/>
          <w:szCs w:val="24"/>
          <w:lang w:eastAsia="tr-TR"/>
        </w:rPr>
        <w:t xml:space="preserve"> </w:t>
      </w:r>
      <w:r w:rsidR="00522D46" w:rsidRPr="00627C23">
        <w:rPr>
          <w:rFonts w:ascii="Times New Roman" w:eastAsia="Times New Roman" w:hAnsi="Times New Roman" w:cs="Times New Roman"/>
          <w:sz w:val="24"/>
          <w:szCs w:val="24"/>
          <w:lang w:eastAsia="tr-TR"/>
        </w:rPr>
        <w:t>istekli olabileceklere</w:t>
      </w:r>
      <w:r w:rsidR="002D701E" w:rsidRPr="00627C23">
        <w:rPr>
          <w:rFonts w:ascii="Times New Roman" w:eastAsia="Times New Roman" w:hAnsi="Times New Roman" w:cs="Times New Roman"/>
          <w:sz w:val="24"/>
          <w:szCs w:val="24"/>
          <w:lang w:eastAsia="tr-TR"/>
        </w:rPr>
        <w:t xml:space="preserve"> </w:t>
      </w:r>
      <w:r w:rsidR="00900EE6" w:rsidRPr="00627C23">
        <w:rPr>
          <w:rFonts w:ascii="Times New Roman" w:eastAsia="Times New Roman" w:hAnsi="Times New Roman" w:cs="Times New Roman"/>
          <w:sz w:val="24"/>
          <w:szCs w:val="24"/>
          <w:lang w:eastAsia="tr-TR"/>
        </w:rPr>
        <w:t>şikâyet konusunda bilgi vermek suretiyle, aynı konuda bir şikâyeti varsa Bakanlık tarafından belirlenen süre içinde vermeleri gere</w:t>
      </w:r>
      <w:r w:rsidRPr="00627C23">
        <w:rPr>
          <w:rFonts w:ascii="Times New Roman" w:eastAsia="Times New Roman" w:hAnsi="Times New Roman" w:cs="Times New Roman"/>
          <w:sz w:val="24"/>
          <w:szCs w:val="24"/>
          <w:lang w:eastAsia="tr-TR"/>
        </w:rPr>
        <w:t>ktiğini yazılı olarak bildirir.</w:t>
      </w:r>
    </w:p>
    <w:p w14:paraId="7539D5B5" w14:textId="77777777" w:rsidR="00CA49F0" w:rsidRPr="00627C23" w:rsidRDefault="00CA49F0" w:rsidP="004F061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lastRenderedPageBreak/>
        <w:tab/>
      </w:r>
      <w:r w:rsidR="00900EE6" w:rsidRPr="00627C23">
        <w:rPr>
          <w:rFonts w:ascii="Times New Roman" w:eastAsia="Times New Roman" w:hAnsi="Times New Roman" w:cs="Times New Roman"/>
          <w:sz w:val="24"/>
          <w:szCs w:val="24"/>
          <w:lang w:eastAsia="tr-TR"/>
        </w:rPr>
        <w:t>(</w:t>
      </w:r>
      <w:r w:rsidR="00944E50" w:rsidRPr="00627C23">
        <w:rPr>
          <w:rFonts w:ascii="Times New Roman" w:eastAsia="Times New Roman" w:hAnsi="Times New Roman" w:cs="Times New Roman"/>
          <w:sz w:val="24"/>
          <w:szCs w:val="24"/>
          <w:lang w:eastAsia="tr-TR"/>
        </w:rPr>
        <w:t>5</w:t>
      </w:r>
      <w:r w:rsidR="00900EE6" w:rsidRPr="00627C23">
        <w:rPr>
          <w:rFonts w:ascii="Times New Roman" w:eastAsia="Times New Roman" w:hAnsi="Times New Roman" w:cs="Times New Roman"/>
          <w:sz w:val="24"/>
          <w:szCs w:val="24"/>
          <w:lang w:eastAsia="tr-TR"/>
        </w:rPr>
        <w:t xml:space="preserve">) Taraflar, şikâyet konusu anlaşmazlığı öncelikle bu Yönetmelik hükümlerine göre uzlaşarak çözmeye çalışır. Uzlaşmaya varılamaması halinde Bakanlık, şikâyet dilekçesinin Bakanlığa ulaşmasını izleyen günden itibaren </w:t>
      </w:r>
      <w:r w:rsidR="00BC620E" w:rsidRPr="00627C23">
        <w:rPr>
          <w:rFonts w:ascii="Times New Roman" w:eastAsia="Times New Roman" w:hAnsi="Times New Roman" w:cs="Times New Roman"/>
          <w:sz w:val="24"/>
          <w:szCs w:val="24"/>
          <w:lang w:eastAsia="tr-TR"/>
        </w:rPr>
        <w:t>10</w:t>
      </w:r>
      <w:r w:rsidR="00522D46" w:rsidRPr="00627C23">
        <w:rPr>
          <w:rFonts w:ascii="Times New Roman" w:eastAsia="Times New Roman" w:hAnsi="Times New Roman" w:cs="Times New Roman"/>
          <w:sz w:val="24"/>
          <w:szCs w:val="24"/>
          <w:lang w:eastAsia="tr-TR"/>
        </w:rPr>
        <w:t xml:space="preserve"> gün</w:t>
      </w:r>
      <w:r w:rsidR="00900EE6" w:rsidRPr="00627C23">
        <w:rPr>
          <w:rFonts w:ascii="Times New Roman" w:eastAsia="Times New Roman" w:hAnsi="Times New Roman" w:cs="Times New Roman"/>
          <w:sz w:val="24"/>
          <w:szCs w:val="24"/>
          <w:lang w:eastAsia="tr-TR"/>
        </w:rPr>
        <w:t xml:space="preserve"> içinde gerekçeli bir karar alır. Alınan karar, şikâyetçi ile diğer isteklilere karar tarihini izleyen </w:t>
      </w:r>
      <w:r w:rsidR="000B5A5B" w:rsidRPr="00627C23">
        <w:rPr>
          <w:rFonts w:ascii="Times New Roman" w:eastAsia="Times New Roman" w:hAnsi="Times New Roman" w:cs="Times New Roman"/>
          <w:sz w:val="24"/>
          <w:szCs w:val="24"/>
          <w:lang w:eastAsia="tr-TR"/>
        </w:rPr>
        <w:t>5</w:t>
      </w:r>
      <w:r w:rsidR="00900EE6" w:rsidRPr="00627C23">
        <w:rPr>
          <w:rFonts w:ascii="Times New Roman" w:eastAsia="Times New Roman" w:hAnsi="Times New Roman" w:cs="Times New Roman"/>
          <w:sz w:val="24"/>
          <w:szCs w:val="24"/>
          <w:lang w:eastAsia="tr-TR"/>
        </w:rPr>
        <w:t xml:space="preserve"> </w:t>
      </w:r>
      <w:r w:rsidR="00522D46" w:rsidRPr="00627C23">
        <w:rPr>
          <w:rFonts w:ascii="Times New Roman" w:eastAsia="Times New Roman" w:hAnsi="Times New Roman" w:cs="Times New Roman"/>
          <w:sz w:val="24"/>
          <w:szCs w:val="24"/>
          <w:lang w:eastAsia="tr-TR"/>
        </w:rPr>
        <w:t>gün</w:t>
      </w:r>
      <w:r w:rsidR="00900EE6" w:rsidRPr="00627C23">
        <w:rPr>
          <w:rFonts w:ascii="Times New Roman" w:eastAsia="Times New Roman" w:hAnsi="Times New Roman" w:cs="Times New Roman"/>
          <w:sz w:val="24"/>
          <w:szCs w:val="24"/>
          <w:lang w:eastAsia="tr-TR"/>
        </w:rPr>
        <w:t xml:space="preserve"> içinde yazılı olarak bildirilir.</w:t>
      </w:r>
    </w:p>
    <w:p w14:paraId="46C866A8" w14:textId="77777777" w:rsidR="00CA49F0" w:rsidRPr="00627C23" w:rsidRDefault="00CA49F0" w:rsidP="004F061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522D46" w:rsidRPr="00627C23">
        <w:rPr>
          <w:rFonts w:ascii="Times New Roman" w:eastAsia="Times New Roman" w:hAnsi="Times New Roman" w:cs="Times New Roman"/>
          <w:sz w:val="24"/>
          <w:szCs w:val="24"/>
          <w:lang w:eastAsia="tr-TR"/>
        </w:rPr>
        <w:t>(</w:t>
      </w:r>
      <w:r w:rsidR="00944E50" w:rsidRPr="00627C23">
        <w:rPr>
          <w:rFonts w:ascii="Times New Roman" w:eastAsia="Times New Roman" w:hAnsi="Times New Roman" w:cs="Times New Roman"/>
          <w:sz w:val="24"/>
          <w:szCs w:val="24"/>
          <w:lang w:eastAsia="tr-TR"/>
        </w:rPr>
        <w:t>6</w:t>
      </w:r>
      <w:r w:rsidR="00522D46" w:rsidRPr="00627C23">
        <w:rPr>
          <w:rFonts w:ascii="Times New Roman" w:eastAsia="Times New Roman" w:hAnsi="Times New Roman" w:cs="Times New Roman"/>
          <w:sz w:val="24"/>
          <w:szCs w:val="24"/>
          <w:lang w:eastAsia="tr-TR"/>
        </w:rPr>
        <w:t xml:space="preserve">) Bu Yönetmelik kapsamında yapılan doğrudan temine yönelik olarak Bakanlığa </w:t>
      </w:r>
      <w:r w:rsidR="007923A0" w:rsidRPr="00627C23">
        <w:rPr>
          <w:rFonts w:ascii="Times New Roman" w:eastAsia="Times New Roman" w:hAnsi="Times New Roman" w:cs="Times New Roman"/>
          <w:sz w:val="24"/>
          <w:szCs w:val="24"/>
          <w:lang w:eastAsia="tr-TR"/>
        </w:rPr>
        <w:t>şikâyet</w:t>
      </w:r>
      <w:r w:rsidR="00522D46" w:rsidRPr="00627C23">
        <w:rPr>
          <w:rFonts w:ascii="Times New Roman" w:eastAsia="Times New Roman" w:hAnsi="Times New Roman" w:cs="Times New Roman"/>
          <w:sz w:val="24"/>
          <w:szCs w:val="24"/>
          <w:lang w:eastAsia="tr-TR"/>
        </w:rPr>
        <w:t xml:space="preserve"> veya Kamu İhale Kurumuna </w:t>
      </w:r>
      <w:proofErr w:type="spellStart"/>
      <w:r w:rsidR="00522D46" w:rsidRPr="00627C23">
        <w:rPr>
          <w:rFonts w:ascii="Times New Roman" w:eastAsia="Times New Roman" w:hAnsi="Times New Roman" w:cs="Times New Roman"/>
          <w:sz w:val="24"/>
          <w:szCs w:val="24"/>
          <w:lang w:eastAsia="tr-TR"/>
        </w:rPr>
        <w:t>itirazen</w:t>
      </w:r>
      <w:proofErr w:type="spellEnd"/>
      <w:r w:rsidR="00522D46" w:rsidRPr="00627C23">
        <w:rPr>
          <w:rFonts w:ascii="Times New Roman" w:eastAsia="Times New Roman" w:hAnsi="Times New Roman" w:cs="Times New Roman"/>
          <w:sz w:val="24"/>
          <w:szCs w:val="24"/>
          <w:lang w:eastAsia="tr-TR"/>
        </w:rPr>
        <w:t xml:space="preserve"> şikâyet başvurusunda bulunulamaz</w:t>
      </w:r>
      <w:r w:rsidRPr="00627C23">
        <w:rPr>
          <w:rFonts w:ascii="Times New Roman" w:eastAsia="Times New Roman" w:hAnsi="Times New Roman" w:cs="Times New Roman"/>
          <w:sz w:val="24"/>
          <w:szCs w:val="24"/>
          <w:lang w:eastAsia="tr-TR"/>
        </w:rPr>
        <w:t>.</w:t>
      </w:r>
    </w:p>
    <w:p w14:paraId="11171613" w14:textId="77777777" w:rsidR="00CA49F0" w:rsidRPr="00627C23" w:rsidRDefault="00CA49F0" w:rsidP="004F061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522D46" w:rsidRPr="00627C23">
        <w:rPr>
          <w:rFonts w:ascii="Times New Roman" w:eastAsia="Times New Roman" w:hAnsi="Times New Roman" w:cs="Times New Roman"/>
          <w:sz w:val="24"/>
          <w:szCs w:val="24"/>
          <w:lang w:eastAsia="tr-TR"/>
        </w:rPr>
        <w:t>(</w:t>
      </w:r>
      <w:r w:rsidR="00944E50" w:rsidRPr="00627C23">
        <w:rPr>
          <w:rFonts w:ascii="Times New Roman" w:eastAsia="Times New Roman" w:hAnsi="Times New Roman" w:cs="Times New Roman"/>
          <w:sz w:val="24"/>
          <w:szCs w:val="24"/>
          <w:lang w:eastAsia="tr-TR"/>
        </w:rPr>
        <w:t>7</w:t>
      </w:r>
      <w:r w:rsidR="00522D46" w:rsidRPr="00627C23">
        <w:rPr>
          <w:rFonts w:ascii="Times New Roman" w:eastAsia="Times New Roman" w:hAnsi="Times New Roman" w:cs="Times New Roman"/>
          <w:sz w:val="24"/>
          <w:szCs w:val="24"/>
          <w:lang w:eastAsia="tr-TR"/>
        </w:rPr>
        <w:t xml:space="preserve">) Bu Yönetmelik kapsamında yapılan ihalelere yönelik olarak Kamu İhale Kurumuna </w:t>
      </w:r>
      <w:proofErr w:type="spellStart"/>
      <w:r w:rsidR="00522D46" w:rsidRPr="00627C23">
        <w:rPr>
          <w:rFonts w:ascii="Times New Roman" w:eastAsia="Times New Roman" w:hAnsi="Times New Roman" w:cs="Times New Roman"/>
          <w:sz w:val="24"/>
          <w:szCs w:val="24"/>
          <w:lang w:eastAsia="tr-TR"/>
        </w:rPr>
        <w:t>itirazen</w:t>
      </w:r>
      <w:proofErr w:type="spellEnd"/>
      <w:r w:rsidR="00522D46" w:rsidRPr="00627C23">
        <w:rPr>
          <w:rFonts w:ascii="Times New Roman" w:eastAsia="Times New Roman" w:hAnsi="Times New Roman" w:cs="Times New Roman"/>
          <w:sz w:val="24"/>
          <w:szCs w:val="24"/>
          <w:lang w:eastAsia="tr-TR"/>
        </w:rPr>
        <w:t xml:space="preserve"> şikâyet başvurusunda bulunulamaz</w:t>
      </w:r>
      <w:r w:rsidR="00FF0C9B" w:rsidRPr="00627C23">
        <w:rPr>
          <w:rFonts w:ascii="Times New Roman" w:eastAsia="Times New Roman" w:hAnsi="Times New Roman" w:cs="Times New Roman"/>
          <w:sz w:val="24"/>
          <w:szCs w:val="24"/>
          <w:lang w:eastAsia="tr-TR"/>
        </w:rPr>
        <w:t>.</w:t>
      </w:r>
    </w:p>
    <w:p w14:paraId="3DB67E9D" w14:textId="77777777" w:rsidR="001B7E92" w:rsidRPr="001B7E92" w:rsidRDefault="00CA49F0" w:rsidP="004F061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090AA3" w:rsidRPr="00627C23">
        <w:rPr>
          <w:rFonts w:ascii="Times New Roman" w:eastAsia="Times New Roman" w:hAnsi="Times New Roman" w:cs="Times New Roman"/>
          <w:sz w:val="24"/>
          <w:szCs w:val="24"/>
          <w:lang w:eastAsia="tr-TR"/>
        </w:rPr>
        <w:t>(</w:t>
      </w:r>
      <w:r w:rsidR="00944E50" w:rsidRPr="00627C23">
        <w:rPr>
          <w:rFonts w:ascii="Times New Roman" w:eastAsia="Times New Roman" w:hAnsi="Times New Roman" w:cs="Times New Roman"/>
          <w:sz w:val="24"/>
          <w:szCs w:val="24"/>
          <w:lang w:eastAsia="tr-TR"/>
        </w:rPr>
        <w:t>8</w:t>
      </w:r>
      <w:r w:rsidR="00090AA3" w:rsidRPr="00627C23">
        <w:rPr>
          <w:rFonts w:ascii="Times New Roman" w:eastAsia="Times New Roman" w:hAnsi="Times New Roman" w:cs="Times New Roman"/>
          <w:sz w:val="24"/>
          <w:szCs w:val="24"/>
          <w:lang w:eastAsia="tr-TR"/>
        </w:rPr>
        <w:t xml:space="preserve">) </w:t>
      </w:r>
      <w:r w:rsidR="00944E50" w:rsidRPr="00627C23">
        <w:rPr>
          <w:rFonts w:ascii="Times New Roman" w:eastAsia="Times New Roman" w:hAnsi="Times New Roman" w:cs="Times New Roman"/>
          <w:sz w:val="24"/>
          <w:szCs w:val="24"/>
          <w:lang w:eastAsia="tr-TR"/>
        </w:rPr>
        <w:t>Bu maddenin beşinci</w:t>
      </w:r>
      <w:r w:rsidR="00090AA3" w:rsidRPr="00627C23">
        <w:rPr>
          <w:rFonts w:ascii="Times New Roman" w:eastAsia="Times New Roman" w:hAnsi="Times New Roman" w:cs="Times New Roman"/>
          <w:sz w:val="24"/>
          <w:szCs w:val="24"/>
          <w:lang w:eastAsia="tr-TR"/>
        </w:rPr>
        <w:t xml:space="preserve"> fıkra</w:t>
      </w:r>
      <w:r w:rsidR="00944E50" w:rsidRPr="00627C23">
        <w:rPr>
          <w:rFonts w:ascii="Times New Roman" w:eastAsia="Times New Roman" w:hAnsi="Times New Roman" w:cs="Times New Roman"/>
          <w:sz w:val="24"/>
          <w:szCs w:val="24"/>
          <w:lang w:eastAsia="tr-TR"/>
        </w:rPr>
        <w:t>sı</w:t>
      </w:r>
      <w:r w:rsidR="00090AA3" w:rsidRPr="00627C23">
        <w:rPr>
          <w:rFonts w:ascii="Times New Roman" w:eastAsia="Times New Roman" w:hAnsi="Times New Roman" w:cs="Times New Roman"/>
          <w:sz w:val="24"/>
          <w:szCs w:val="24"/>
          <w:lang w:eastAsia="tr-TR"/>
        </w:rPr>
        <w:t xml:space="preserve"> uyarınca alınan </w:t>
      </w:r>
      <w:r w:rsidR="007F1D80" w:rsidRPr="00627C23">
        <w:rPr>
          <w:rFonts w:ascii="Times New Roman" w:eastAsia="Times New Roman" w:hAnsi="Times New Roman" w:cs="Times New Roman"/>
          <w:sz w:val="24"/>
          <w:szCs w:val="24"/>
          <w:lang w:eastAsia="tr-TR"/>
        </w:rPr>
        <w:t>gerekçeli karar</w:t>
      </w:r>
      <w:r w:rsidR="00090AA3" w:rsidRPr="00627C23">
        <w:rPr>
          <w:rFonts w:ascii="Times New Roman" w:eastAsia="Times New Roman" w:hAnsi="Times New Roman" w:cs="Times New Roman"/>
          <w:sz w:val="24"/>
          <w:szCs w:val="24"/>
          <w:lang w:eastAsia="tr-TR"/>
        </w:rPr>
        <w:t xml:space="preserve">lar </w:t>
      </w:r>
      <w:r w:rsidR="00FF0C9B" w:rsidRPr="00627C23">
        <w:rPr>
          <w:rFonts w:ascii="Times New Roman" w:eastAsia="Times New Roman" w:hAnsi="Times New Roman" w:cs="Times New Roman"/>
          <w:sz w:val="24"/>
          <w:szCs w:val="24"/>
          <w:lang w:eastAsia="tr-TR"/>
        </w:rPr>
        <w:t xml:space="preserve">başta olmak üzere, alım usulüne bakılmaksızın kamu hizmeti yükümlülerinin belirlenmesi sürecinde Bakanlık tarafından gerçekleştirilen eylem ve işlemler </w:t>
      </w:r>
      <w:r w:rsidR="00090AA3" w:rsidRPr="00627C23">
        <w:rPr>
          <w:rFonts w:ascii="Times New Roman" w:eastAsia="Times New Roman" w:hAnsi="Times New Roman" w:cs="Times New Roman"/>
          <w:sz w:val="24"/>
          <w:szCs w:val="24"/>
          <w:lang w:eastAsia="tr-TR"/>
        </w:rPr>
        <w:t>Türkiye Cumhuriyeti Mahkemelerinde dava konusu edilebilir.</w:t>
      </w:r>
    </w:p>
    <w:p w14:paraId="1D243137" w14:textId="77777777" w:rsidR="001B7E92" w:rsidRDefault="001B7E92" w:rsidP="004F0614">
      <w:pPr>
        <w:spacing w:after="0" w:line="240" w:lineRule="atLeast"/>
        <w:jc w:val="both"/>
        <w:rPr>
          <w:rFonts w:ascii="Times New Roman" w:eastAsia="Times New Roman" w:hAnsi="Times New Roman" w:cs="Times New Roman"/>
          <w:sz w:val="24"/>
          <w:szCs w:val="24"/>
          <w:lang w:eastAsia="tr-TR"/>
        </w:rPr>
      </w:pPr>
    </w:p>
    <w:p w14:paraId="1080DF34"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 xml:space="preserve">Alt yükleniciler </w:t>
      </w:r>
    </w:p>
    <w:p w14:paraId="3AFF87A9" w14:textId="7683994E"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 xml:space="preserve">MADDE </w:t>
      </w:r>
      <w:r w:rsidR="00DA3821">
        <w:rPr>
          <w:rFonts w:ascii="Times New Roman" w:eastAsia="Times New Roman" w:hAnsi="Times New Roman" w:cs="Times New Roman"/>
          <w:b/>
          <w:bCs/>
          <w:sz w:val="24"/>
          <w:szCs w:val="24"/>
          <w:lang w:eastAsia="tr-TR"/>
        </w:rPr>
        <w:t>65</w:t>
      </w:r>
      <w:r w:rsidR="00900EE6" w:rsidRPr="006265FA">
        <w:rPr>
          <w:rFonts w:ascii="Times New Roman" w:eastAsia="Times New Roman" w:hAnsi="Times New Roman" w:cs="Times New Roman"/>
          <w:sz w:val="24"/>
          <w:szCs w:val="24"/>
          <w:lang w:eastAsia="tr-TR"/>
        </w:rPr>
        <w:t xml:space="preserve">- (1) Sadece yardımcı </w:t>
      </w:r>
      <w:r w:rsidR="00900EE6">
        <w:rPr>
          <w:rFonts w:ascii="Times New Roman" w:eastAsia="Times New Roman" w:hAnsi="Times New Roman" w:cs="Times New Roman"/>
          <w:sz w:val="24"/>
          <w:szCs w:val="24"/>
          <w:lang w:eastAsia="tr-TR"/>
        </w:rPr>
        <w:t xml:space="preserve">ve tamamlayıcı </w:t>
      </w:r>
      <w:r w:rsidR="00900EE6" w:rsidRPr="006265FA">
        <w:rPr>
          <w:rFonts w:ascii="Times New Roman" w:eastAsia="Times New Roman" w:hAnsi="Times New Roman" w:cs="Times New Roman"/>
          <w:sz w:val="24"/>
          <w:szCs w:val="24"/>
          <w:lang w:eastAsia="tr-TR"/>
        </w:rPr>
        <w:t>hizmetlerin yerine getirilmesi amacıyla alt yüklenici çalıştırılabilir.</w:t>
      </w:r>
    </w:p>
    <w:p w14:paraId="780439F4"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(2) Bakanlık tarafından ihtiyaç görülmesi halinde, ihale aşamasında isteklilerden alt yüklenicilere yaptırmayı düşündükleri yardımcı</w:t>
      </w:r>
      <w:r w:rsidR="00900EE6">
        <w:rPr>
          <w:rFonts w:ascii="Times New Roman" w:eastAsia="Times New Roman" w:hAnsi="Times New Roman" w:cs="Times New Roman"/>
          <w:sz w:val="24"/>
          <w:szCs w:val="24"/>
          <w:lang w:eastAsia="tr-TR"/>
        </w:rPr>
        <w:t xml:space="preserve"> ve tamamlayıcı</w:t>
      </w:r>
      <w:r w:rsidR="00900EE6" w:rsidRPr="006265FA">
        <w:rPr>
          <w:rFonts w:ascii="Times New Roman" w:eastAsia="Times New Roman" w:hAnsi="Times New Roman" w:cs="Times New Roman"/>
          <w:sz w:val="24"/>
          <w:szCs w:val="24"/>
          <w:lang w:eastAsia="tr-TR"/>
        </w:rPr>
        <w:t xml:space="preserve"> hizmetleri belirtmeleri, sözleşme imzalamadan önce de bu hizmetlere ilişkin alt yüklenicilerin listesini Bakanlığın onayına sunması istenebilir. Ancak bu durumda, alt yüklenicilerin yaptıkları işlerle ilgili sorumluluğu kamu hizmeti yükümlüsünün sorumluluğunu ortadan kaldırmaz.</w:t>
      </w:r>
    </w:p>
    <w:p w14:paraId="5530447E"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37C0838B"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Demiryolu araçlarının kiralanması</w:t>
      </w:r>
    </w:p>
    <w:p w14:paraId="6F83494E" w14:textId="76FDADD8"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 xml:space="preserve">MADDE </w:t>
      </w:r>
      <w:r w:rsidR="00DA3821">
        <w:rPr>
          <w:rFonts w:ascii="Times New Roman" w:eastAsia="Times New Roman" w:hAnsi="Times New Roman" w:cs="Times New Roman"/>
          <w:b/>
          <w:bCs/>
          <w:sz w:val="24"/>
          <w:szCs w:val="24"/>
          <w:lang w:eastAsia="tr-TR"/>
        </w:rPr>
        <w:t>66</w:t>
      </w:r>
      <w:r w:rsidR="00900EE6" w:rsidRPr="006265FA">
        <w:rPr>
          <w:rFonts w:ascii="Times New Roman" w:eastAsia="Times New Roman" w:hAnsi="Times New Roman" w:cs="Times New Roman"/>
          <w:sz w:val="24"/>
          <w:szCs w:val="24"/>
          <w:lang w:eastAsia="tr-TR"/>
        </w:rPr>
        <w:t>- (1) Kamu hizmeti yükümlülüğü kapsamında çalıştırılmak üzere isteklilerce teklif edilen araç envanterine dâhil trenlerin kiralama yöntemiyle temin edilmesi halinde, bu demiryolu araçlarının ilgili kamu hizmeti sözleşme süresi boyunca geri alınmayacağına ve hizmetten alıkonulmasına sebebiyet verecek şekilde diğer üçüncü kişilerle alım, satım, trampa ve diğer hukuki işlem tesis edilmeyeceğine dair kiraya verenlerden t</w:t>
      </w:r>
      <w:r>
        <w:rPr>
          <w:rFonts w:ascii="Times New Roman" w:eastAsia="Times New Roman" w:hAnsi="Times New Roman" w:cs="Times New Roman"/>
          <w:sz w:val="24"/>
          <w:szCs w:val="24"/>
          <w:lang w:eastAsia="tr-TR"/>
        </w:rPr>
        <w:t>aahhütname alınması zorunludur.</w:t>
      </w:r>
    </w:p>
    <w:p w14:paraId="1AA01F10"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sz w:val="24"/>
          <w:szCs w:val="24"/>
          <w:lang w:eastAsia="tr-TR"/>
        </w:rPr>
        <w:t>(2) Kiraya veren üçüncü kişi bizzat Bakanlığa sunmuş olduğu taahhüdüne rağmen, kendi kusuruyla bu kapsamdaki demiryolu araçlarının hizmet</w:t>
      </w:r>
      <w:r w:rsidR="00900EE6">
        <w:rPr>
          <w:rFonts w:ascii="Times New Roman" w:eastAsia="Times New Roman" w:hAnsi="Times New Roman" w:cs="Times New Roman"/>
          <w:sz w:val="24"/>
          <w:szCs w:val="24"/>
          <w:lang w:eastAsia="tr-TR"/>
        </w:rPr>
        <w:t>t</w:t>
      </w:r>
      <w:r w:rsidR="00900EE6" w:rsidRPr="006265FA">
        <w:rPr>
          <w:rFonts w:ascii="Times New Roman" w:eastAsia="Times New Roman" w:hAnsi="Times New Roman" w:cs="Times New Roman"/>
          <w:sz w:val="24"/>
          <w:szCs w:val="24"/>
          <w:lang w:eastAsia="tr-TR"/>
        </w:rPr>
        <w:t xml:space="preserve">en alıkonulmasına sebebiyet vermesi halinde, kiraya veren üçüncü kişi ve kamu hizmeti yükümlüsünün Bakanlık aleyhine ortaya çıkan her türlü zarardan müştereken ve </w:t>
      </w:r>
      <w:proofErr w:type="spellStart"/>
      <w:r w:rsidR="00900EE6" w:rsidRPr="006265FA">
        <w:rPr>
          <w:rFonts w:ascii="Times New Roman" w:eastAsia="Times New Roman" w:hAnsi="Times New Roman" w:cs="Times New Roman"/>
          <w:sz w:val="24"/>
          <w:szCs w:val="24"/>
          <w:lang w:eastAsia="tr-TR"/>
        </w:rPr>
        <w:t>müteselsilen</w:t>
      </w:r>
      <w:proofErr w:type="spellEnd"/>
      <w:r w:rsidR="00900EE6" w:rsidRPr="006265FA">
        <w:rPr>
          <w:rFonts w:ascii="Times New Roman" w:eastAsia="Times New Roman" w:hAnsi="Times New Roman" w:cs="Times New Roman"/>
          <w:sz w:val="24"/>
          <w:szCs w:val="24"/>
          <w:lang w:eastAsia="tr-TR"/>
        </w:rPr>
        <w:t xml:space="preserve"> sorumlu olacağı, bu tarafların kendi aralarında akdedeceği araç kiralama sözleşmesinde kayıt altına alınır.</w:t>
      </w:r>
    </w:p>
    <w:p w14:paraId="0BD467AE"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6E9A40E5"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Ceza ve ihalelerden yasaklama</w:t>
      </w:r>
    </w:p>
    <w:p w14:paraId="2EB8845C" w14:textId="00D1A3EC"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65FA">
        <w:rPr>
          <w:rFonts w:ascii="Times New Roman" w:eastAsia="Times New Roman" w:hAnsi="Times New Roman" w:cs="Times New Roman"/>
          <w:b/>
          <w:bCs/>
          <w:sz w:val="24"/>
          <w:szCs w:val="24"/>
          <w:lang w:eastAsia="tr-TR"/>
        </w:rPr>
        <w:t xml:space="preserve">MADDE </w:t>
      </w:r>
      <w:r w:rsidR="00DA3821">
        <w:rPr>
          <w:rFonts w:ascii="Times New Roman" w:eastAsia="Times New Roman" w:hAnsi="Times New Roman" w:cs="Times New Roman"/>
          <w:b/>
          <w:bCs/>
          <w:sz w:val="24"/>
          <w:szCs w:val="24"/>
          <w:lang w:eastAsia="tr-TR"/>
        </w:rPr>
        <w:t>67</w:t>
      </w:r>
      <w:r w:rsidR="00900EE6" w:rsidRPr="006265FA">
        <w:rPr>
          <w:rFonts w:ascii="Times New Roman" w:eastAsia="Times New Roman" w:hAnsi="Times New Roman" w:cs="Times New Roman"/>
          <w:sz w:val="24"/>
          <w:szCs w:val="24"/>
          <w:lang w:eastAsia="tr-TR"/>
        </w:rPr>
        <w:t>- (1) İhalelere katılmaktan yasaklama, isteklilerin ve görevlilerin ceza sorumluluğu hususlarında 4734 sayılı Kanunun 58 ila 61 inci maddelerinde yer alan hükümler uygulanır.</w:t>
      </w:r>
    </w:p>
    <w:p w14:paraId="77BA77F0" w14:textId="77777777" w:rsidR="001B7E92" w:rsidRDefault="001B7E92" w:rsidP="00CA49F0">
      <w:pPr>
        <w:spacing w:after="0" w:line="240" w:lineRule="auto"/>
        <w:jc w:val="both"/>
        <w:rPr>
          <w:rFonts w:ascii="Times New Roman" w:eastAsia="Times New Roman" w:hAnsi="Times New Roman" w:cs="Times New Roman"/>
          <w:sz w:val="24"/>
          <w:szCs w:val="24"/>
          <w:lang w:eastAsia="tr-TR"/>
        </w:rPr>
      </w:pPr>
    </w:p>
    <w:p w14:paraId="47982D12"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BF18B7">
        <w:rPr>
          <w:rFonts w:ascii="Times New Roman" w:hAnsi="Times New Roman" w:cs="Times New Roman"/>
          <w:b/>
          <w:bCs/>
          <w:sz w:val="24"/>
          <w:szCs w:val="24"/>
        </w:rPr>
        <w:t>Sorumlu hizmet birimi</w:t>
      </w:r>
    </w:p>
    <w:p w14:paraId="3405E12F" w14:textId="2288ADBE"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BF18B7">
        <w:rPr>
          <w:rFonts w:ascii="Times New Roman" w:hAnsi="Times New Roman" w:cs="Times New Roman"/>
          <w:b/>
          <w:bCs/>
          <w:sz w:val="24"/>
          <w:szCs w:val="24"/>
        </w:rPr>
        <w:t xml:space="preserve">MADDE </w:t>
      </w:r>
      <w:r w:rsidR="00DA3821">
        <w:rPr>
          <w:rFonts w:ascii="Times New Roman" w:hAnsi="Times New Roman" w:cs="Times New Roman"/>
          <w:b/>
          <w:bCs/>
          <w:sz w:val="24"/>
          <w:szCs w:val="24"/>
        </w:rPr>
        <w:t>68</w:t>
      </w:r>
      <w:r w:rsidR="00900EE6" w:rsidRPr="00BF18B7">
        <w:rPr>
          <w:rFonts w:ascii="Times New Roman" w:hAnsi="Times New Roman" w:cs="Times New Roman"/>
          <w:sz w:val="24"/>
          <w:szCs w:val="24"/>
        </w:rPr>
        <w:t>– (1) Bu Yönetmelik kapsamında Bakanlık tarafından yerine getirilmesi gereken iş ve işlemler, Ulaştırma Hizmetleri Düzenleme Genel Müdürlüğü tarafından yerine getirilir.</w:t>
      </w:r>
    </w:p>
    <w:p w14:paraId="609C9327"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5C7D8C20" w14:textId="77777777" w:rsidR="004D15A9"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0DD3E90C" w14:textId="03AD77C7" w:rsidR="00CA49F0" w:rsidRDefault="00F07933" w:rsidP="004D15A9">
      <w:pPr>
        <w:spacing w:after="0" w:line="240" w:lineRule="auto"/>
        <w:ind w:firstLine="709"/>
        <w:jc w:val="both"/>
        <w:rPr>
          <w:rFonts w:ascii="Times New Roman" w:eastAsia="Times New Roman" w:hAnsi="Times New Roman" w:cs="Times New Roman"/>
          <w:sz w:val="24"/>
          <w:szCs w:val="24"/>
          <w:lang w:eastAsia="tr-TR"/>
        </w:rPr>
      </w:pPr>
      <w:r w:rsidRPr="00C721E3">
        <w:rPr>
          <w:rFonts w:ascii="Times New Roman" w:eastAsia="Times New Roman" w:hAnsi="Times New Roman" w:cs="Times New Roman"/>
          <w:b/>
          <w:bCs/>
          <w:sz w:val="24"/>
          <w:szCs w:val="24"/>
          <w:lang w:eastAsia="tr-TR"/>
        </w:rPr>
        <w:t xml:space="preserve">Hüküm bulunmayan haller ve </w:t>
      </w:r>
      <w:r w:rsidR="00900EE6" w:rsidRPr="00C721E3">
        <w:rPr>
          <w:rFonts w:ascii="Times New Roman" w:eastAsia="Times New Roman" w:hAnsi="Times New Roman" w:cs="Times New Roman"/>
          <w:b/>
          <w:bCs/>
          <w:sz w:val="24"/>
          <w:szCs w:val="24"/>
          <w:lang w:eastAsia="tr-TR"/>
        </w:rPr>
        <w:t>tereddütlerin giderilmesi</w:t>
      </w:r>
    </w:p>
    <w:p w14:paraId="15A03639" w14:textId="707E28D2"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C721E3">
        <w:rPr>
          <w:rFonts w:ascii="Times New Roman" w:eastAsia="Times New Roman" w:hAnsi="Times New Roman" w:cs="Times New Roman"/>
          <w:b/>
          <w:bCs/>
          <w:sz w:val="24"/>
          <w:szCs w:val="24"/>
          <w:lang w:eastAsia="tr-TR"/>
        </w:rPr>
        <w:t xml:space="preserve">MADDE </w:t>
      </w:r>
      <w:r w:rsidR="00DA3821">
        <w:rPr>
          <w:rFonts w:ascii="Times New Roman" w:eastAsia="Times New Roman" w:hAnsi="Times New Roman" w:cs="Times New Roman"/>
          <w:b/>
          <w:bCs/>
          <w:sz w:val="24"/>
          <w:szCs w:val="24"/>
          <w:lang w:eastAsia="tr-TR"/>
        </w:rPr>
        <w:t>69</w:t>
      </w:r>
      <w:r w:rsidR="00900EE6" w:rsidRPr="00C721E3">
        <w:rPr>
          <w:rFonts w:ascii="Times New Roman" w:eastAsia="Times New Roman" w:hAnsi="Times New Roman" w:cs="Times New Roman"/>
          <w:sz w:val="24"/>
          <w:szCs w:val="24"/>
          <w:lang w:eastAsia="tr-TR"/>
        </w:rPr>
        <w:t xml:space="preserve">- (1) Bu Yönetmelikte hüküm bulunmayan hallerde, bu Yönetmeliğe aykırı olmamak kaydıyla ve bu Yönetmeliğin mahiyetine uygun düştüğü ölçüde 4734 sayılı </w:t>
      </w:r>
      <w:r w:rsidR="00906C4F" w:rsidRPr="00C721E3">
        <w:rPr>
          <w:rFonts w:ascii="Times New Roman" w:eastAsia="Times New Roman" w:hAnsi="Times New Roman" w:cs="Times New Roman"/>
          <w:sz w:val="24"/>
          <w:szCs w:val="24"/>
          <w:lang w:eastAsia="tr-TR"/>
        </w:rPr>
        <w:t xml:space="preserve">Kamu </w:t>
      </w:r>
      <w:r w:rsidR="00906C4F" w:rsidRPr="00C721E3">
        <w:rPr>
          <w:rFonts w:ascii="Times New Roman" w:eastAsia="Times New Roman" w:hAnsi="Times New Roman" w:cs="Times New Roman"/>
          <w:sz w:val="24"/>
          <w:szCs w:val="24"/>
          <w:lang w:eastAsia="tr-TR"/>
        </w:rPr>
        <w:lastRenderedPageBreak/>
        <w:t xml:space="preserve">İhale </w:t>
      </w:r>
      <w:r w:rsidR="00900EE6" w:rsidRPr="00C721E3">
        <w:rPr>
          <w:rFonts w:ascii="Times New Roman" w:eastAsia="Times New Roman" w:hAnsi="Times New Roman" w:cs="Times New Roman"/>
          <w:sz w:val="24"/>
          <w:szCs w:val="24"/>
          <w:lang w:eastAsia="tr-TR"/>
        </w:rPr>
        <w:t>Kanun</w:t>
      </w:r>
      <w:r w:rsidR="00906C4F" w:rsidRPr="00C721E3">
        <w:rPr>
          <w:rFonts w:ascii="Times New Roman" w:eastAsia="Times New Roman" w:hAnsi="Times New Roman" w:cs="Times New Roman"/>
          <w:sz w:val="24"/>
          <w:szCs w:val="24"/>
          <w:lang w:eastAsia="tr-TR"/>
        </w:rPr>
        <w:t>u</w:t>
      </w:r>
      <w:r w:rsidR="00900EE6" w:rsidRPr="00C721E3">
        <w:rPr>
          <w:rFonts w:ascii="Times New Roman" w:eastAsia="Times New Roman" w:hAnsi="Times New Roman" w:cs="Times New Roman"/>
          <w:sz w:val="24"/>
          <w:szCs w:val="24"/>
          <w:lang w:eastAsia="tr-TR"/>
        </w:rPr>
        <w:t>,</w:t>
      </w:r>
      <w:r w:rsidR="00BB6054" w:rsidRPr="00C721E3">
        <w:rPr>
          <w:rFonts w:ascii="Times New Roman" w:eastAsia="Times New Roman" w:hAnsi="Times New Roman" w:cs="Times New Roman"/>
          <w:sz w:val="24"/>
          <w:szCs w:val="24"/>
          <w:lang w:eastAsia="tr-TR"/>
        </w:rPr>
        <w:t xml:space="preserve"> </w:t>
      </w:r>
      <w:r w:rsidR="00906C4F" w:rsidRPr="00C721E3">
        <w:rPr>
          <w:rFonts w:ascii="Times New Roman" w:eastAsia="Times New Roman" w:hAnsi="Times New Roman" w:cs="Times New Roman"/>
          <w:sz w:val="24"/>
          <w:szCs w:val="24"/>
          <w:lang w:eastAsia="tr-TR"/>
        </w:rPr>
        <w:t xml:space="preserve">4735 sayılı Kamu İhale Sözleşmeleri Kanunu, </w:t>
      </w:r>
      <w:r w:rsidR="00900EE6" w:rsidRPr="00C721E3">
        <w:rPr>
          <w:rFonts w:ascii="Times New Roman" w:eastAsia="Times New Roman" w:hAnsi="Times New Roman" w:cs="Times New Roman"/>
          <w:sz w:val="24"/>
          <w:szCs w:val="24"/>
          <w:lang w:eastAsia="tr-TR"/>
        </w:rPr>
        <w:t>7201 sayılı Tebligat Kanunu</w:t>
      </w:r>
      <w:r w:rsidR="00900EE6" w:rsidRPr="00C721E3">
        <w:rPr>
          <w:sz w:val="28"/>
          <w:szCs w:val="28"/>
        </w:rPr>
        <w:t xml:space="preserve"> </w:t>
      </w:r>
      <w:r w:rsidR="00900EE6" w:rsidRPr="00C721E3">
        <w:rPr>
          <w:rFonts w:ascii="Times New Roman" w:eastAsia="Times New Roman" w:hAnsi="Times New Roman" w:cs="Times New Roman"/>
          <w:sz w:val="24"/>
          <w:szCs w:val="24"/>
          <w:lang w:eastAsia="tr-TR"/>
        </w:rPr>
        <w:t xml:space="preserve">hükümleri </w:t>
      </w:r>
      <w:r w:rsidR="00906C4F" w:rsidRPr="00C721E3">
        <w:rPr>
          <w:rFonts w:ascii="Times New Roman" w:eastAsia="Times New Roman" w:hAnsi="Times New Roman" w:cs="Times New Roman"/>
          <w:sz w:val="24"/>
          <w:szCs w:val="24"/>
          <w:lang w:eastAsia="tr-TR"/>
        </w:rPr>
        <w:t xml:space="preserve">ve ilgili diğer mevzuat hükümleri </w:t>
      </w:r>
      <w:r>
        <w:rPr>
          <w:rFonts w:ascii="Times New Roman" w:eastAsia="Times New Roman" w:hAnsi="Times New Roman" w:cs="Times New Roman"/>
          <w:sz w:val="24"/>
          <w:szCs w:val="24"/>
          <w:lang w:eastAsia="tr-TR"/>
        </w:rPr>
        <w:t>uygulanır.</w:t>
      </w:r>
    </w:p>
    <w:p w14:paraId="3E4CD969"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C721E3">
        <w:rPr>
          <w:rFonts w:ascii="Times New Roman" w:eastAsia="Times New Roman" w:hAnsi="Times New Roman" w:cs="Times New Roman"/>
          <w:sz w:val="24"/>
          <w:szCs w:val="24"/>
          <w:lang w:eastAsia="tr-TR"/>
        </w:rPr>
        <w:t>(2) Bakanlık, bu Yönetmeliğin uygulanması sırasında ortaya çıkacak aksaklıkları gidermeye, ilke ve standartları belirlemeye ve uygulama birliğini sağlamaya, gerekli bilgi ve belgeyi istemeye yetkilidir.</w:t>
      </w:r>
    </w:p>
    <w:p w14:paraId="253D6D88"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409FD2D2"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07933" w:rsidRPr="00BF18B7">
        <w:rPr>
          <w:rFonts w:ascii="Times New Roman" w:eastAsia="Times New Roman" w:hAnsi="Times New Roman" w:cs="Times New Roman"/>
          <w:b/>
          <w:bCs/>
          <w:sz w:val="24"/>
          <w:szCs w:val="24"/>
          <w:lang w:eastAsia="tr-TR"/>
        </w:rPr>
        <w:t>Bakanlığın düzenleme yetkisi</w:t>
      </w:r>
    </w:p>
    <w:p w14:paraId="4E67A904" w14:textId="32F0F631"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07933" w:rsidRPr="00BF18B7">
        <w:rPr>
          <w:rFonts w:ascii="Times New Roman" w:eastAsia="Times New Roman" w:hAnsi="Times New Roman" w:cs="Times New Roman"/>
          <w:b/>
          <w:bCs/>
          <w:sz w:val="24"/>
          <w:szCs w:val="24"/>
          <w:lang w:eastAsia="tr-TR"/>
        </w:rPr>
        <w:t xml:space="preserve">MADDE </w:t>
      </w:r>
      <w:r w:rsidR="00DA3821">
        <w:rPr>
          <w:rFonts w:ascii="Times New Roman" w:eastAsia="Times New Roman" w:hAnsi="Times New Roman" w:cs="Times New Roman"/>
          <w:b/>
          <w:bCs/>
          <w:sz w:val="24"/>
          <w:szCs w:val="24"/>
          <w:lang w:eastAsia="tr-TR"/>
        </w:rPr>
        <w:t>70</w:t>
      </w:r>
      <w:r w:rsidR="00F07933" w:rsidRPr="00BF18B7">
        <w:rPr>
          <w:rFonts w:ascii="Times New Roman" w:eastAsia="Times New Roman" w:hAnsi="Times New Roman" w:cs="Times New Roman"/>
          <w:sz w:val="24"/>
          <w:szCs w:val="24"/>
          <w:lang w:eastAsia="tr-TR"/>
        </w:rPr>
        <w:t>- (1) Bu Cumhurbaşkanlığı Yönetmeliğinde düzenlenen genel usul ve esaslara aykırı olmamak üzere B</w:t>
      </w:r>
      <w:r w:rsidR="00D41861">
        <w:rPr>
          <w:rFonts w:ascii="Times New Roman" w:eastAsia="Times New Roman" w:hAnsi="Times New Roman" w:cs="Times New Roman"/>
          <w:sz w:val="24"/>
          <w:szCs w:val="24"/>
          <w:lang w:eastAsia="tr-TR"/>
        </w:rPr>
        <w:t>akanlık;</w:t>
      </w:r>
      <w:r w:rsidR="00F07933" w:rsidRPr="00BF18B7">
        <w:rPr>
          <w:rFonts w:ascii="Times New Roman" w:eastAsia="Times New Roman" w:hAnsi="Times New Roman" w:cs="Times New Roman"/>
          <w:sz w:val="24"/>
          <w:szCs w:val="24"/>
          <w:lang w:eastAsia="tr-TR"/>
        </w:rPr>
        <w:t xml:space="preserve"> </w:t>
      </w:r>
      <w:r w:rsidR="00D41861">
        <w:rPr>
          <w:rFonts w:ascii="Times New Roman" w:eastAsia="Times New Roman" w:hAnsi="Times New Roman" w:cs="Times New Roman"/>
          <w:sz w:val="24"/>
          <w:szCs w:val="24"/>
          <w:lang w:eastAsia="tr-TR"/>
        </w:rPr>
        <w:t xml:space="preserve">hazırlık çalışmaları, </w:t>
      </w:r>
      <w:r w:rsidR="00F07933" w:rsidRPr="00BF18B7">
        <w:rPr>
          <w:rFonts w:ascii="Times New Roman" w:eastAsia="Times New Roman" w:hAnsi="Times New Roman" w:cs="Times New Roman"/>
          <w:sz w:val="24"/>
          <w:szCs w:val="24"/>
          <w:lang w:eastAsia="tr-TR"/>
        </w:rPr>
        <w:t>kamu hizmeti yükümlülerinin seçimi ile kamu hizmeti sözleşmelerinin düzenlenmesi, uygulanması ve denetimine ilişkin özel usul ve esaslar</w:t>
      </w:r>
      <w:r w:rsidR="00D41861">
        <w:rPr>
          <w:rFonts w:ascii="Times New Roman" w:eastAsia="Times New Roman" w:hAnsi="Times New Roman" w:cs="Times New Roman"/>
          <w:sz w:val="24"/>
          <w:szCs w:val="24"/>
          <w:lang w:eastAsia="tr-TR"/>
        </w:rPr>
        <w:t xml:space="preserve">ı </w:t>
      </w:r>
      <w:r w:rsidR="00F07933" w:rsidRPr="00BF18B7">
        <w:rPr>
          <w:rFonts w:ascii="Times New Roman" w:eastAsia="Times New Roman" w:hAnsi="Times New Roman" w:cs="Times New Roman"/>
          <w:sz w:val="24"/>
          <w:szCs w:val="24"/>
          <w:lang w:eastAsia="tr-TR"/>
        </w:rPr>
        <w:t>belirleyebilmek amacıyla Hazine ve Maliye Bakanlığı ile</w:t>
      </w:r>
      <w:r w:rsidR="00C436EC" w:rsidRPr="00BF18B7">
        <w:rPr>
          <w:rFonts w:ascii="Times New Roman" w:eastAsia="Times New Roman" w:hAnsi="Times New Roman" w:cs="Times New Roman"/>
          <w:sz w:val="24"/>
          <w:szCs w:val="24"/>
          <w:lang w:eastAsia="tr-TR"/>
        </w:rPr>
        <w:t xml:space="preserve"> </w:t>
      </w:r>
      <w:proofErr w:type="spellStart"/>
      <w:r w:rsidR="00C436EC" w:rsidRPr="00BF18B7">
        <w:rPr>
          <w:rFonts w:ascii="Times New Roman" w:eastAsia="Times New Roman" w:hAnsi="Times New Roman" w:cs="Times New Roman"/>
          <w:sz w:val="24"/>
          <w:szCs w:val="24"/>
          <w:lang w:eastAsia="tr-TR"/>
        </w:rPr>
        <w:t>Sayıştayın</w:t>
      </w:r>
      <w:proofErr w:type="spellEnd"/>
      <w:r w:rsidR="00C436EC" w:rsidRPr="00BF18B7">
        <w:rPr>
          <w:rFonts w:ascii="Times New Roman" w:eastAsia="Times New Roman" w:hAnsi="Times New Roman" w:cs="Times New Roman"/>
          <w:sz w:val="24"/>
          <w:szCs w:val="24"/>
          <w:lang w:eastAsia="tr-TR"/>
        </w:rPr>
        <w:t xml:space="preserve"> görüşlerini alarak Y</w:t>
      </w:r>
      <w:r w:rsidR="00F07933" w:rsidRPr="00BF18B7">
        <w:rPr>
          <w:rFonts w:ascii="Times New Roman" w:eastAsia="Times New Roman" w:hAnsi="Times New Roman" w:cs="Times New Roman"/>
          <w:sz w:val="24"/>
          <w:szCs w:val="24"/>
          <w:lang w:eastAsia="tr-TR"/>
        </w:rPr>
        <w:t>önetmelik ve diğer düzenleyici işlemleri çıkarmaya yetkilidir.</w:t>
      </w:r>
    </w:p>
    <w:p w14:paraId="79CBD96A"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1C60A4FB" w14:textId="77777777" w:rsidR="00CA49F0" w:rsidRPr="006E5C64"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436EC" w:rsidRPr="006E5C64">
        <w:rPr>
          <w:rFonts w:ascii="Times New Roman" w:eastAsia="Times New Roman" w:hAnsi="Times New Roman" w:cs="Times New Roman"/>
          <w:b/>
          <w:bCs/>
          <w:sz w:val="24"/>
          <w:szCs w:val="24"/>
          <w:lang w:eastAsia="tr-TR"/>
        </w:rPr>
        <w:t>Yürürlükten kaldırılan mevzuat</w:t>
      </w:r>
    </w:p>
    <w:p w14:paraId="42A5F332" w14:textId="61217543" w:rsidR="00CA49F0" w:rsidRDefault="00CA49F0" w:rsidP="00CA49F0">
      <w:pPr>
        <w:spacing w:after="0" w:line="240" w:lineRule="auto"/>
        <w:jc w:val="both"/>
        <w:rPr>
          <w:rFonts w:ascii="Times New Roman" w:eastAsia="Times New Roman" w:hAnsi="Times New Roman" w:cs="Times New Roman"/>
          <w:sz w:val="24"/>
          <w:szCs w:val="24"/>
          <w:lang w:eastAsia="tr-TR"/>
        </w:rPr>
      </w:pPr>
      <w:r w:rsidRPr="006E5C64">
        <w:rPr>
          <w:rFonts w:ascii="Times New Roman" w:eastAsia="Times New Roman" w:hAnsi="Times New Roman" w:cs="Times New Roman"/>
          <w:sz w:val="24"/>
          <w:szCs w:val="24"/>
          <w:lang w:eastAsia="tr-TR"/>
        </w:rPr>
        <w:tab/>
      </w:r>
      <w:r w:rsidR="00A65087" w:rsidRPr="006E5C64">
        <w:rPr>
          <w:rFonts w:ascii="Times New Roman" w:eastAsia="Times New Roman" w:hAnsi="Times New Roman" w:cs="Times New Roman"/>
          <w:b/>
          <w:bCs/>
          <w:sz w:val="24"/>
          <w:szCs w:val="24"/>
          <w:lang w:eastAsia="tr-TR"/>
        </w:rPr>
        <w:t xml:space="preserve">MADDE </w:t>
      </w:r>
      <w:r w:rsidR="00DA3821" w:rsidRPr="006E5C64">
        <w:rPr>
          <w:rFonts w:ascii="Times New Roman" w:eastAsia="Times New Roman" w:hAnsi="Times New Roman" w:cs="Times New Roman"/>
          <w:b/>
          <w:bCs/>
          <w:sz w:val="24"/>
          <w:szCs w:val="24"/>
          <w:lang w:eastAsia="tr-TR"/>
        </w:rPr>
        <w:t>71</w:t>
      </w:r>
      <w:r w:rsidR="00A65087" w:rsidRPr="006E5C64">
        <w:rPr>
          <w:rFonts w:ascii="Times New Roman" w:eastAsia="Times New Roman" w:hAnsi="Times New Roman" w:cs="Times New Roman"/>
          <w:sz w:val="24"/>
          <w:szCs w:val="24"/>
          <w:lang w:eastAsia="tr-TR"/>
        </w:rPr>
        <w:t xml:space="preserve">- (1) 4/7/2016 tarih ve 2016/9005 sayılı Bakanlar Kurulu Kararıyla yürürlüğe </w:t>
      </w:r>
      <w:r w:rsidR="00C436EC" w:rsidRPr="006E5C64">
        <w:rPr>
          <w:rFonts w:ascii="Times New Roman" w:eastAsia="Times New Roman" w:hAnsi="Times New Roman" w:cs="Times New Roman"/>
          <w:sz w:val="24"/>
          <w:szCs w:val="24"/>
          <w:lang w:eastAsia="tr-TR"/>
        </w:rPr>
        <w:t>konan</w:t>
      </w:r>
      <w:r w:rsidR="00A65087" w:rsidRPr="006E5C64">
        <w:rPr>
          <w:rFonts w:ascii="Times New Roman" w:eastAsia="Times New Roman" w:hAnsi="Times New Roman" w:cs="Times New Roman"/>
          <w:sz w:val="24"/>
          <w:szCs w:val="24"/>
          <w:lang w:eastAsia="tr-TR"/>
        </w:rPr>
        <w:t xml:space="preserve"> </w:t>
      </w:r>
      <w:r w:rsidR="00C436EC" w:rsidRPr="006E5C64">
        <w:rPr>
          <w:rFonts w:ascii="Times New Roman" w:eastAsia="Times New Roman" w:hAnsi="Times New Roman" w:cs="Times New Roman"/>
          <w:sz w:val="24"/>
          <w:szCs w:val="24"/>
          <w:lang w:eastAsia="tr-TR"/>
        </w:rPr>
        <w:t>“</w:t>
      </w:r>
      <w:r w:rsidR="00A65087" w:rsidRPr="006E5C64">
        <w:rPr>
          <w:rFonts w:ascii="Times New Roman" w:eastAsia="Times New Roman" w:hAnsi="Times New Roman" w:cs="Times New Roman"/>
          <w:sz w:val="24"/>
          <w:szCs w:val="24"/>
          <w:lang w:eastAsia="tr-TR"/>
        </w:rPr>
        <w:t>Demiryolu Yolcu Taşımacılığında Kamu Hizmeti Yükümlülüğü Yönetmeliği</w:t>
      </w:r>
      <w:r w:rsidR="00C436EC" w:rsidRPr="006E5C64">
        <w:rPr>
          <w:rFonts w:ascii="Times New Roman" w:eastAsia="Times New Roman" w:hAnsi="Times New Roman" w:cs="Times New Roman"/>
          <w:sz w:val="24"/>
          <w:szCs w:val="24"/>
          <w:lang w:eastAsia="tr-TR"/>
        </w:rPr>
        <w:t>”</w:t>
      </w:r>
      <w:r w:rsidR="00A65087" w:rsidRPr="006E5C64">
        <w:rPr>
          <w:rFonts w:ascii="Times New Roman" w:eastAsia="Times New Roman" w:hAnsi="Times New Roman" w:cs="Times New Roman"/>
          <w:sz w:val="24"/>
          <w:szCs w:val="24"/>
          <w:lang w:eastAsia="tr-TR"/>
        </w:rPr>
        <w:t xml:space="preserve"> yürürlükten kaldırılmıştır.</w:t>
      </w:r>
    </w:p>
    <w:p w14:paraId="736F9FF9"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104A1121" w14:textId="77777777" w:rsidR="00FA128E" w:rsidRDefault="00FA128E" w:rsidP="00FA128E">
      <w:pPr>
        <w:spacing w:after="0" w:line="240" w:lineRule="auto"/>
        <w:jc w:val="both"/>
        <w:rPr>
          <w:rFonts w:ascii="Times New Roman" w:eastAsia="Times New Roman" w:hAnsi="Times New Roman" w:cs="Times New Roman"/>
          <w:sz w:val="24"/>
          <w:szCs w:val="24"/>
          <w:lang w:eastAsia="tr-TR"/>
        </w:rPr>
      </w:pPr>
    </w:p>
    <w:p w14:paraId="047FDF35" w14:textId="77777777" w:rsidR="00FA128E" w:rsidRPr="006E5C64" w:rsidRDefault="00FA128E" w:rsidP="00FA128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sidR="00C436EC" w:rsidRPr="006E5C64">
        <w:rPr>
          <w:rFonts w:ascii="Times New Roman" w:eastAsia="Times New Roman" w:hAnsi="Times New Roman" w:cs="Times New Roman"/>
          <w:b/>
          <w:bCs/>
          <w:sz w:val="24"/>
          <w:szCs w:val="24"/>
          <w:lang w:eastAsia="tr-TR"/>
        </w:rPr>
        <w:t>Geçiş hükümleri</w:t>
      </w:r>
    </w:p>
    <w:p w14:paraId="38A29AEB" w14:textId="484446C4" w:rsidR="00FA128E" w:rsidRPr="006E5C64" w:rsidRDefault="00FA128E" w:rsidP="00FA128E">
      <w:pPr>
        <w:spacing w:after="0" w:line="240" w:lineRule="auto"/>
        <w:jc w:val="both"/>
        <w:rPr>
          <w:rFonts w:ascii="Times New Roman" w:eastAsia="Times New Roman" w:hAnsi="Times New Roman" w:cs="Times New Roman"/>
          <w:sz w:val="24"/>
          <w:szCs w:val="24"/>
          <w:lang w:eastAsia="tr-TR"/>
        </w:rPr>
      </w:pPr>
      <w:r w:rsidRPr="006E5C64">
        <w:rPr>
          <w:rFonts w:ascii="Times New Roman" w:eastAsia="Times New Roman" w:hAnsi="Times New Roman" w:cs="Times New Roman"/>
          <w:sz w:val="24"/>
          <w:szCs w:val="24"/>
          <w:lang w:eastAsia="tr-TR"/>
        </w:rPr>
        <w:tab/>
      </w:r>
      <w:r w:rsidR="00C436EC" w:rsidRPr="006E5C64">
        <w:rPr>
          <w:rFonts w:ascii="Times New Roman" w:eastAsia="Times New Roman" w:hAnsi="Times New Roman" w:cs="Times New Roman"/>
          <w:b/>
          <w:bCs/>
          <w:sz w:val="24"/>
          <w:szCs w:val="24"/>
          <w:lang w:eastAsia="tr-TR"/>
        </w:rPr>
        <w:t xml:space="preserve">GEÇİCİ MADDE </w:t>
      </w:r>
      <w:r w:rsidR="003F50E4" w:rsidRPr="006E5C64">
        <w:rPr>
          <w:rFonts w:ascii="Times New Roman" w:eastAsia="Times New Roman" w:hAnsi="Times New Roman" w:cs="Times New Roman"/>
          <w:b/>
          <w:bCs/>
          <w:sz w:val="24"/>
          <w:szCs w:val="24"/>
          <w:lang w:eastAsia="tr-TR"/>
        </w:rPr>
        <w:t>1</w:t>
      </w:r>
      <w:proofErr w:type="gramStart"/>
      <w:r w:rsidR="00C436EC" w:rsidRPr="006E5C64">
        <w:rPr>
          <w:rFonts w:ascii="Times New Roman" w:eastAsia="Times New Roman" w:hAnsi="Times New Roman" w:cs="Times New Roman"/>
          <w:b/>
          <w:bCs/>
          <w:sz w:val="24"/>
          <w:szCs w:val="24"/>
          <w:lang w:eastAsia="tr-TR"/>
        </w:rPr>
        <w:t xml:space="preserve">- </w:t>
      </w:r>
      <w:r w:rsidR="007B56DB" w:rsidRPr="006E5C64">
        <w:rPr>
          <w:rFonts w:ascii="Times New Roman" w:eastAsia="Times New Roman" w:hAnsi="Times New Roman" w:cs="Times New Roman"/>
          <w:sz w:val="24"/>
          <w:szCs w:val="24"/>
          <w:lang w:eastAsia="tr-TR"/>
        </w:rPr>
        <w:t xml:space="preserve"> Bu</w:t>
      </w:r>
      <w:proofErr w:type="gramEnd"/>
      <w:r w:rsidR="007B56DB" w:rsidRPr="006E5C64">
        <w:rPr>
          <w:rFonts w:ascii="Times New Roman" w:eastAsia="Times New Roman" w:hAnsi="Times New Roman" w:cs="Times New Roman"/>
          <w:sz w:val="24"/>
          <w:szCs w:val="24"/>
          <w:lang w:eastAsia="tr-TR"/>
        </w:rPr>
        <w:t xml:space="preserve"> Yönetmeliğin yürürlüğe girdiği tarihten önce imzalanan kamu hizmeti sözleşmeleri, 4/7/2016 tarih ve 2016/9005 sayılı Bakanlar Kurulu Kararıyla yürürlüğe konan “Demiryolu Yolcu Taşımacılığında Kamu Hizmeti Yükümlülüğü Yönetmeliği” hükümlerine göre sonuçlandırılır.</w:t>
      </w:r>
    </w:p>
    <w:p w14:paraId="511DF8B8" w14:textId="77777777" w:rsidR="00FA128E" w:rsidRPr="006E5C64" w:rsidRDefault="00FA128E" w:rsidP="00FA128E">
      <w:pPr>
        <w:spacing w:after="0" w:line="240" w:lineRule="auto"/>
        <w:jc w:val="both"/>
        <w:rPr>
          <w:rFonts w:ascii="Times New Roman" w:eastAsia="Times New Roman" w:hAnsi="Times New Roman" w:cs="Times New Roman"/>
          <w:sz w:val="24"/>
          <w:szCs w:val="24"/>
          <w:lang w:eastAsia="tr-TR"/>
        </w:rPr>
      </w:pPr>
    </w:p>
    <w:p w14:paraId="05DB9266" w14:textId="77777777" w:rsidR="00FA128E" w:rsidRPr="006E5C64" w:rsidRDefault="00FA128E" w:rsidP="00FA128E">
      <w:pPr>
        <w:spacing w:after="0" w:line="240" w:lineRule="auto"/>
        <w:jc w:val="both"/>
        <w:rPr>
          <w:rFonts w:ascii="Times New Roman" w:eastAsia="Times New Roman" w:hAnsi="Times New Roman" w:cs="Times New Roman"/>
          <w:sz w:val="24"/>
          <w:szCs w:val="24"/>
          <w:lang w:eastAsia="tr-TR"/>
        </w:rPr>
      </w:pPr>
      <w:r w:rsidRPr="006E5C64">
        <w:rPr>
          <w:rFonts w:ascii="Times New Roman" w:eastAsia="Times New Roman" w:hAnsi="Times New Roman" w:cs="Times New Roman"/>
          <w:sz w:val="24"/>
          <w:szCs w:val="24"/>
          <w:lang w:eastAsia="tr-TR"/>
        </w:rPr>
        <w:tab/>
      </w:r>
      <w:r w:rsidRPr="006E5C64">
        <w:rPr>
          <w:rFonts w:ascii="Times New Roman" w:hAnsi="Times New Roman" w:cs="Times New Roman"/>
          <w:b/>
          <w:bCs/>
          <w:color w:val="000000"/>
          <w:sz w:val="24"/>
          <w:szCs w:val="24"/>
        </w:rPr>
        <w:t>Yürürlük</w:t>
      </w:r>
    </w:p>
    <w:p w14:paraId="538C0794" w14:textId="1EC4CF21" w:rsidR="00F07933" w:rsidRPr="006E5C64" w:rsidRDefault="00FA128E" w:rsidP="00FA128E">
      <w:pPr>
        <w:spacing w:after="0" w:line="240" w:lineRule="auto"/>
        <w:jc w:val="both"/>
        <w:rPr>
          <w:rFonts w:ascii="Times New Roman" w:eastAsia="Times New Roman" w:hAnsi="Times New Roman" w:cs="Times New Roman"/>
          <w:sz w:val="24"/>
          <w:szCs w:val="24"/>
          <w:lang w:eastAsia="tr-TR"/>
        </w:rPr>
      </w:pPr>
      <w:r w:rsidRPr="006E5C64">
        <w:rPr>
          <w:rFonts w:ascii="Times New Roman" w:eastAsia="Times New Roman" w:hAnsi="Times New Roman" w:cs="Times New Roman"/>
          <w:sz w:val="24"/>
          <w:szCs w:val="24"/>
          <w:lang w:eastAsia="tr-TR"/>
        </w:rPr>
        <w:tab/>
      </w:r>
      <w:r w:rsidR="00900EE6" w:rsidRPr="006E5C64">
        <w:rPr>
          <w:rFonts w:ascii="Times New Roman" w:hAnsi="Times New Roman" w:cs="Times New Roman"/>
          <w:b/>
          <w:bCs/>
          <w:color w:val="000000"/>
          <w:sz w:val="24"/>
          <w:szCs w:val="24"/>
        </w:rPr>
        <w:t xml:space="preserve">MADDE </w:t>
      </w:r>
      <w:r w:rsidR="00DA3821" w:rsidRPr="006E5C64">
        <w:rPr>
          <w:rFonts w:ascii="Times New Roman" w:hAnsi="Times New Roman" w:cs="Times New Roman"/>
          <w:b/>
          <w:bCs/>
          <w:color w:val="000000"/>
          <w:sz w:val="24"/>
          <w:szCs w:val="24"/>
        </w:rPr>
        <w:t>72</w:t>
      </w:r>
      <w:r w:rsidR="00900EE6" w:rsidRPr="006E5C64">
        <w:rPr>
          <w:rFonts w:ascii="Times New Roman" w:hAnsi="Times New Roman" w:cs="Times New Roman"/>
          <w:color w:val="000000"/>
          <w:sz w:val="24"/>
          <w:szCs w:val="24"/>
        </w:rPr>
        <w:t xml:space="preserve">- (1) </w:t>
      </w:r>
      <w:proofErr w:type="spellStart"/>
      <w:r w:rsidR="00900EE6" w:rsidRPr="006E5C64">
        <w:rPr>
          <w:rFonts w:ascii="Times New Roman" w:hAnsi="Times New Roman" w:cs="Times New Roman"/>
          <w:color w:val="000000" w:themeColor="text1"/>
          <w:sz w:val="24"/>
          <w:szCs w:val="24"/>
        </w:rPr>
        <w:t>Sayıştayın</w:t>
      </w:r>
      <w:proofErr w:type="spellEnd"/>
      <w:r w:rsidR="00900EE6" w:rsidRPr="006E5C64">
        <w:rPr>
          <w:rFonts w:ascii="Times New Roman" w:hAnsi="Times New Roman" w:cs="Times New Roman"/>
          <w:color w:val="000000" w:themeColor="text1"/>
          <w:sz w:val="24"/>
          <w:szCs w:val="24"/>
        </w:rPr>
        <w:t xml:space="preserve"> görüşü alınarak hazırlanan bu </w:t>
      </w:r>
      <w:r w:rsidR="00900EE6" w:rsidRPr="006E5C64">
        <w:rPr>
          <w:rFonts w:ascii="Times New Roman" w:hAnsi="Times New Roman" w:cs="Times New Roman"/>
          <w:color w:val="000000"/>
          <w:sz w:val="24"/>
          <w:szCs w:val="24"/>
        </w:rPr>
        <w:t>Yönetmelik yayımı tarihinde yürürlüğe girer.</w:t>
      </w:r>
    </w:p>
    <w:p w14:paraId="3E0B9F45" w14:textId="77777777" w:rsidR="00F07933" w:rsidRPr="0015468E" w:rsidRDefault="00F07933" w:rsidP="00ED4F28">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p>
    <w:p w14:paraId="5EE9E01F" w14:textId="77777777" w:rsidR="00FA128E" w:rsidRPr="006E5C64" w:rsidRDefault="00900EE6" w:rsidP="00FA128E">
      <w:pPr>
        <w:autoSpaceDE w:val="0"/>
        <w:autoSpaceDN w:val="0"/>
        <w:adjustRightInd w:val="0"/>
        <w:spacing w:after="0" w:line="240" w:lineRule="auto"/>
        <w:rPr>
          <w:rFonts w:ascii="Times New Roman" w:hAnsi="Times New Roman" w:cs="Times New Roman"/>
          <w:color w:val="000000"/>
          <w:sz w:val="24"/>
          <w:szCs w:val="24"/>
        </w:rPr>
      </w:pPr>
      <w:r w:rsidRPr="006E5C64">
        <w:rPr>
          <w:rFonts w:ascii="Times New Roman" w:hAnsi="Times New Roman" w:cs="Times New Roman"/>
          <w:color w:val="000000"/>
          <w:sz w:val="24"/>
          <w:szCs w:val="24"/>
        </w:rPr>
        <w:tab/>
      </w:r>
      <w:r w:rsidRPr="006E5C64">
        <w:rPr>
          <w:rFonts w:ascii="Times New Roman" w:hAnsi="Times New Roman" w:cs="Times New Roman"/>
          <w:b/>
          <w:bCs/>
          <w:color w:val="000000"/>
          <w:sz w:val="24"/>
          <w:szCs w:val="24"/>
        </w:rPr>
        <w:t>Yür</w:t>
      </w:r>
      <w:r w:rsidR="00FA128E" w:rsidRPr="006E5C64">
        <w:rPr>
          <w:rFonts w:ascii="Times New Roman" w:hAnsi="Times New Roman" w:cs="Times New Roman"/>
          <w:b/>
          <w:bCs/>
          <w:color w:val="000000"/>
          <w:sz w:val="24"/>
          <w:szCs w:val="24"/>
        </w:rPr>
        <w:t>ütme</w:t>
      </w:r>
    </w:p>
    <w:p w14:paraId="4D47FF18" w14:textId="76DD6DB3" w:rsidR="00900EE6" w:rsidRDefault="00FA128E" w:rsidP="00FA128E">
      <w:pPr>
        <w:autoSpaceDE w:val="0"/>
        <w:autoSpaceDN w:val="0"/>
        <w:adjustRightInd w:val="0"/>
        <w:spacing w:after="0" w:line="240" w:lineRule="auto"/>
        <w:rPr>
          <w:rFonts w:ascii="Times New Roman" w:eastAsia="Times New Roman" w:hAnsi="Times New Roman" w:cs="Times New Roman"/>
          <w:sz w:val="24"/>
          <w:szCs w:val="24"/>
          <w:lang w:eastAsia="tr-TR"/>
        </w:rPr>
      </w:pPr>
      <w:r w:rsidRPr="006E5C64">
        <w:rPr>
          <w:rFonts w:ascii="Times New Roman" w:hAnsi="Times New Roman" w:cs="Times New Roman"/>
          <w:color w:val="000000"/>
          <w:sz w:val="24"/>
          <w:szCs w:val="24"/>
        </w:rPr>
        <w:tab/>
      </w:r>
      <w:r w:rsidR="00900EE6" w:rsidRPr="006E5C64">
        <w:rPr>
          <w:rFonts w:ascii="Times New Roman" w:eastAsia="Times New Roman" w:hAnsi="Times New Roman" w:cs="Times New Roman"/>
          <w:b/>
          <w:bCs/>
          <w:sz w:val="24"/>
          <w:szCs w:val="24"/>
          <w:lang w:eastAsia="tr-TR"/>
        </w:rPr>
        <w:t xml:space="preserve">MADDE </w:t>
      </w:r>
      <w:r w:rsidR="00DA3821" w:rsidRPr="006E5C64">
        <w:rPr>
          <w:rFonts w:ascii="Times New Roman" w:eastAsia="Times New Roman" w:hAnsi="Times New Roman" w:cs="Times New Roman"/>
          <w:b/>
          <w:bCs/>
          <w:sz w:val="24"/>
          <w:szCs w:val="24"/>
          <w:lang w:eastAsia="tr-TR"/>
        </w:rPr>
        <w:t>73</w:t>
      </w:r>
      <w:r w:rsidR="00900EE6" w:rsidRPr="006E5C64">
        <w:rPr>
          <w:rFonts w:ascii="Times New Roman" w:eastAsia="Times New Roman" w:hAnsi="Times New Roman" w:cs="Times New Roman"/>
          <w:sz w:val="24"/>
          <w:szCs w:val="24"/>
          <w:lang w:eastAsia="tr-TR"/>
        </w:rPr>
        <w:t xml:space="preserve">- (1) Bu Yönetmelik hükümlerini </w:t>
      </w:r>
      <w:r w:rsidR="002E3012" w:rsidRPr="006E5C64">
        <w:rPr>
          <w:rFonts w:ascii="Times New Roman" w:eastAsia="Times New Roman" w:hAnsi="Times New Roman" w:cs="Times New Roman"/>
          <w:sz w:val="24"/>
          <w:szCs w:val="24"/>
          <w:lang w:eastAsia="tr-TR"/>
        </w:rPr>
        <w:t>Cumhurbaşkanı</w:t>
      </w:r>
      <w:r w:rsidR="00900EE6" w:rsidRPr="006E5C64">
        <w:rPr>
          <w:rFonts w:ascii="Times New Roman" w:eastAsia="Times New Roman" w:hAnsi="Times New Roman" w:cs="Times New Roman"/>
          <w:sz w:val="24"/>
          <w:szCs w:val="24"/>
          <w:lang w:eastAsia="tr-TR"/>
        </w:rPr>
        <w:t xml:space="preserve"> yürütür.</w:t>
      </w:r>
    </w:p>
    <w:p w14:paraId="5E1222E5" w14:textId="77777777" w:rsidR="004F0614" w:rsidRPr="00FA128E" w:rsidRDefault="004F0614" w:rsidP="00FA128E">
      <w:pPr>
        <w:autoSpaceDE w:val="0"/>
        <w:autoSpaceDN w:val="0"/>
        <w:adjustRightInd w:val="0"/>
        <w:spacing w:after="0" w:line="240" w:lineRule="auto"/>
        <w:rPr>
          <w:rFonts w:ascii="Times New Roman" w:hAnsi="Times New Roman" w:cs="Times New Roman"/>
          <w:color w:val="000000"/>
          <w:sz w:val="24"/>
          <w:szCs w:val="24"/>
        </w:rPr>
      </w:pPr>
    </w:p>
    <w:p w14:paraId="78D18999" w14:textId="77777777" w:rsidR="00CC0C78" w:rsidRDefault="00CC0C78" w:rsidP="00900EE6">
      <w:pPr>
        <w:spacing w:after="0" w:line="240" w:lineRule="auto"/>
        <w:ind w:firstLine="708"/>
        <w:jc w:val="both"/>
        <w:rPr>
          <w:rFonts w:ascii="Times New Roman" w:eastAsia="Times New Roman" w:hAnsi="Times New Roman" w:cs="Times New Roman"/>
          <w:sz w:val="24"/>
          <w:szCs w:val="24"/>
          <w:lang w:eastAsia="tr-TR"/>
        </w:rPr>
        <w:sectPr w:rsidR="00CC0C78" w:rsidSect="00026E22">
          <w:footerReference w:type="default" r:id="rId11"/>
          <w:pgSz w:w="11906" w:h="16838"/>
          <w:pgMar w:top="1417" w:right="1417" w:bottom="1417" w:left="1417" w:header="708" w:footer="708" w:gutter="0"/>
          <w:pgNumType w:start="1"/>
          <w:cols w:space="708"/>
          <w:docGrid w:linePitch="360"/>
        </w:sectPr>
      </w:pPr>
    </w:p>
    <w:tbl>
      <w:tblPr>
        <w:tblW w:w="30750" w:type="dxa"/>
        <w:tblCellMar>
          <w:left w:w="70" w:type="dxa"/>
          <w:right w:w="70" w:type="dxa"/>
        </w:tblCellMar>
        <w:tblLook w:val="04A0" w:firstRow="1" w:lastRow="0" w:firstColumn="1" w:lastColumn="0" w:noHBand="0" w:noVBand="1"/>
      </w:tblPr>
      <w:tblGrid>
        <w:gridCol w:w="582"/>
        <w:gridCol w:w="238"/>
        <w:gridCol w:w="588"/>
        <w:gridCol w:w="1532"/>
        <w:gridCol w:w="736"/>
        <w:gridCol w:w="244"/>
        <w:gridCol w:w="564"/>
        <w:gridCol w:w="607"/>
        <w:gridCol w:w="146"/>
        <w:gridCol w:w="607"/>
        <w:gridCol w:w="749"/>
        <w:gridCol w:w="702"/>
        <w:gridCol w:w="716"/>
        <w:gridCol w:w="716"/>
        <w:gridCol w:w="716"/>
        <w:gridCol w:w="146"/>
        <w:gridCol w:w="1099"/>
        <w:gridCol w:w="985"/>
        <w:gridCol w:w="641"/>
        <w:gridCol w:w="714"/>
        <w:gridCol w:w="846"/>
        <w:gridCol w:w="146"/>
        <w:gridCol w:w="680"/>
        <w:gridCol w:w="566"/>
        <w:gridCol w:w="607"/>
        <w:gridCol w:w="146"/>
        <w:gridCol w:w="934"/>
        <w:gridCol w:w="890"/>
        <w:gridCol w:w="890"/>
        <w:gridCol w:w="146"/>
        <w:gridCol w:w="786"/>
        <w:gridCol w:w="707"/>
        <w:gridCol w:w="850"/>
        <w:gridCol w:w="146"/>
        <w:gridCol w:w="689"/>
        <w:gridCol w:w="708"/>
        <w:gridCol w:w="708"/>
        <w:gridCol w:w="160"/>
        <w:gridCol w:w="724"/>
        <w:gridCol w:w="724"/>
        <w:gridCol w:w="724"/>
        <w:gridCol w:w="160"/>
        <w:gridCol w:w="674"/>
        <w:gridCol w:w="709"/>
        <w:gridCol w:w="851"/>
        <w:gridCol w:w="160"/>
        <w:gridCol w:w="690"/>
        <w:gridCol w:w="709"/>
        <w:gridCol w:w="992"/>
      </w:tblGrid>
      <w:tr w:rsidR="00047611" w:rsidRPr="004D61B7" w14:paraId="114C2390" w14:textId="77777777" w:rsidTr="00047611">
        <w:trPr>
          <w:trHeight w:val="799"/>
        </w:trPr>
        <w:tc>
          <w:tcPr>
            <w:tcW w:w="30750" w:type="dxa"/>
            <w:gridSpan w:val="49"/>
            <w:tcBorders>
              <w:bottom w:val="nil"/>
            </w:tcBorders>
            <w:shd w:val="clear" w:color="auto" w:fill="auto"/>
            <w:vAlign w:val="center"/>
          </w:tcPr>
          <w:p w14:paraId="1998ADB1" w14:textId="77777777" w:rsidR="00047611" w:rsidRPr="004D61B7" w:rsidRDefault="00047611" w:rsidP="00EA045A">
            <w:pPr>
              <w:spacing w:after="0" w:line="240" w:lineRule="auto"/>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lastRenderedPageBreak/>
              <w:t>EK 1</w:t>
            </w:r>
          </w:p>
        </w:tc>
      </w:tr>
      <w:tr w:rsidR="004D61B7" w:rsidRPr="004D61B7" w14:paraId="7781DDA0" w14:textId="77777777" w:rsidTr="008976E7">
        <w:trPr>
          <w:trHeight w:val="799"/>
        </w:trPr>
        <w:tc>
          <w:tcPr>
            <w:tcW w:w="30750" w:type="dxa"/>
            <w:gridSpan w:val="49"/>
            <w:tcBorders>
              <w:top w:val="single" w:sz="8" w:space="0" w:color="auto"/>
              <w:left w:val="single" w:sz="8" w:space="0" w:color="auto"/>
              <w:bottom w:val="nil"/>
              <w:right w:val="single" w:sz="8" w:space="0" w:color="000000"/>
            </w:tcBorders>
            <w:shd w:val="clear" w:color="auto" w:fill="auto"/>
            <w:vAlign w:val="center"/>
            <w:hideMark/>
          </w:tcPr>
          <w:p w14:paraId="30FD10FF"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32"/>
                <w:szCs w:val="32"/>
                <w:lang w:eastAsia="tr-TR"/>
              </w:rPr>
            </w:pPr>
            <w:r w:rsidRPr="004D61B7">
              <w:rPr>
                <w:rFonts w:ascii="Times New Roman" w:eastAsia="Times New Roman" w:hAnsi="Times New Roman" w:cs="Times New Roman"/>
                <w:b/>
                <w:bCs/>
                <w:color w:val="000000"/>
                <w:sz w:val="32"/>
                <w:szCs w:val="32"/>
                <w:lang w:eastAsia="tr-TR"/>
              </w:rPr>
              <w:t xml:space="preserve">Maliyet Kalemleri </w:t>
            </w:r>
            <w:proofErr w:type="gramStart"/>
            <w:r w:rsidRPr="004D61B7">
              <w:rPr>
                <w:rFonts w:ascii="Times New Roman" w:eastAsia="Times New Roman" w:hAnsi="Times New Roman" w:cs="Times New Roman"/>
                <w:b/>
                <w:bCs/>
                <w:color w:val="000000"/>
                <w:sz w:val="32"/>
                <w:szCs w:val="32"/>
                <w:lang w:eastAsia="tr-TR"/>
              </w:rPr>
              <w:t>Tablosu  (</w:t>
            </w:r>
            <w:proofErr w:type="gramEnd"/>
            <w:r w:rsidRPr="004D61B7">
              <w:rPr>
                <w:rFonts w:ascii="Times New Roman" w:eastAsia="Times New Roman" w:hAnsi="Times New Roman" w:cs="Times New Roman"/>
                <w:b/>
                <w:bCs/>
                <w:color w:val="000000"/>
                <w:sz w:val="32"/>
                <w:szCs w:val="32"/>
                <w:lang w:eastAsia="tr-TR"/>
              </w:rPr>
              <w:t>+)</w:t>
            </w:r>
          </w:p>
        </w:tc>
      </w:tr>
      <w:tr w:rsidR="007022F1" w:rsidRPr="004D61B7" w14:paraId="453809F6" w14:textId="77777777" w:rsidTr="008976E7">
        <w:trPr>
          <w:trHeight w:val="705"/>
        </w:trPr>
        <w:tc>
          <w:tcPr>
            <w:tcW w:w="5091" w:type="dxa"/>
            <w:gridSpan w:val="8"/>
            <w:tcBorders>
              <w:top w:val="single" w:sz="8" w:space="0" w:color="auto"/>
              <w:left w:val="single" w:sz="8" w:space="0" w:color="auto"/>
              <w:bottom w:val="single" w:sz="4" w:space="0" w:color="auto"/>
              <w:right w:val="single" w:sz="8" w:space="0" w:color="000000"/>
            </w:tcBorders>
            <w:shd w:val="clear" w:color="auto" w:fill="auto"/>
            <w:hideMark/>
          </w:tcPr>
          <w:p w14:paraId="4C203EE8" w14:textId="77777777" w:rsidR="004D61B7" w:rsidRPr="004D61B7" w:rsidRDefault="004D61B7" w:rsidP="004D61B7">
            <w:pPr>
              <w:spacing w:after="0" w:line="240" w:lineRule="auto"/>
              <w:jc w:val="center"/>
              <w:rPr>
                <w:rFonts w:ascii="Times New Roman" w:eastAsia="Times New Roman" w:hAnsi="Times New Roman" w:cs="Times New Roman"/>
                <w:b/>
                <w:bCs/>
                <w:color w:val="000000"/>
                <w:lang w:eastAsia="tr-TR"/>
              </w:rPr>
            </w:pPr>
            <w:r w:rsidRPr="004D61B7">
              <w:rPr>
                <w:rFonts w:ascii="Times New Roman" w:eastAsia="Times New Roman" w:hAnsi="Times New Roman" w:cs="Times New Roman"/>
                <w:b/>
                <w:bCs/>
                <w:color w:val="000000"/>
                <w:lang w:eastAsia="tr-TR"/>
              </w:rPr>
              <w:t>Hat-Sefer</w:t>
            </w:r>
            <w:r w:rsidRPr="004D61B7">
              <w:rPr>
                <w:rFonts w:ascii="Times New Roman" w:eastAsia="Times New Roman" w:hAnsi="Times New Roman" w:cs="Times New Roman"/>
                <w:b/>
                <w:bCs/>
                <w:color w:val="000000"/>
                <w:lang w:eastAsia="tr-TR"/>
              </w:rPr>
              <w:br/>
              <w:t>Bilgileri</w:t>
            </w:r>
          </w:p>
        </w:tc>
        <w:tc>
          <w:tcPr>
            <w:tcW w:w="146" w:type="dxa"/>
            <w:tcBorders>
              <w:top w:val="nil"/>
              <w:left w:val="nil"/>
              <w:bottom w:val="nil"/>
              <w:right w:val="nil"/>
            </w:tcBorders>
            <w:shd w:val="clear" w:color="auto" w:fill="auto"/>
            <w:hideMark/>
          </w:tcPr>
          <w:p w14:paraId="0C1A26D2" w14:textId="77777777" w:rsidR="004D61B7" w:rsidRPr="004D61B7" w:rsidRDefault="004D61B7" w:rsidP="004D61B7">
            <w:pPr>
              <w:spacing w:after="0" w:line="240" w:lineRule="auto"/>
              <w:jc w:val="center"/>
              <w:rPr>
                <w:rFonts w:ascii="Times New Roman" w:eastAsia="Times New Roman" w:hAnsi="Times New Roman" w:cs="Times New Roman"/>
                <w:b/>
                <w:bCs/>
                <w:color w:val="000000"/>
                <w:lang w:eastAsia="tr-TR"/>
              </w:rPr>
            </w:pPr>
          </w:p>
        </w:tc>
        <w:tc>
          <w:tcPr>
            <w:tcW w:w="4206" w:type="dxa"/>
            <w:gridSpan w:val="6"/>
            <w:tcBorders>
              <w:top w:val="single" w:sz="8" w:space="0" w:color="auto"/>
              <w:left w:val="single" w:sz="8" w:space="0" w:color="auto"/>
              <w:bottom w:val="single" w:sz="4" w:space="0" w:color="auto"/>
              <w:right w:val="single" w:sz="8" w:space="0" w:color="000000"/>
            </w:tcBorders>
            <w:shd w:val="clear" w:color="auto" w:fill="auto"/>
            <w:hideMark/>
          </w:tcPr>
          <w:p w14:paraId="62500647"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1. Altyapı Kullanım</w:t>
            </w:r>
            <w:r w:rsidRPr="004D61B7">
              <w:rPr>
                <w:rFonts w:ascii="Times New Roman" w:eastAsia="Times New Roman" w:hAnsi="Times New Roman" w:cs="Times New Roman"/>
                <w:b/>
                <w:bCs/>
                <w:color w:val="000000"/>
                <w:sz w:val="20"/>
                <w:szCs w:val="20"/>
                <w:lang w:eastAsia="tr-TR"/>
              </w:rPr>
              <w:br/>
              <w:t>Maliyeti</w:t>
            </w:r>
          </w:p>
        </w:tc>
        <w:tc>
          <w:tcPr>
            <w:tcW w:w="146" w:type="dxa"/>
            <w:tcBorders>
              <w:top w:val="nil"/>
              <w:left w:val="nil"/>
              <w:bottom w:val="nil"/>
              <w:right w:val="nil"/>
            </w:tcBorders>
            <w:shd w:val="clear" w:color="auto" w:fill="auto"/>
            <w:hideMark/>
          </w:tcPr>
          <w:p w14:paraId="330DB047"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4285"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2F306F82"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2. Enerji/Yakıt</w:t>
            </w:r>
            <w:r w:rsidRPr="004D61B7">
              <w:rPr>
                <w:rFonts w:ascii="Times New Roman" w:eastAsia="Times New Roman" w:hAnsi="Times New Roman" w:cs="Times New Roman"/>
                <w:b/>
                <w:bCs/>
                <w:color w:val="000000"/>
                <w:sz w:val="20"/>
                <w:szCs w:val="20"/>
                <w:lang w:eastAsia="tr-TR"/>
              </w:rPr>
              <w:br/>
              <w:t>Maliyeti</w:t>
            </w:r>
          </w:p>
        </w:tc>
        <w:tc>
          <w:tcPr>
            <w:tcW w:w="146" w:type="dxa"/>
            <w:tcBorders>
              <w:top w:val="nil"/>
              <w:left w:val="nil"/>
              <w:bottom w:val="nil"/>
              <w:right w:val="nil"/>
            </w:tcBorders>
            <w:shd w:val="clear" w:color="auto" w:fill="auto"/>
            <w:hideMark/>
          </w:tcPr>
          <w:p w14:paraId="70328E4A"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1853"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E899256"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3. Araç Bakım</w:t>
            </w:r>
            <w:r w:rsidRPr="004D61B7">
              <w:rPr>
                <w:rFonts w:ascii="Times New Roman" w:eastAsia="Times New Roman" w:hAnsi="Times New Roman" w:cs="Times New Roman"/>
                <w:b/>
                <w:bCs/>
                <w:color w:val="000000"/>
                <w:sz w:val="20"/>
                <w:szCs w:val="20"/>
                <w:lang w:eastAsia="tr-TR"/>
              </w:rPr>
              <w:br/>
              <w:t>Maliyeti</w:t>
            </w:r>
          </w:p>
        </w:tc>
        <w:tc>
          <w:tcPr>
            <w:tcW w:w="146" w:type="dxa"/>
            <w:tcBorders>
              <w:top w:val="nil"/>
              <w:left w:val="nil"/>
              <w:bottom w:val="nil"/>
              <w:right w:val="nil"/>
            </w:tcBorders>
            <w:shd w:val="clear" w:color="auto" w:fill="auto"/>
            <w:hideMark/>
          </w:tcPr>
          <w:p w14:paraId="5EBFC4FB"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714"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7DF4C5EB"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4. Amortisman</w:t>
            </w:r>
            <w:r w:rsidRPr="004D61B7">
              <w:rPr>
                <w:rFonts w:ascii="Times New Roman" w:eastAsia="Times New Roman" w:hAnsi="Times New Roman" w:cs="Times New Roman"/>
                <w:b/>
                <w:bCs/>
                <w:color w:val="000000"/>
                <w:sz w:val="20"/>
                <w:szCs w:val="20"/>
                <w:lang w:eastAsia="tr-TR"/>
              </w:rPr>
              <w:br/>
              <w:t>Maliyeti</w:t>
            </w:r>
          </w:p>
        </w:tc>
        <w:tc>
          <w:tcPr>
            <w:tcW w:w="146" w:type="dxa"/>
            <w:vMerge w:val="restart"/>
            <w:tcBorders>
              <w:top w:val="nil"/>
              <w:left w:val="nil"/>
              <w:bottom w:val="nil"/>
              <w:right w:val="nil"/>
            </w:tcBorders>
            <w:shd w:val="clear" w:color="auto" w:fill="auto"/>
            <w:vAlign w:val="center"/>
            <w:hideMark/>
          </w:tcPr>
          <w:p w14:paraId="3259C86D"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343"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396AC169"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5. Kiralama</w:t>
            </w:r>
            <w:r w:rsidRPr="004D61B7">
              <w:rPr>
                <w:rFonts w:ascii="Times New Roman" w:eastAsia="Times New Roman" w:hAnsi="Times New Roman" w:cs="Times New Roman"/>
                <w:b/>
                <w:bCs/>
                <w:color w:val="000000"/>
                <w:sz w:val="20"/>
                <w:szCs w:val="20"/>
                <w:lang w:eastAsia="tr-TR"/>
              </w:rPr>
              <w:br/>
              <w:t>Maliyeti</w:t>
            </w:r>
          </w:p>
        </w:tc>
        <w:tc>
          <w:tcPr>
            <w:tcW w:w="146" w:type="dxa"/>
            <w:vMerge w:val="restart"/>
            <w:tcBorders>
              <w:top w:val="nil"/>
              <w:left w:val="nil"/>
              <w:bottom w:val="nil"/>
              <w:right w:val="nil"/>
            </w:tcBorders>
            <w:shd w:val="clear" w:color="auto" w:fill="auto"/>
            <w:vAlign w:val="center"/>
            <w:hideMark/>
          </w:tcPr>
          <w:p w14:paraId="4F8A9B61"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105"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377C7F6"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6. Tren Üstü Personel Maliyeti</w:t>
            </w:r>
          </w:p>
        </w:tc>
        <w:tc>
          <w:tcPr>
            <w:tcW w:w="160" w:type="dxa"/>
            <w:tcBorders>
              <w:top w:val="nil"/>
              <w:left w:val="nil"/>
              <w:bottom w:val="nil"/>
              <w:right w:val="nil"/>
            </w:tcBorders>
            <w:shd w:val="clear" w:color="auto" w:fill="auto"/>
            <w:hideMark/>
          </w:tcPr>
          <w:p w14:paraId="753ED52C"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172"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0684EAA8"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7. Biletleme</w:t>
            </w:r>
            <w:r w:rsidRPr="004D61B7">
              <w:rPr>
                <w:rFonts w:ascii="Times New Roman" w:eastAsia="Times New Roman" w:hAnsi="Times New Roman" w:cs="Times New Roman"/>
                <w:b/>
                <w:bCs/>
                <w:color w:val="000000"/>
                <w:sz w:val="20"/>
                <w:szCs w:val="20"/>
                <w:lang w:eastAsia="tr-TR"/>
              </w:rPr>
              <w:br/>
              <w:t>Maliyeti</w:t>
            </w:r>
          </w:p>
        </w:tc>
        <w:tc>
          <w:tcPr>
            <w:tcW w:w="160" w:type="dxa"/>
            <w:tcBorders>
              <w:top w:val="nil"/>
              <w:left w:val="nil"/>
              <w:bottom w:val="nil"/>
              <w:right w:val="nil"/>
            </w:tcBorders>
            <w:shd w:val="clear" w:color="auto" w:fill="auto"/>
            <w:hideMark/>
          </w:tcPr>
          <w:p w14:paraId="342AD146"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234"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9AB44A4"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r w:rsidRPr="004D61B7">
              <w:rPr>
                <w:rFonts w:ascii="Times New Roman" w:eastAsia="Times New Roman" w:hAnsi="Times New Roman" w:cs="Times New Roman"/>
                <w:b/>
                <w:bCs/>
                <w:color w:val="000000"/>
                <w:sz w:val="20"/>
                <w:szCs w:val="20"/>
                <w:lang w:eastAsia="tr-TR"/>
              </w:rPr>
              <w:t>8. Genel Yönetim</w:t>
            </w:r>
            <w:r w:rsidRPr="004D61B7">
              <w:rPr>
                <w:rFonts w:ascii="Times New Roman" w:eastAsia="Times New Roman" w:hAnsi="Times New Roman" w:cs="Times New Roman"/>
                <w:b/>
                <w:bCs/>
                <w:color w:val="000000"/>
                <w:sz w:val="20"/>
                <w:szCs w:val="20"/>
                <w:lang w:eastAsia="tr-TR"/>
              </w:rPr>
              <w:br/>
              <w:t>Maliyeti</w:t>
            </w:r>
          </w:p>
        </w:tc>
        <w:tc>
          <w:tcPr>
            <w:tcW w:w="160" w:type="dxa"/>
            <w:tcBorders>
              <w:top w:val="nil"/>
              <w:left w:val="nil"/>
              <w:bottom w:val="nil"/>
              <w:right w:val="nil"/>
            </w:tcBorders>
            <w:shd w:val="clear" w:color="auto" w:fill="auto"/>
            <w:hideMark/>
          </w:tcPr>
          <w:p w14:paraId="6A753C17"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20"/>
                <w:szCs w:val="20"/>
                <w:lang w:eastAsia="tr-TR"/>
              </w:rPr>
            </w:pPr>
          </w:p>
        </w:tc>
        <w:tc>
          <w:tcPr>
            <w:tcW w:w="239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E8F2981"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8"/>
                <w:szCs w:val="18"/>
                <w:lang w:eastAsia="tr-TR"/>
              </w:rPr>
            </w:pPr>
            <w:r w:rsidRPr="004D61B7">
              <w:rPr>
                <w:rFonts w:ascii="Times New Roman" w:eastAsia="Times New Roman" w:hAnsi="Times New Roman" w:cs="Times New Roman"/>
                <w:b/>
                <w:bCs/>
                <w:color w:val="000000"/>
                <w:sz w:val="18"/>
                <w:szCs w:val="18"/>
                <w:lang w:eastAsia="tr-TR"/>
              </w:rPr>
              <w:t>9. TOPLAM MALİYET</w:t>
            </w:r>
          </w:p>
        </w:tc>
      </w:tr>
      <w:tr w:rsidR="007022F1" w:rsidRPr="004D61B7" w14:paraId="526200EF" w14:textId="77777777" w:rsidTr="008976E7">
        <w:trPr>
          <w:trHeight w:val="345"/>
        </w:trPr>
        <w:tc>
          <w:tcPr>
            <w:tcW w:w="582" w:type="dxa"/>
            <w:tcBorders>
              <w:top w:val="nil"/>
              <w:left w:val="single" w:sz="8" w:space="0" w:color="auto"/>
              <w:bottom w:val="nil"/>
              <w:right w:val="single" w:sz="4" w:space="0" w:color="auto"/>
            </w:tcBorders>
            <w:shd w:val="clear" w:color="auto" w:fill="auto"/>
            <w:noWrap/>
            <w:vAlign w:val="bottom"/>
            <w:hideMark/>
          </w:tcPr>
          <w:p w14:paraId="11E302E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w:t>
            </w:r>
          </w:p>
        </w:tc>
        <w:tc>
          <w:tcPr>
            <w:tcW w:w="826" w:type="dxa"/>
            <w:gridSpan w:val="2"/>
            <w:tcBorders>
              <w:top w:val="nil"/>
              <w:left w:val="nil"/>
              <w:bottom w:val="nil"/>
              <w:right w:val="single" w:sz="4" w:space="0" w:color="auto"/>
            </w:tcBorders>
            <w:shd w:val="clear" w:color="auto" w:fill="auto"/>
            <w:noWrap/>
            <w:vAlign w:val="bottom"/>
            <w:hideMark/>
          </w:tcPr>
          <w:p w14:paraId="4CF2236A"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B.</w:t>
            </w:r>
          </w:p>
        </w:tc>
        <w:tc>
          <w:tcPr>
            <w:tcW w:w="1532" w:type="dxa"/>
            <w:tcBorders>
              <w:top w:val="nil"/>
              <w:left w:val="nil"/>
              <w:bottom w:val="nil"/>
              <w:right w:val="single" w:sz="4" w:space="0" w:color="auto"/>
            </w:tcBorders>
            <w:shd w:val="clear" w:color="auto" w:fill="auto"/>
            <w:noWrap/>
            <w:vAlign w:val="bottom"/>
            <w:hideMark/>
          </w:tcPr>
          <w:p w14:paraId="004583C3"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C.</w:t>
            </w:r>
          </w:p>
        </w:tc>
        <w:tc>
          <w:tcPr>
            <w:tcW w:w="736" w:type="dxa"/>
            <w:tcBorders>
              <w:top w:val="nil"/>
              <w:left w:val="nil"/>
              <w:bottom w:val="nil"/>
              <w:right w:val="single" w:sz="4" w:space="0" w:color="auto"/>
            </w:tcBorders>
            <w:shd w:val="clear" w:color="auto" w:fill="auto"/>
            <w:noWrap/>
            <w:vAlign w:val="bottom"/>
            <w:hideMark/>
          </w:tcPr>
          <w:p w14:paraId="05DC72A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D.</w:t>
            </w:r>
          </w:p>
        </w:tc>
        <w:tc>
          <w:tcPr>
            <w:tcW w:w="808" w:type="dxa"/>
            <w:gridSpan w:val="2"/>
            <w:tcBorders>
              <w:top w:val="nil"/>
              <w:left w:val="nil"/>
              <w:bottom w:val="nil"/>
              <w:right w:val="single" w:sz="4" w:space="0" w:color="auto"/>
            </w:tcBorders>
            <w:shd w:val="clear" w:color="auto" w:fill="auto"/>
            <w:noWrap/>
            <w:vAlign w:val="bottom"/>
            <w:hideMark/>
          </w:tcPr>
          <w:p w14:paraId="752868C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E.</w:t>
            </w:r>
          </w:p>
        </w:tc>
        <w:tc>
          <w:tcPr>
            <w:tcW w:w="607" w:type="dxa"/>
            <w:tcBorders>
              <w:top w:val="nil"/>
              <w:left w:val="nil"/>
              <w:bottom w:val="nil"/>
              <w:right w:val="single" w:sz="8" w:space="0" w:color="auto"/>
            </w:tcBorders>
            <w:shd w:val="clear" w:color="auto" w:fill="auto"/>
            <w:noWrap/>
            <w:vAlign w:val="bottom"/>
            <w:hideMark/>
          </w:tcPr>
          <w:p w14:paraId="2A49AF1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F.</w:t>
            </w:r>
          </w:p>
        </w:tc>
        <w:tc>
          <w:tcPr>
            <w:tcW w:w="146" w:type="dxa"/>
            <w:tcBorders>
              <w:top w:val="nil"/>
              <w:left w:val="nil"/>
              <w:bottom w:val="nil"/>
              <w:right w:val="nil"/>
            </w:tcBorders>
            <w:shd w:val="clear" w:color="auto" w:fill="auto"/>
            <w:vAlign w:val="bottom"/>
            <w:hideMark/>
          </w:tcPr>
          <w:p w14:paraId="67CFE46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07" w:type="dxa"/>
            <w:tcBorders>
              <w:top w:val="nil"/>
              <w:left w:val="single" w:sz="8" w:space="0" w:color="auto"/>
              <w:bottom w:val="nil"/>
              <w:right w:val="single" w:sz="4" w:space="0" w:color="auto"/>
            </w:tcBorders>
            <w:shd w:val="clear" w:color="auto" w:fill="auto"/>
            <w:noWrap/>
            <w:vAlign w:val="bottom"/>
            <w:hideMark/>
          </w:tcPr>
          <w:p w14:paraId="2D79D00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1.1</w:t>
            </w:r>
          </w:p>
        </w:tc>
        <w:tc>
          <w:tcPr>
            <w:tcW w:w="749" w:type="dxa"/>
            <w:tcBorders>
              <w:top w:val="nil"/>
              <w:left w:val="nil"/>
              <w:bottom w:val="nil"/>
              <w:right w:val="single" w:sz="4" w:space="0" w:color="auto"/>
            </w:tcBorders>
            <w:shd w:val="clear" w:color="auto" w:fill="auto"/>
            <w:noWrap/>
            <w:vAlign w:val="bottom"/>
            <w:hideMark/>
          </w:tcPr>
          <w:p w14:paraId="352DA3F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1.2</w:t>
            </w:r>
          </w:p>
        </w:tc>
        <w:tc>
          <w:tcPr>
            <w:tcW w:w="702" w:type="dxa"/>
            <w:tcBorders>
              <w:top w:val="nil"/>
              <w:left w:val="nil"/>
              <w:bottom w:val="nil"/>
              <w:right w:val="single" w:sz="4" w:space="0" w:color="auto"/>
            </w:tcBorders>
            <w:shd w:val="clear" w:color="auto" w:fill="auto"/>
            <w:noWrap/>
            <w:vAlign w:val="bottom"/>
            <w:hideMark/>
          </w:tcPr>
          <w:p w14:paraId="32F8CA6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1.3</w:t>
            </w:r>
          </w:p>
        </w:tc>
        <w:tc>
          <w:tcPr>
            <w:tcW w:w="716" w:type="dxa"/>
            <w:tcBorders>
              <w:top w:val="nil"/>
              <w:left w:val="nil"/>
              <w:bottom w:val="nil"/>
              <w:right w:val="single" w:sz="4" w:space="0" w:color="auto"/>
            </w:tcBorders>
            <w:shd w:val="clear" w:color="auto" w:fill="auto"/>
            <w:noWrap/>
            <w:vAlign w:val="bottom"/>
            <w:hideMark/>
          </w:tcPr>
          <w:p w14:paraId="0D7A5CD7"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1.A</w:t>
            </w:r>
          </w:p>
        </w:tc>
        <w:tc>
          <w:tcPr>
            <w:tcW w:w="716" w:type="dxa"/>
            <w:tcBorders>
              <w:top w:val="nil"/>
              <w:left w:val="nil"/>
              <w:bottom w:val="nil"/>
              <w:right w:val="single" w:sz="4" w:space="0" w:color="auto"/>
            </w:tcBorders>
            <w:shd w:val="clear" w:color="auto" w:fill="auto"/>
            <w:noWrap/>
            <w:vAlign w:val="bottom"/>
            <w:hideMark/>
          </w:tcPr>
          <w:p w14:paraId="2A486226"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1.B</w:t>
            </w:r>
          </w:p>
        </w:tc>
        <w:tc>
          <w:tcPr>
            <w:tcW w:w="716" w:type="dxa"/>
            <w:tcBorders>
              <w:top w:val="nil"/>
              <w:left w:val="nil"/>
              <w:bottom w:val="nil"/>
              <w:right w:val="single" w:sz="8" w:space="0" w:color="auto"/>
            </w:tcBorders>
            <w:shd w:val="clear" w:color="auto" w:fill="auto"/>
            <w:noWrap/>
            <w:vAlign w:val="bottom"/>
            <w:hideMark/>
          </w:tcPr>
          <w:p w14:paraId="35EA0E91"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1.C</w:t>
            </w:r>
          </w:p>
        </w:tc>
        <w:tc>
          <w:tcPr>
            <w:tcW w:w="146" w:type="dxa"/>
            <w:tcBorders>
              <w:top w:val="nil"/>
              <w:left w:val="nil"/>
              <w:bottom w:val="nil"/>
              <w:right w:val="nil"/>
            </w:tcBorders>
            <w:shd w:val="clear" w:color="auto" w:fill="auto"/>
            <w:vAlign w:val="center"/>
            <w:hideMark/>
          </w:tcPr>
          <w:p w14:paraId="6F3DA471"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1099" w:type="dxa"/>
            <w:tcBorders>
              <w:top w:val="nil"/>
              <w:left w:val="single" w:sz="8" w:space="0" w:color="auto"/>
              <w:bottom w:val="nil"/>
              <w:right w:val="single" w:sz="4" w:space="0" w:color="auto"/>
            </w:tcBorders>
            <w:shd w:val="clear" w:color="auto" w:fill="auto"/>
            <w:noWrap/>
            <w:vAlign w:val="bottom"/>
            <w:hideMark/>
          </w:tcPr>
          <w:p w14:paraId="2ADA861A"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2.1</w:t>
            </w:r>
          </w:p>
        </w:tc>
        <w:tc>
          <w:tcPr>
            <w:tcW w:w="985" w:type="dxa"/>
            <w:tcBorders>
              <w:top w:val="nil"/>
              <w:left w:val="nil"/>
              <w:bottom w:val="nil"/>
              <w:right w:val="single" w:sz="4" w:space="0" w:color="auto"/>
            </w:tcBorders>
            <w:shd w:val="clear" w:color="auto" w:fill="auto"/>
            <w:noWrap/>
            <w:vAlign w:val="bottom"/>
            <w:hideMark/>
          </w:tcPr>
          <w:p w14:paraId="1C576173"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2.2</w:t>
            </w:r>
          </w:p>
        </w:tc>
        <w:tc>
          <w:tcPr>
            <w:tcW w:w="641" w:type="dxa"/>
            <w:tcBorders>
              <w:top w:val="nil"/>
              <w:left w:val="nil"/>
              <w:bottom w:val="nil"/>
              <w:right w:val="single" w:sz="4" w:space="0" w:color="auto"/>
            </w:tcBorders>
            <w:shd w:val="clear" w:color="auto" w:fill="auto"/>
            <w:noWrap/>
            <w:vAlign w:val="bottom"/>
            <w:hideMark/>
          </w:tcPr>
          <w:p w14:paraId="5F422FA0"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2.A</w:t>
            </w:r>
          </w:p>
        </w:tc>
        <w:tc>
          <w:tcPr>
            <w:tcW w:w="714" w:type="dxa"/>
            <w:tcBorders>
              <w:top w:val="nil"/>
              <w:left w:val="nil"/>
              <w:bottom w:val="nil"/>
              <w:right w:val="single" w:sz="4" w:space="0" w:color="auto"/>
            </w:tcBorders>
            <w:shd w:val="clear" w:color="auto" w:fill="auto"/>
            <w:noWrap/>
            <w:vAlign w:val="bottom"/>
            <w:hideMark/>
          </w:tcPr>
          <w:p w14:paraId="0929E578"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2.B</w:t>
            </w:r>
          </w:p>
        </w:tc>
        <w:tc>
          <w:tcPr>
            <w:tcW w:w="846" w:type="dxa"/>
            <w:tcBorders>
              <w:top w:val="nil"/>
              <w:left w:val="nil"/>
              <w:bottom w:val="nil"/>
              <w:right w:val="single" w:sz="8" w:space="0" w:color="auto"/>
            </w:tcBorders>
            <w:shd w:val="clear" w:color="auto" w:fill="auto"/>
            <w:noWrap/>
            <w:vAlign w:val="bottom"/>
            <w:hideMark/>
          </w:tcPr>
          <w:p w14:paraId="2754E5FE"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2.C</w:t>
            </w:r>
          </w:p>
        </w:tc>
        <w:tc>
          <w:tcPr>
            <w:tcW w:w="146" w:type="dxa"/>
            <w:tcBorders>
              <w:top w:val="nil"/>
              <w:left w:val="nil"/>
              <w:bottom w:val="nil"/>
              <w:right w:val="nil"/>
            </w:tcBorders>
            <w:shd w:val="clear" w:color="auto" w:fill="auto"/>
            <w:vAlign w:val="center"/>
            <w:hideMark/>
          </w:tcPr>
          <w:p w14:paraId="7F07F9FE"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680" w:type="dxa"/>
            <w:tcBorders>
              <w:top w:val="nil"/>
              <w:left w:val="single" w:sz="8" w:space="0" w:color="auto"/>
              <w:bottom w:val="nil"/>
              <w:right w:val="single" w:sz="4" w:space="0" w:color="auto"/>
            </w:tcBorders>
            <w:shd w:val="clear" w:color="auto" w:fill="auto"/>
            <w:noWrap/>
            <w:vAlign w:val="bottom"/>
            <w:hideMark/>
          </w:tcPr>
          <w:p w14:paraId="700E725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3.A</w:t>
            </w:r>
          </w:p>
        </w:tc>
        <w:tc>
          <w:tcPr>
            <w:tcW w:w="566" w:type="dxa"/>
            <w:tcBorders>
              <w:top w:val="nil"/>
              <w:left w:val="nil"/>
              <w:bottom w:val="nil"/>
              <w:right w:val="nil"/>
            </w:tcBorders>
            <w:shd w:val="clear" w:color="auto" w:fill="auto"/>
            <w:noWrap/>
            <w:vAlign w:val="bottom"/>
            <w:hideMark/>
          </w:tcPr>
          <w:p w14:paraId="75466BF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3.B</w:t>
            </w:r>
          </w:p>
        </w:tc>
        <w:tc>
          <w:tcPr>
            <w:tcW w:w="607" w:type="dxa"/>
            <w:tcBorders>
              <w:top w:val="nil"/>
              <w:left w:val="single" w:sz="4" w:space="0" w:color="auto"/>
              <w:bottom w:val="nil"/>
              <w:right w:val="single" w:sz="8" w:space="0" w:color="auto"/>
            </w:tcBorders>
            <w:shd w:val="clear" w:color="auto" w:fill="auto"/>
            <w:noWrap/>
            <w:vAlign w:val="bottom"/>
            <w:hideMark/>
          </w:tcPr>
          <w:p w14:paraId="29A8F19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3.C</w:t>
            </w:r>
          </w:p>
        </w:tc>
        <w:tc>
          <w:tcPr>
            <w:tcW w:w="146" w:type="dxa"/>
            <w:tcBorders>
              <w:top w:val="nil"/>
              <w:left w:val="nil"/>
              <w:bottom w:val="nil"/>
              <w:right w:val="nil"/>
            </w:tcBorders>
            <w:shd w:val="clear" w:color="auto" w:fill="auto"/>
            <w:vAlign w:val="center"/>
            <w:hideMark/>
          </w:tcPr>
          <w:p w14:paraId="514A233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934" w:type="dxa"/>
            <w:tcBorders>
              <w:top w:val="nil"/>
              <w:left w:val="single" w:sz="8" w:space="0" w:color="auto"/>
              <w:bottom w:val="nil"/>
              <w:right w:val="single" w:sz="4" w:space="0" w:color="auto"/>
            </w:tcBorders>
            <w:shd w:val="clear" w:color="auto" w:fill="auto"/>
            <w:noWrap/>
            <w:vAlign w:val="bottom"/>
            <w:hideMark/>
          </w:tcPr>
          <w:p w14:paraId="24361FF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4.A</w:t>
            </w:r>
          </w:p>
        </w:tc>
        <w:tc>
          <w:tcPr>
            <w:tcW w:w="890" w:type="dxa"/>
            <w:tcBorders>
              <w:top w:val="nil"/>
              <w:left w:val="nil"/>
              <w:bottom w:val="nil"/>
              <w:right w:val="nil"/>
            </w:tcBorders>
            <w:shd w:val="clear" w:color="auto" w:fill="auto"/>
            <w:noWrap/>
            <w:vAlign w:val="bottom"/>
            <w:hideMark/>
          </w:tcPr>
          <w:p w14:paraId="4B7533E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4.B</w:t>
            </w:r>
          </w:p>
        </w:tc>
        <w:tc>
          <w:tcPr>
            <w:tcW w:w="890" w:type="dxa"/>
            <w:tcBorders>
              <w:top w:val="nil"/>
              <w:left w:val="single" w:sz="4" w:space="0" w:color="auto"/>
              <w:bottom w:val="nil"/>
              <w:right w:val="single" w:sz="8" w:space="0" w:color="auto"/>
            </w:tcBorders>
            <w:shd w:val="clear" w:color="auto" w:fill="auto"/>
            <w:noWrap/>
            <w:vAlign w:val="bottom"/>
            <w:hideMark/>
          </w:tcPr>
          <w:p w14:paraId="6A54F15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4.C</w:t>
            </w:r>
          </w:p>
        </w:tc>
        <w:tc>
          <w:tcPr>
            <w:tcW w:w="146" w:type="dxa"/>
            <w:vMerge/>
            <w:tcBorders>
              <w:top w:val="nil"/>
              <w:left w:val="nil"/>
              <w:bottom w:val="nil"/>
              <w:right w:val="nil"/>
            </w:tcBorders>
            <w:vAlign w:val="center"/>
            <w:hideMark/>
          </w:tcPr>
          <w:p w14:paraId="57BBA14C"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786" w:type="dxa"/>
            <w:tcBorders>
              <w:top w:val="nil"/>
              <w:left w:val="single" w:sz="8" w:space="0" w:color="auto"/>
              <w:bottom w:val="nil"/>
              <w:right w:val="single" w:sz="4" w:space="0" w:color="auto"/>
            </w:tcBorders>
            <w:shd w:val="clear" w:color="auto" w:fill="auto"/>
            <w:noWrap/>
            <w:vAlign w:val="bottom"/>
            <w:hideMark/>
          </w:tcPr>
          <w:p w14:paraId="5427C2C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5.A</w:t>
            </w:r>
          </w:p>
        </w:tc>
        <w:tc>
          <w:tcPr>
            <w:tcW w:w="707" w:type="dxa"/>
            <w:tcBorders>
              <w:top w:val="nil"/>
              <w:left w:val="nil"/>
              <w:bottom w:val="nil"/>
              <w:right w:val="nil"/>
            </w:tcBorders>
            <w:shd w:val="clear" w:color="auto" w:fill="auto"/>
            <w:noWrap/>
            <w:vAlign w:val="bottom"/>
            <w:hideMark/>
          </w:tcPr>
          <w:p w14:paraId="1467B11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5.B</w:t>
            </w:r>
          </w:p>
        </w:tc>
        <w:tc>
          <w:tcPr>
            <w:tcW w:w="850" w:type="dxa"/>
            <w:tcBorders>
              <w:top w:val="nil"/>
              <w:left w:val="single" w:sz="4" w:space="0" w:color="auto"/>
              <w:bottom w:val="nil"/>
              <w:right w:val="single" w:sz="8" w:space="0" w:color="auto"/>
            </w:tcBorders>
            <w:shd w:val="clear" w:color="auto" w:fill="auto"/>
            <w:noWrap/>
            <w:vAlign w:val="bottom"/>
            <w:hideMark/>
          </w:tcPr>
          <w:p w14:paraId="6901C20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5.C</w:t>
            </w:r>
          </w:p>
        </w:tc>
        <w:tc>
          <w:tcPr>
            <w:tcW w:w="146" w:type="dxa"/>
            <w:vMerge/>
            <w:tcBorders>
              <w:top w:val="nil"/>
              <w:left w:val="nil"/>
              <w:bottom w:val="nil"/>
              <w:right w:val="nil"/>
            </w:tcBorders>
            <w:vAlign w:val="center"/>
            <w:hideMark/>
          </w:tcPr>
          <w:p w14:paraId="037D7E5B"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689" w:type="dxa"/>
            <w:tcBorders>
              <w:top w:val="nil"/>
              <w:left w:val="single" w:sz="8" w:space="0" w:color="auto"/>
              <w:bottom w:val="nil"/>
              <w:right w:val="single" w:sz="4" w:space="0" w:color="auto"/>
            </w:tcBorders>
            <w:shd w:val="clear" w:color="auto" w:fill="auto"/>
            <w:noWrap/>
            <w:vAlign w:val="bottom"/>
            <w:hideMark/>
          </w:tcPr>
          <w:p w14:paraId="00652D8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6.A</w:t>
            </w:r>
          </w:p>
        </w:tc>
        <w:tc>
          <w:tcPr>
            <w:tcW w:w="708" w:type="dxa"/>
            <w:tcBorders>
              <w:top w:val="nil"/>
              <w:left w:val="nil"/>
              <w:bottom w:val="nil"/>
              <w:right w:val="nil"/>
            </w:tcBorders>
            <w:shd w:val="clear" w:color="auto" w:fill="auto"/>
            <w:noWrap/>
            <w:vAlign w:val="bottom"/>
            <w:hideMark/>
          </w:tcPr>
          <w:p w14:paraId="44910816"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6.B</w:t>
            </w:r>
          </w:p>
        </w:tc>
        <w:tc>
          <w:tcPr>
            <w:tcW w:w="708" w:type="dxa"/>
            <w:tcBorders>
              <w:top w:val="nil"/>
              <w:left w:val="single" w:sz="4" w:space="0" w:color="auto"/>
              <w:bottom w:val="nil"/>
              <w:right w:val="single" w:sz="8" w:space="0" w:color="auto"/>
            </w:tcBorders>
            <w:shd w:val="clear" w:color="auto" w:fill="auto"/>
            <w:noWrap/>
            <w:vAlign w:val="bottom"/>
            <w:hideMark/>
          </w:tcPr>
          <w:p w14:paraId="0AEFFEA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6.C</w:t>
            </w:r>
          </w:p>
        </w:tc>
        <w:tc>
          <w:tcPr>
            <w:tcW w:w="160" w:type="dxa"/>
            <w:tcBorders>
              <w:top w:val="nil"/>
              <w:left w:val="nil"/>
              <w:bottom w:val="nil"/>
              <w:right w:val="nil"/>
            </w:tcBorders>
            <w:shd w:val="clear" w:color="auto" w:fill="auto"/>
            <w:noWrap/>
            <w:vAlign w:val="bottom"/>
            <w:hideMark/>
          </w:tcPr>
          <w:p w14:paraId="3407FEB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724" w:type="dxa"/>
            <w:tcBorders>
              <w:top w:val="nil"/>
              <w:left w:val="single" w:sz="8" w:space="0" w:color="auto"/>
              <w:bottom w:val="nil"/>
              <w:right w:val="single" w:sz="4" w:space="0" w:color="auto"/>
            </w:tcBorders>
            <w:shd w:val="clear" w:color="auto" w:fill="auto"/>
            <w:noWrap/>
            <w:vAlign w:val="bottom"/>
            <w:hideMark/>
          </w:tcPr>
          <w:p w14:paraId="31C2997A"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7.A</w:t>
            </w:r>
          </w:p>
        </w:tc>
        <w:tc>
          <w:tcPr>
            <w:tcW w:w="724" w:type="dxa"/>
            <w:tcBorders>
              <w:top w:val="nil"/>
              <w:left w:val="nil"/>
              <w:bottom w:val="nil"/>
              <w:right w:val="nil"/>
            </w:tcBorders>
            <w:shd w:val="clear" w:color="auto" w:fill="auto"/>
            <w:noWrap/>
            <w:vAlign w:val="bottom"/>
            <w:hideMark/>
          </w:tcPr>
          <w:p w14:paraId="1186BA9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7.B</w:t>
            </w:r>
          </w:p>
        </w:tc>
        <w:tc>
          <w:tcPr>
            <w:tcW w:w="724" w:type="dxa"/>
            <w:tcBorders>
              <w:top w:val="nil"/>
              <w:left w:val="single" w:sz="4" w:space="0" w:color="auto"/>
              <w:bottom w:val="nil"/>
              <w:right w:val="single" w:sz="8" w:space="0" w:color="auto"/>
            </w:tcBorders>
            <w:shd w:val="clear" w:color="auto" w:fill="auto"/>
            <w:noWrap/>
            <w:vAlign w:val="bottom"/>
            <w:hideMark/>
          </w:tcPr>
          <w:p w14:paraId="78B1AB9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7.C</w:t>
            </w:r>
          </w:p>
        </w:tc>
        <w:tc>
          <w:tcPr>
            <w:tcW w:w="160" w:type="dxa"/>
            <w:tcBorders>
              <w:top w:val="nil"/>
              <w:left w:val="nil"/>
              <w:bottom w:val="nil"/>
              <w:right w:val="nil"/>
            </w:tcBorders>
            <w:shd w:val="clear" w:color="auto" w:fill="auto"/>
            <w:noWrap/>
            <w:vAlign w:val="bottom"/>
            <w:hideMark/>
          </w:tcPr>
          <w:p w14:paraId="5311A80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74" w:type="dxa"/>
            <w:tcBorders>
              <w:top w:val="nil"/>
              <w:left w:val="single" w:sz="8" w:space="0" w:color="auto"/>
              <w:bottom w:val="nil"/>
              <w:right w:val="single" w:sz="4" w:space="0" w:color="auto"/>
            </w:tcBorders>
            <w:shd w:val="clear" w:color="auto" w:fill="auto"/>
            <w:noWrap/>
            <w:vAlign w:val="bottom"/>
            <w:hideMark/>
          </w:tcPr>
          <w:p w14:paraId="676840C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8.A</w:t>
            </w:r>
          </w:p>
        </w:tc>
        <w:tc>
          <w:tcPr>
            <w:tcW w:w="709" w:type="dxa"/>
            <w:tcBorders>
              <w:top w:val="nil"/>
              <w:left w:val="nil"/>
              <w:bottom w:val="nil"/>
              <w:right w:val="nil"/>
            </w:tcBorders>
            <w:shd w:val="clear" w:color="auto" w:fill="auto"/>
            <w:noWrap/>
            <w:vAlign w:val="bottom"/>
            <w:hideMark/>
          </w:tcPr>
          <w:p w14:paraId="258AE90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8.B</w:t>
            </w:r>
          </w:p>
        </w:tc>
        <w:tc>
          <w:tcPr>
            <w:tcW w:w="851" w:type="dxa"/>
            <w:tcBorders>
              <w:top w:val="nil"/>
              <w:left w:val="single" w:sz="4" w:space="0" w:color="auto"/>
              <w:bottom w:val="nil"/>
              <w:right w:val="single" w:sz="8" w:space="0" w:color="auto"/>
            </w:tcBorders>
            <w:shd w:val="clear" w:color="auto" w:fill="auto"/>
            <w:noWrap/>
            <w:vAlign w:val="bottom"/>
            <w:hideMark/>
          </w:tcPr>
          <w:p w14:paraId="5D1A118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8.C</w:t>
            </w:r>
          </w:p>
        </w:tc>
        <w:tc>
          <w:tcPr>
            <w:tcW w:w="160" w:type="dxa"/>
            <w:tcBorders>
              <w:top w:val="nil"/>
              <w:left w:val="nil"/>
              <w:bottom w:val="nil"/>
              <w:right w:val="nil"/>
            </w:tcBorders>
            <w:shd w:val="clear" w:color="auto" w:fill="auto"/>
            <w:noWrap/>
            <w:vAlign w:val="bottom"/>
            <w:hideMark/>
          </w:tcPr>
          <w:p w14:paraId="4C20128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90" w:type="dxa"/>
            <w:tcBorders>
              <w:top w:val="nil"/>
              <w:left w:val="single" w:sz="8" w:space="0" w:color="auto"/>
              <w:bottom w:val="nil"/>
              <w:right w:val="single" w:sz="4" w:space="0" w:color="auto"/>
            </w:tcBorders>
            <w:shd w:val="clear" w:color="auto" w:fill="auto"/>
            <w:noWrap/>
            <w:vAlign w:val="bottom"/>
            <w:hideMark/>
          </w:tcPr>
          <w:p w14:paraId="0574C49B"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9.A</w:t>
            </w:r>
          </w:p>
        </w:tc>
        <w:tc>
          <w:tcPr>
            <w:tcW w:w="709" w:type="dxa"/>
            <w:tcBorders>
              <w:top w:val="nil"/>
              <w:left w:val="nil"/>
              <w:bottom w:val="nil"/>
              <w:right w:val="nil"/>
            </w:tcBorders>
            <w:shd w:val="clear" w:color="auto" w:fill="auto"/>
            <w:noWrap/>
            <w:vAlign w:val="bottom"/>
            <w:hideMark/>
          </w:tcPr>
          <w:p w14:paraId="6BA71AD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9.B</w:t>
            </w:r>
          </w:p>
        </w:tc>
        <w:tc>
          <w:tcPr>
            <w:tcW w:w="992" w:type="dxa"/>
            <w:tcBorders>
              <w:top w:val="nil"/>
              <w:left w:val="single" w:sz="4" w:space="0" w:color="auto"/>
              <w:bottom w:val="nil"/>
              <w:right w:val="single" w:sz="8" w:space="0" w:color="auto"/>
            </w:tcBorders>
            <w:shd w:val="clear" w:color="auto" w:fill="auto"/>
            <w:noWrap/>
            <w:vAlign w:val="bottom"/>
            <w:hideMark/>
          </w:tcPr>
          <w:p w14:paraId="04BC99B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9.C</w:t>
            </w:r>
          </w:p>
        </w:tc>
      </w:tr>
      <w:tr w:rsidR="007022F1" w:rsidRPr="004D61B7" w14:paraId="39748876" w14:textId="77777777" w:rsidTr="008976E7">
        <w:trPr>
          <w:trHeight w:val="930"/>
        </w:trPr>
        <w:tc>
          <w:tcPr>
            <w:tcW w:w="582" w:type="dxa"/>
            <w:vMerge w:val="restart"/>
            <w:tcBorders>
              <w:top w:val="nil"/>
              <w:left w:val="single" w:sz="8" w:space="0" w:color="auto"/>
              <w:bottom w:val="single" w:sz="8" w:space="0" w:color="000000"/>
              <w:right w:val="single" w:sz="4" w:space="0" w:color="auto"/>
            </w:tcBorders>
            <w:shd w:val="clear" w:color="auto" w:fill="auto"/>
            <w:hideMark/>
          </w:tcPr>
          <w:p w14:paraId="14CAA98B"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Hizmet Grubu</w:t>
            </w:r>
          </w:p>
        </w:tc>
        <w:tc>
          <w:tcPr>
            <w:tcW w:w="826" w:type="dxa"/>
            <w:gridSpan w:val="2"/>
            <w:vMerge w:val="restart"/>
            <w:tcBorders>
              <w:top w:val="nil"/>
              <w:left w:val="single" w:sz="4" w:space="0" w:color="auto"/>
              <w:bottom w:val="single" w:sz="8" w:space="0" w:color="000000"/>
              <w:right w:val="single" w:sz="4" w:space="0" w:color="auto"/>
            </w:tcBorders>
            <w:shd w:val="clear" w:color="auto" w:fill="auto"/>
            <w:hideMark/>
          </w:tcPr>
          <w:p w14:paraId="3DD6EF5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Hat</w:t>
            </w:r>
            <w:r w:rsidRPr="004D61B7">
              <w:rPr>
                <w:rFonts w:ascii="Times New Roman" w:eastAsia="Times New Roman" w:hAnsi="Times New Roman" w:cs="Times New Roman"/>
                <w:color w:val="000000"/>
                <w:sz w:val="15"/>
                <w:szCs w:val="15"/>
                <w:lang w:eastAsia="tr-TR"/>
              </w:rPr>
              <w:br/>
              <w:t>No</w:t>
            </w:r>
          </w:p>
        </w:tc>
        <w:tc>
          <w:tcPr>
            <w:tcW w:w="1532" w:type="dxa"/>
            <w:vMerge w:val="restart"/>
            <w:tcBorders>
              <w:top w:val="nil"/>
              <w:left w:val="single" w:sz="4" w:space="0" w:color="auto"/>
              <w:bottom w:val="single" w:sz="8" w:space="0" w:color="000000"/>
              <w:right w:val="single" w:sz="4" w:space="0" w:color="auto"/>
            </w:tcBorders>
            <w:shd w:val="clear" w:color="auto" w:fill="auto"/>
            <w:hideMark/>
          </w:tcPr>
          <w:p w14:paraId="79A9D9F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Hattın</w:t>
            </w:r>
            <w:r w:rsidRPr="004D61B7">
              <w:rPr>
                <w:rFonts w:ascii="Times New Roman" w:eastAsia="Times New Roman" w:hAnsi="Times New Roman" w:cs="Times New Roman"/>
                <w:color w:val="000000"/>
                <w:sz w:val="15"/>
                <w:szCs w:val="15"/>
                <w:lang w:eastAsia="tr-TR"/>
              </w:rPr>
              <w:br/>
              <w:t>Adı</w:t>
            </w:r>
          </w:p>
        </w:tc>
        <w:tc>
          <w:tcPr>
            <w:tcW w:w="736" w:type="dxa"/>
            <w:vMerge w:val="restart"/>
            <w:tcBorders>
              <w:top w:val="nil"/>
              <w:left w:val="single" w:sz="4" w:space="0" w:color="auto"/>
              <w:bottom w:val="single" w:sz="8" w:space="0" w:color="000000"/>
              <w:right w:val="single" w:sz="4" w:space="0" w:color="auto"/>
            </w:tcBorders>
            <w:shd w:val="clear" w:color="auto" w:fill="auto"/>
            <w:hideMark/>
          </w:tcPr>
          <w:p w14:paraId="041CADE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Hat Uzunluğu</w:t>
            </w:r>
            <w:r w:rsidRPr="004D61B7">
              <w:rPr>
                <w:rFonts w:ascii="Times New Roman" w:eastAsia="Times New Roman" w:hAnsi="Times New Roman" w:cs="Times New Roman"/>
                <w:color w:val="000000"/>
                <w:sz w:val="15"/>
                <w:szCs w:val="15"/>
                <w:lang w:eastAsia="tr-TR"/>
              </w:rPr>
              <w:br/>
              <w:t>(km)</w:t>
            </w:r>
          </w:p>
        </w:tc>
        <w:tc>
          <w:tcPr>
            <w:tcW w:w="808" w:type="dxa"/>
            <w:gridSpan w:val="2"/>
            <w:vMerge w:val="restart"/>
            <w:tcBorders>
              <w:top w:val="nil"/>
              <w:left w:val="single" w:sz="4" w:space="0" w:color="auto"/>
              <w:bottom w:val="single" w:sz="8" w:space="0" w:color="000000"/>
              <w:right w:val="single" w:sz="4" w:space="0" w:color="auto"/>
            </w:tcBorders>
            <w:shd w:val="clear" w:color="auto" w:fill="auto"/>
            <w:hideMark/>
          </w:tcPr>
          <w:p w14:paraId="5B476B0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 Sefer Sayısı</w:t>
            </w:r>
          </w:p>
        </w:tc>
        <w:tc>
          <w:tcPr>
            <w:tcW w:w="607" w:type="dxa"/>
            <w:vMerge w:val="restart"/>
            <w:tcBorders>
              <w:top w:val="nil"/>
              <w:left w:val="single" w:sz="4" w:space="0" w:color="auto"/>
              <w:bottom w:val="single" w:sz="8" w:space="0" w:color="000000"/>
              <w:right w:val="single" w:sz="8" w:space="0" w:color="auto"/>
            </w:tcBorders>
            <w:shd w:val="clear" w:color="auto" w:fill="auto"/>
            <w:hideMark/>
          </w:tcPr>
          <w:p w14:paraId="5DE1C0A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w:t>
            </w:r>
            <w:r w:rsidRPr="004D61B7">
              <w:rPr>
                <w:rFonts w:ascii="Times New Roman" w:eastAsia="Times New Roman" w:hAnsi="Times New Roman" w:cs="Times New Roman"/>
                <w:color w:val="000000"/>
                <w:sz w:val="15"/>
                <w:szCs w:val="15"/>
                <w:lang w:eastAsia="tr-TR"/>
              </w:rPr>
              <w:br/>
              <w:t>tren-km</w:t>
            </w:r>
          </w:p>
        </w:tc>
        <w:tc>
          <w:tcPr>
            <w:tcW w:w="146" w:type="dxa"/>
            <w:tcBorders>
              <w:top w:val="nil"/>
              <w:left w:val="nil"/>
              <w:bottom w:val="nil"/>
              <w:right w:val="nil"/>
            </w:tcBorders>
            <w:shd w:val="clear" w:color="auto" w:fill="auto"/>
            <w:vAlign w:val="bottom"/>
            <w:hideMark/>
          </w:tcPr>
          <w:p w14:paraId="38A8FA6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07" w:type="dxa"/>
            <w:tcBorders>
              <w:top w:val="nil"/>
              <w:left w:val="single" w:sz="8" w:space="0" w:color="auto"/>
              <w:bottom w:val="nil"/>
              <w:right w:val="single" w:sz="4" w:space="0" w:color="auto"/>
            </w:tcBorders>
            <w:shd w:val="clear" w:color="auto" w:fill="auto"/>
            <w:hideMark/>
          </w:tcPr>
          <w:p w14:paraId="459BD1B5"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Altyapı erişim</w:t>
            </w:r>
          </w:p>
        </w:tc>
        <w:tc>
          <w:tcPr>
            <w:tcW w:w="749" w:type="dxa"/>
            <w:tcBorders>
              <w:top w:val="nil"/>
              <w:left w:val="nil"/>
              <w:bottom w:val="nil"/>
              <w:right w:val="single" w:sz="4" w:space="0" w:color="auto"/>
            </w:tcBorders>
            <w:shd w:val="clear" w:color="auto" w:fill="auto"/>
            <w:hideMark/>
          </w:tcPr>
          <w:p w14:paraId="05C8E9B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Manevra hizmetleri</w:t>
            </w:r>
          </w:p>
        </w:tc>
        <w:tc>
          <w:tcPr>
            <w:tcW w:w="702" w:type="dxa"/>
            <w:tcBorders>
              <w:top w:val="nil"/>
              <w:left w:val="nil"/>
              <w:bottom w:val="nil"/>
              <w:right w:val="single" w:sz="4" w:space="0" w:color="auto"/>
            </w:tcBorders>
            <w:shd w:val="clear" w:color="auto" w:fill="auto"/>
            <w:hideMark/>
          </w:tcPr>
          <w:p w14:paraId="07BBE176"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Tesis kullanım</w:t>
            </w:r>
          </w:p>
        </w:tc>
        <w:tc>
          <w:tcPr>
            <w:tcW w:w="716" w:type="dxa"/>
            <w:tcBorders>
              <w:top w:val="nil"/>
              <w:left w:val="nil"/>
              <w:bottom w:val="nil"/>
              <w:right w:val="single" w:sz="4" w:space="0" w:color="auto"/>
            </w:tcBorders>
            <w:shd w:val="clear" w:color="auto" w:fill="auto"/>
            <w:hideMark/>
          </w:tcPr>
          <w:p w14:paraId="4DC531A0"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Altyapı</w:t>
            </w:r>
            <w:r w:rsidRPr="004D61B7">
              <w:rPr>
                <w:rFonts w:ascii="Times New Roman" w:eastAsia="Times New Roman" w:hAnsi="Times New Roman" w:cs="Times New Roman"/>
                <w:b/>
                <w:bCs/>
                <w:color w:val="000000"/>
                <w:sz w:val="15"/>
                <w:szCs w:val="15"/>
                <w:lang w:eastAsia="tr-TR"/>
              </w:rPr>
              <w:br/>
              <w:t>kullanım</w:t>
            </w:r>
          </w:p>
        </w:tc>
        <w:tc>
          <w:tcPr>
            <w:tcW w:w="716" w:type="dxa"/>
            <w:tcBorders>
              <w:top w:val="nil"/>
              <w:left w:val="nil"/>
              <w:bottom w:val="nil"/>
              <w:right w:val="single" w:sz="4" w:space="0" w:color="auto"/>
            </w:tcBorders>
            <w:shd w:val="clear" w:color="auto" w:fill="auto"/>
            <w:hideMark/>
          </w:tcPr>
          <w:p w14:paraId="210DA516"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Altyapı</w:t>
            </w:r>
            <w:r w:rsidRPr="004D61B7">
              <w:rPr>
                <w:rFonts w:ascii="Times New Roman" w:eastAsia="Times New Roman" w:hAnsi="Times New Roman" w:cs="Times New Roman"/>
                <w:b/>
                <w:bCs/>
                <w:color w:val="000000"/>
                <w:sz w:val="15"/>
                <w:szCs w:val="15"/>
                <w:lang w:eastAsia="tr-TR"/>
              </w:rPr>
              <w:br/>
              <w:t>kullanım</w:t>
            </w:r>
          </w:p>
        </w:tc>
        <w:tc>
          <w:tcPr>
            <w:tcW w:w="716" w:type="dxa"/>
            <w:tcBorders>
              <w:top w:val="nil"/>
              <w:left w:val="nil"/>
              <w:bottom w:val="nil"/>
              <w:right w:val="single" w:sz="8" w:space="0" w:color="auto"/>
            </w:tcBorders>
            <w:shd w:val="clear" w:color="auto" w:fill="auto"/>
            <w:hideMark/>
          </w:tcPr>
          <w:p w14:paraId="23830E4B"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Altyapı</w:t>
            </w:r>
            <w:r w:rsidRPr="004D61B7">
              <w:rPr>
                <w:rFonts w:ascii="Times New Roman" w:eastAsia="Times New Roman" w:hAnsi="Times New Roman" w:cs="Times New Roman"/>
                <w:b/>
                <w:bCs/>
                <w:color w:val="000000"/>
                <w:sz w:val="15"/>
                <w:szCs w:val="15"/>
                <w:lang w:eastAsia="tr-TR"/>
              </w:rPr>
              <w:br/>
              <w:t>kullanım</w:t>
            </w:r>
          </w:p>
        </w:tc>
        <w:tc>
          <w:tcPr>
            <w:tcW w:w="146" w:type="dxa"/>
            <w:tcBorders>
              <w:top w:val="nil"/>
              <w:left w:val="nil"/>
              <w:bottom w:val="nil"/>
              <w:right w:val="nil"/>
            </w:tcBorders>
            <w:shd w:val="clear" w:color="auto" w:fill="auto"/>
            <w:vAlign w:val="center"/>
            <w:hideMark/>
          </w:tcPr>
          <w:p w14:paraId="75C809CA"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1099" w:type="dxa"/>
            <w:tcBorders>
              <w:top w:val="nil"/>
              <w:left w:val="single" w:sz="8" w:space="0" w:color="auto"/>
              <w:bottom w:val="nil"/>
              <w:right w:val="single" w:sz="4" w:space="0" w:color="auto"/>
            </w:tcBorders>
            <w:shd w:val="clear" w:color="auto" w:fill="auto"/>
            <w:hideMark/>
          </w:tcPr>
          <w:p w14:paraId="162C939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Enerji tüketim (</w:t>
            </w:r>
            <w:proofErr w:type="spellStart"/>
            <w:r w:rsidRPr="004D61B7">
              <w:rPr>
                <w:rFonts w:ascii="Times New Roman" w:eastAsia="Times New Roman" w:hAnsi="Times New Roman" w:cs="Times New Roman"/>
                <w:color w:val="000000"/>
                <w:sz w:val="15"/>
                <w:szCs w:val="15"/>
                <w:lang w:eastAsia="tr-TR"/>
              </w:rPr>
              <w:t>kWh</w:t>
            </w:r>
            <w:proofErr w:type="spellEnd"/>
            <w:r w:rsidRPr="004D61B7">
              <w:rPr>
                <w:rFonts w:ascii="Times New Roman" w:eastAsia="Times New Roman" w:hAnsi="Times New Roman" w:cs="Times New Roman"/>
                <w:color w:val="000000"/>
                <w:sz w:val="15"/>
                <w:szCs w:val="15"/>
                <w:lang w:eastAsia="tr-TR"/>
              </w:rPr>
              <w:t>) /</w:t>
            </w:r>
            <w:r w:rsidRPr="004D61B7">
              <w:rPr>
                <w:rFonts w:ascii="Times New Roman" w:eastAsia="Times New Roman" w:hAnsi="Times New Roman" w:cs="Times New Roman"/>
                <w:color w:val="000000"/>
                <w:sz w:val="15"/>
                <w:szCs w:val="15"/>
                <w:lang w:eastAsia="tr-TR"/>
              </w:rPr>
              <w:br/>
              <w:t>Yakıt sarfiyatı (</w:t>
            </w:r>
            <w:proofErr w:type="spellStart"/>
            <w:r w:rsidRPr="004D61B7">
              <w:rPr>
                <w:rFonts w:ascii="Times New Roman" w:eastAsia="Times New Roman" w:hAnsi="Times New Roman" w:cs="Times New Roman"/>
                <w:color w:val="000000"/>
                <w:sz w:val="15"/>
                <w:szCs w:val="15"/>
                <w:lang w:eastAsia="tr-TR"/>
              </w:rPr>
              <w:t>lt</w:t>
            </w:r>
            <w:proofErr w:type="spellEnd"/>
            <w:r w:rsidRPr="004D61B7">
              <w:rPr>
                <w:rFonts w:ascii="Times New Roman" w:eastAsia="Times New Roman" w:hAnsi="Times New Roman" w:cs="Times New Roman"/>
                <w:color w:val="000000"/>
                <w:sz w:val="15"/>
                <w:szCs w:val="15"/>
                <w:lang w:eastAsia="tr-TR"/>
              </w:rPr>
              <w:t>)</w:t>
            </w:r>
          </w:p>
        </w:tc>
        <w:tc>
          <w:tcPr>
            <w:tcW w:w="985" w:type="dxa"/>
            <w:vMerge w:val="restart"/>
            <w:tcBorders>
              <w:top w:val="nil"/>
              <w:left w:val="single" w:sz="4" w:space="0" w:color="auto"/>
              <w:bottom w:val="single" w:sz="8" w:space="0" w:color="000000"/>
              <w:right w:val="single" w:sz="4" w:space="0" w:color="auto"/>
            </w:tcBorders>
            <w:shd w:val="clear" w:color="auto" w:fill="auto"/>
            <w:hideMark/>
          </w:tcPr>
          <w:p w14:paraId="47265EB8"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Enerji fiyatı</w:t>
            </w:r>
            <w:r w:rsidRPr="004D61B7">
              <w:rPr>
                <w:rFonts w:ascii="Times New Roman" w:eastAsia="Times New Roman" w:hAnsi="Times New Roman" w:cs="Times New Roman"/>
                <w:color w:val="000000"/>
                <w:sz w:val="16"/>
                <w:szCs w:val="16"/>
                <w:lang w:eastAsia="tr-TR"/>
              </w:rPr>
              <w:br/>
              <w:t xml:space="preserve">(1 </w:t>
            </w:r>
            <w:proofErr w:type="spellStart"/>
            <w:r w:rsidRPr="004D61B7">
              <w:rPr>
                <w:rFonts w:ascii="Times New Roman" w:eastAsia="Times New Roman" w:hAnsi="Times New Roman" w:cs="Times New Roman"/>
                <w:color w:val="000000"/>
                <w:sz w:val="16"/>
                <w:szCs w:val="16"/>
                <w:lang w:eastAsia="tr-TR"/>
              </w:rPr>
              <w:t>kWh</w:t>
            </w:r>
            <w:proofErr w:type="spellEnd"/>
            <w:r w:rsidRPr="004D61B7">
              <w:rPr>
                <w:rFonts w:ascii="Times New Roman" w:eastAsia="Times New Roman" w:hAnsi="Times New Roman" w:cs="Times New Roman"/>
                <w:color w:val="000000"/>
                <w:sz w:val="16"/>
                <w:szCs w:val="16"/>
                <w:lang w:eastAsia="tr-TR"/>
              </w:rPr>
              <w:t>/TL) /</w:t>
            </w:r>
            <w:r w:rsidRPr="004D61B7">
              <w:rPr>
                <w:rFonts w:ascii="Times New Roman" w:eastAsia="Times New Roman" w:hAnsi="Times New Roman" w:cs="Times New Roman"/>
                <w:color w:val="000000"/>
                <w:sz w:val="16"/>
                <w:szCs w:val="16"/>
                <w:lang w:eastAsia="tr-TR"/>
              </w:rPr>
              <w:br/>
              <w:t>Yakıt fiyatı</w:t>
            </w:r>
            <w:r w:rsidRPr="004D61B7">
              <w:rPr>
                <w:rFonts w:ascii="Times New Roman" w:eastAsia="Times New Roman" w:hAnsi="Times New Roman" w:cs="Times New Roman"/>
                <w:color w:val="000000"/>
                <w:sz w:val="16"/>
                <w:szCs w:val="16"/>
                <w:lang w:eastAsia="tr-TR"/>
              </w:rPr>
              <w:br/>
              <w:t xml:space="preserve">(1 </w:t>
            </w:r>
            <w:proofErr w:type="spellStart"/>
            <w:r w:rsidRPr="004D61B7">
              <w:rPr>
                <w:rFonts w:ascii="Times New Roman" w:eastAsia="Times New Roman" w:hAnsi="Times New Roman" w:cs="Times New Roman"/>
                <w:color w:val="000000"/>
                <w:sz w:val="16"/>
                <w:szCs w:val="16"/>
                <w:lang w:eastAsia="tr-TR"/>
              </w:rPr>
              <w:t>lt</w:t>
            </w:r>
            <w:proofErr w:type="spellEnd"/>
            <w:r w:rsidRPr="004D61B7">
              <w:rPr>
                <w:rFonts w:ascii="Times New Roman" w:eastAsia="Times New Roman" w:hAnsi="Times New Roman" w:cs="Times New Roman"/>
                <w:color w:val="000000"/>
                <w:sz w:val="16"/>
                <w:szCs w:val="16"/>
                <w:lang w:eastAsia="tr-TR"/>
              </w:rPr>
              <w:t>/TL)</w:t>
            </w:r>
          </w:p>
        </w:tc>
        <w:tc>
          <w:tcPr>
            <w:tcW w:w="641" w:type="dxa"/>
            <w:tcBorders>
              <w:top w:val="nil"/>
              <w:left w:val="nil"/>
              <w:bottom w:val="nil"/>
              <w:right w:val="single" w:sz="4" w:space="0" w:color="auto"/>
            </w:tcBorders>
            <w:shd w:val="clear" w:color="auto" w:fill="auto"/>
            <w:hideMark/>
          </w:tcPr>
          <w:p w14:paraId="260C9D66" w14:textId="77777777" w:rsidR="00027041"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Enerji/</w:t>
            </w:r>
          </w:p>
          <w:p w14:paraId="4CFF22C1"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Yakıt</w:t>
            </w:r>
          </w:p>
        </w:tc>
        <w:tc>
          <w:tcPr>
            <w:tcW w:w="714" w:type="dxa"/>
            <w:tcBorders>
              <w:top w:val="nil"/>
              <w:left w:val="nil"/>
              <w:bottom w:val="nil"/>
              <w:right w:val="single" w:sz="4" w:space="0" w:color="auto"/>
            </w:tcBorders>
            <w:shd w:val="clear" w:color="auto" w:fill="auto"/>
            <w:hideMark/>
          </w:tcPr>
          <w:p w14:paraId="72E511A3"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Enerji/</w:t>
            </w:r>
            <w:r w:rsidRPr="004D61B7">
              <w:rPr>
                <w:rFonts w:ascii="Times New Roman" w:eastAsia="Times New Roman" w:hAnsi="Times New Roman" w:cs="Times New Roman"/>
                <w:b/>
                <w:bCs/>
                <w:color w:val="000000"/>
                <w:sz w:val="15"/>
                <w:szCs w:val="15"/>
                <w:lang w:eastAsia="tr-TR"/>
              </w:rPr>
              <w:br/>
              <w:t>Yakıt</w:t>
            </w:r>
          </w:p>
        </w:tc>
        <w:tc>
          <w:tcPr>
            <w:tcW w:w="846" w:type="dxa"/>
            <w:tcBorders>
              <w:top w:val="nil"/>
              <w:left w:val="nil"/>
              <w:bottom w:val="nil"/>
              <w:right w:val="single" w:sz="8" w:space="0" w:color="auto"/>
            </w:tcBorders>
            <w:shd w:val="clear" w:color="auto" w:fill="auto"/>
            <w:hideMark/>
          </w:tcPr>
          <w:p w14:paraId="58E29E03"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Enerji/</w:t>
            </w:r>
            <w:r w:rsidRPr="004D61B7">
              <w:rPr>
                <w:rFonts w:ascii="Times New Roman" w:eastAsia="Times New Roman" w:hAnsi="Times New Roman" w:cs="Times New Roman"/>
                <w:b/>
                <w:bCs/>
                <w:color w:val="000000"/>
                <w:sz w:val="15"/>
                <w:szCs w:val="15"/>
                <w:lang w:eastAsia="tr-TR"/>
              </w:rPr>
              <w:br/>
              <w:t>Yakıt</w:t>
            </w:r>
          </w:p>
        </w:tc>
        <w:tc>
          <w:tcPr>
            <w:tcW w:w="146" w:type="dxa"/>
            <w:tcBorders>
              <w:top w:val="nil"/>
              <w:left w:val="nil"/>
              <w:bottom w:val="nil"/>
              <w:right w:val="nil"/>
            </w:tcBorders>
            <w:shd w:val="clear" w:color="auto" w:fill="auto"/>
            <w:vAlign w:val="center"/>
            <w:hideMark/>
          </w:tcPr>
          <w:p w14:paraId="08D4C66A"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680" w:type="dxa"/>
            <w:tcBorders>
              <w:top w:val="nil"/>
              <w:left w:val="single" w:sz="8" w:space="0" w:color="auto"/>
              <w:bottom w:val="nil"/>
              <w:right w:val="single" w:sz="4" w:space="0" w:color="auto"/>
            </w:tcBorders>
            <w:shd w:val="clear" w:color="auto" w:fill="auto"/>
            <w:hideMark/>
          </w:tcPr>
          <w:p w14:paraId="65CC848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Araç bakım</w:t>
            </w:r>
          </w:p>
        </w:tc>
        <w:tc>
          <w:tcPr>
            <w:tcW w:w="566" w:type="dxa"/>
            <w:tcBorders>
              <w:top w:val="nil"/>
              <w:left w:val="nil"/>
              <w:bottom w:val="nil"/>
              <w:right w:val="nil"/>
            </w:tcBorders>
            <w:shd w:val="clear" w:color="auto" w:fill="auto"/>
            <w:hideMark/>
          </w:tcPr>
          <w:p w14:paraId="72044B5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Araç</w:t>
            </w:r>
            <w:r w:rsidRPr="004D61B7">
              <w:rPr>
                <w:rFonts w:ascii="Times New Roman" w:eastAsia="Times New Roman" w:hAnsi="Times New Roman" w:cs="Times New Roman"/>
                <w:color w:val="000000"/>
                <w:sz w:val="15"/>
                <w:szCs w:val="15"/>
                <w:lang w:eastAsia="tr-TR"/>
              </w:rPr>
              <w:br/>
              <w:t>bakım</w:t>
            </w:r>
          </w:p>
        </w:tc>
        <w:tc>
          <w:tcPr>
            <w:tcW w:w="607" w:type="dxa"/>
            <w:tcBorders>
              <w:top w:val="nil"/>
              <w:left w:val="single" w:sz="4" w:space="0" w:color="auto"/>
              <w:bottom w:val="nil"/>
              <w:right w:val="single" w:sz="8" w:space="0" w:color="auto"/>
            </w:tcBorders>
            <w:shd w:val="clear" w:color="auto" w:fill="auto"/>
            <w:hideMark/>
          </w:tcPr>
          <w:p w14:paraId="29CA1EF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Araç bakım</w:t>
            </w:r>
          </w:p>
        </w:tc>
        <w:tc>
          <w:tcPr>
            <w:tcW w:w="146" w:type="dxa"/>
            <w:tcBorders>
              <w:top w:val="nil"/>
              <w:left w:val="nil"/>
              <w:bottom w:val="nil"/>
              <w:right w:val="nil"/>
            </w:tcBorders>
            <w:shd w:val="clear" w:color="auto" w:fill="auto"/>
            <w:vAlign w:val="center"/>
            <w:hideMark/>
          </w:tcPr>
          <w:p w14:paraId="4A12E0F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934" w:type="dxa"/>
            <w:tcBorders>
              <w:top w:val="nil"/>
              <w:left w:val="single" w:sz="8" w:space="0" w:color="auto"/>
              <w:bottom w:val="nil"/>
              <w:right w:val="single" w:sz="4" w:space="0" w:color="auto"/>
            </w:tcBorders>
            <w:shd w:val="clear" w:color="auto" w:fill="auto"/>
            <w:noWrap/>
            <w:hideMark/>
          </w:tcPr>
          <w:p w14:paraId="514C570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Amortisman</w:t>
            </w:r>
          </w:p>
        </w:tc>
        <w:tc>
          <w:tcPr>
            <w:tcW w:w="890" w:type="dxa"/>
            <w:tcBorders>
              <w:top w:val="nil"/>
              <w:left w:val="nil"/>
              <w:bottom w:val="nil"/>
              <w:right w:val="nil"/>
            </w:tcBorders>
            <w:shd w:val="clear" w:color="auto" w:fill="auto"/>
            <w:noWrap/>
            <w:hideMark/>
          </w:tcPr>
          <w:p w14:paraId="78B309A5"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Amortisman</w:t>
            </w:r>
          </w:p>
        </w:tc>
        <w:tc>
          <w:tcPr>
            <w:tcW w:w="890" w:type="dxa"/>
            <w:tcBorders>
              <w:top w:val="nil"/>
              <w:left w:val="single" w:sz="4" w:space="0" w:color="auto"/>
              <w:bottom w:val="nil"/>
              <w:right w:val="single" w:sz="8" w:space="0" w:color="auto"/>
            </w:tcBorders>
            <w:shd w:val="clear" w:color="auto" w:fill="auto"/>
            <w:noWrap/>
            <w:hideMark/>
          </w:tcPr>
          <w:p w14:paraId="0785ECF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 xml:space="preserve">Amortisman </w:t>
            </w:r>
          </w:p>
        </w:tc>
        <w:tc>
          <w:tcPr>
            <w:tcW w:w="146" w:type="dxa"/>
            <w:vMerge/>
            <w:tcBorders>
              <w:top w:val="nil"/>
              <w:left w:val="nil"/>
              <w:bottom w:val="nil"/>
              <w:right w:val="nil"/>
            </w:tcBorders>
            <w:vAlign w:val="center"/>
            <w:hideMark/>
          </w:tcPr>
          <w:p w14:paraId="37DF7F8A"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786" w:type="dxa"/>
            <w:tcBorders>
              <w:top w:val="nil"/>
              <w:left w:val="single" w:sz="8" w:space="0" w:color="auto"/>
              <w:bottom w:val="nil"/>
              <w:right w:val="single" w:sz="4" w:space="0" w:color="auto"/>
            </w:tcBorders>
            <w:shd w:val="clear" w:color="auto" w:fill="auto"/>
            <w:hideMark/>
          </w:tcPr>
          <w:p w14:paraId="142CAE7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Kiralama</w:t>
            </w:r>
          </w:p>
        </w:tc>
        <w:tc>
          <w:tcPr>
            <w:tcW w:w="707" w:type="dxa"/>
            <w:tcBorders>
              <w:top w:val="nil"/>
              <w:left w:val="nil"/>
              <w:bottom w:val="nil"/>
              <w:right w:val="nil"/>
            </w:tcBorders>
            <w:shd w:val="clear" w:color="auto" w:fill="auto"/>
            <w:hideMark/>
          </w:tcPr>
          <w:p w14:paraId="112EFE0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Kiralama</w:t>
            </w:r>
          </w:p>
        </w:tc>
        <w:tc>
          <w:tcPr>
            <w:tcW w:w="850" w:type="dxa"/>
            <w:tcBorders>
              <w:top w:val="nil"/>
              <w:left w:val="single" w:sz="4" w:space="0" w:color="auto"/>
              <w:bottom w:val="nil"/>
              <w:right w:val="single" w:sz="8" w:space="0" w:color="auto"/>
            </w:tcBorders>
            <w:shd w:val="clear" w:color="auto" w:fill="auto"/>
            <w:hideMark/>
          </w:tcPr>
          <w:p w14:paraId="52D5103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Kiralama</w:t>
            </w:r>
          </w:p>
        </w:tc>
        <w:tc>
          <w:tcPr>
            <w:tcW w:w="146" w:type="dxa"/>
            <w:vMerge/>
            <w:tcBorders>
              <w:top w:val="nil"/>
              <w:left w:val="nil"/>
              <w:bottom w:val="nil"/>
              <w:right w:val="nil"/>
            </w:tcBorders>
            <w:vAlign w:val="center"/>
            <w:hideMark/>
          </w:tcPr>
          <w:p w14:paraId="52DCD3FE"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689" w:type="dxa"/>
            <w:tcBorders>
              <w:top w:val="nil"/>
              <w:left w:val="single" w:sz="8" w:space="0" w:color="auto"/>
              <w:bottom w:val="nil"/>
              <w:right w:val="single" w:sz="4" w:space="0" w:color="auto"/>
            </w:tcBorders>
            <w:shd w:val="clear" w:color="auto" w:fill="auto"/>
            <w:hideMark/>
          </w:tcPr>
          <w:p w14:paraId="7CBD9D53"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Tren üstü</w:t>
            </w:r>
            <w:r w:rsidRPr="004D61B7">
              <w:rPr>
                <w:rFonts w:ascii="Times New Roman" w:eastAsia="Times New Roman" w:hAnsi="Times New Roman" w:cs="Times New Roman"/>
                <w:color w:val="000000"/>
                <w:sz w:val="15"/>
                <w:szCs w:val="15"/>
                <w:lang w:eastAsia="tr-TR"/>
              </w:rPr>
              <w:br/>
              <w:t>personel</w:t>
            </w:r>
          </w:p>
        </w:tc>
        <w:tc>
          <w:tcPr>
            <w:tcW w:w="708" w:type="dxa"/>
            <w:tcBorders>
              <w:top w:val="nil"/>
              <w:left w:val="nil"/>
              <w:bottom w:val="nil"/>
              <w:right w:val="nil"/>
            </w:tcBorders>
            <w:shd w:val="clear" w:color="auto" w:fill="auto"/>
            <w:hideMark/>
          </w:tcPr>
          <w:p w14:paraId="1149622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Tren üstü personel</w:t>
            </w:r>
          </w:p>
        </w:tc>
        <w:tc>
          <w:tcPr>
            <w:tcW w:w="708" w:type="dxa"/>
            <w:tcBorders>
              <w:top w:val="nil"/>
              <w:left w:val="single" w:sz="4" w:space="0" w:color="auto"/>
              <w:bottom w:val="nil"/>
              <w:right w:val="single" w:sz="8" w:space="0" w:color="auto"/>
            </w:tcBorders>
            <w:shd w:val="clear" w:color="auto" w:fill="auto"/>
            <w:hideMark/>
          </w:tcPr>
          <w:p w14:paraId="474651E5"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Tren üstü</w:t>
            </w:r>
            <w:r w:rsidRPr="004D61B7">
              <w:rPr>
                <w:rFonts w:ascii="Times New Roman" w:eastAsia="Times New Roman" w:hAnsi="Times New Roman" w:cs="Times New Roman"/>
                <w:color w:val="000000"/>
                <w:sz w:val="15"/>
                <w:szCs w:val="15"/>
                <w:lang w:eastAsia="tr-TR"/>
              </w:rPr>
              <w:br/>
              <w:t xml:space="preserve">personel </w:t>
            </w:r>
          </w:p>
        </w:tc>
        <w:tc>
          <w:tcPr>
            <w:tcW w:w="160" w:type="dxa"/>
            <w:tcBorders>
              <w:top w:val="nil"/>
              <w:left w:val="nil"/>
              <w:bottom w:val="nil"/>
              <w:right w:val="nil"/>
            </w:tcBorders>
            <w:shd w:val="clear" w:color="auto" w:fill="auto"/>
            <w:hideMark/>
          </w:tcPr>
          <w:p w14:paraId="6FC0AA16"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724" w:type="dxa"/>
            <w:tcBorders>
              <w:top w:val="nil"/>
              <w:left w:val="single" w:sz="8" w:space="0" w:color="auto"/>
              <w:bottom w:val="nil"/>
              <w:right w:val="single" w:sz="4" w:space="0" w:color="auto"/>
            </w:tcBorders>
            <w:shd w:val="clear" w:color="auto" w:fill="auto"/>
            <w:hideMark/>
          </w:tcPr>
          <w:p w14:paraId="4D49FD6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Biletleme</w:t>
            </w:r>
          </w:p>
        </w:tc>
        <w:tc>
          <w:tcPr>
            <w:tcW w:w="724" w:type="dxa"/>
            <w:tcBorders>
              <w:top w:val="nil"/>
              <w:left w:val="nil"/>
              <w:bottom w:val="nil"/>
              <w:right w:val="nil"/>
            </w:tcBorders>
            <w:shd w:val="clear" w:color="auto" w:fill="auto"/>
            <w:hideMark/>
          </w:tcPr>
          <w:p w14:paraId="2A8B82E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Biletleme</w:t>
            </w:r>
          </w:p>
        </w:tc>
        <w:tc>
          <w:tcPr>
            <w:tcW w:w="724" w:type="dxa"/>
            <w:tcBorders>
              <w:top w:val="nil"/>
              <w:left w:val="single" w:sz="4" w:space="0" w:color="auto"/>
              <w:bottom w:val="nil"/>
              <w:right w:val="single" w:sz="8" w:space="0" w:color="auto"/>
            </w:tcBorders>
            <w:shd w:val="clear" w:color="auto" w:fill="auto"/>
            <w:hideMark/>
          </w:tcPr>
          <w:p w14:paraId="4528D47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Biletleme</w:t>
            </w:r>
          </w:p>
        </w:tc>
        <w:tc>
          <w:tcPr>
            <w:tcW w:w="160" w:type="dxa"/>
            <w:tcBorders>
              <w:top w:val="nil"/>
              <w:left w:val="nil"/>
              <w:bottom w:val="nil"/>
              <w:right w:val="nil"/>
            </w:tcBorders>
            <w:shd w:val="clear" w:color="auto" w:fill="auto"/>
            <w:hideMark/>
          </w:tcPr>
          <w:p w14:paraId="4A6CCF0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74" w:type="dxa"/>
            <w:tcBorders>
              <w:top w:val="nil"/>
              <w:left w:val="single" w:sz="8" w:space="0" w:color="auto"/>
              <w:bottom w:val="nil"/>
              <w:right w:val="single" w:sz="4" w:space="0" w:color="auto"/>
            </w:tcBorders>
            <w:shd w:val="clear" w:color="auto" w:fill="auto"/>
            <w:hideMark/>
          </w:tcPr>
          <w:p w14:paraId="4B4FE11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Genel</w:t>
            </w:r>
            <w:r w:rsidRPr="004D61B7">
              <w:rPr>
                <w:rFonts w:ascii="Times New Roman" w:eastAsia="Times New Roman" w:hAnsi="Times New Roman" w:cs="Times New Roman"/>
                <w:color w:val="000000"/>
                <w:sz w:val="15"/>
                <w:szCs w:val="15"/>
                <w:lang w:eastAsia="tr-TR"/>
              </w:rPr>
              <w:br/>
              <w:t>yönetim</w:t>
            </w:r>
          </w:p>
        </w:tc>
        <w:tc>
          <w:tcPr>
            <w:tcW w:w="709" w:type="dxa"/>
            <w:tcBorders>
              <w:top w:val="nil"/>
              <w:left w:val="nil"/>
              <w:bottom w:val="nil"/>
              <w:right w:val="nil"/>
            </w:tcBorders>
            <w:shd w:val="clear" w:color="auto" w:fill="auto"/>
            <w:hideMark/>
          </w:tcPr>
          <w:p w14:paraId="527A1D9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Genel yönetim</w:t>
            </w:r>
          </w:p>
        </w:tc>
        <w:tc>
          <w:tcPr>
            <w:tcW w:w="851" w:type="dxa"/>
            <w:tcBorders>
              <w:top w:val="nil"/>
              <w:left w:val="single" w:sz="4" w:space="0" w:color="auto"/>
              <w:bottom w:val="nil"/>
              <w:right w:val="single" w:sz="8" w:space="0" w:color="auto"/>
            </w:tcBorders>
            <w:shd w:val="clear" w:color="auto" w:fill="auto"/>
            <w:hideMark/>
          </w:tcPr>
          <w:p w14:paraId="31CF2B7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 xml:space="preserve">Genel </w:t>
            </w:r>
            <w:r w:rsidRPr="004D61B7">
              <w:rPr>
                <w:rFonts w:ascii="Times New Roman" w:eastAsia="Times New Roman" w:hAnsi="Times New Roman" w:cs="Times New Roman"/>
                <w:color w:val="000000"/>
                <w:sz w:val="15"/>
                <w:szCs w:val="15"/>
                <w:lang w:eastAsia="tr-TR"/>
              </w:rPr>
              <w:br/>
              <w:t>yönetim</w:t>
            </w:r>
          </w:p>
        </w:tc>
        <w:tc>
          <w:tcPr>
            <w:tcW w:w="160" w:type="dxa"/>
            <w:tcBorders>
              <w:top w:val="nil"/>
              <w:left w:val="nil"/>
              <w:bottom w:val="nil"/>
              <w:right w:val="nil"/>
            </w:tcBorders>
            <w:shd w:val="clear" w:color="auto" w:fill="auto"/>
            <w:hideMark/>
          </w:tcPr>
          <w:p w14:paraId="73C236E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90" w:type="dxa"/>
            <w:tcBorders>
              <w:top w:val="nil"/>
              <w:left w:val="single" w:sz="8" w:space="0" w:color="auto"/>
              <w:bottom w:val="nil"/>
              <w:right w:val="single" w:sz="4" w:space="0" w:color="auto"/>
            </w:tcBorders>
            <w:shd w:val="clear" w:color="auto" w:fill="auto"/>
            <w:hideMark/>
          </w:tcPr>
          <w:p w14:paraId="7CC07C13"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w:t>
            </w:r>
            <w:r w:rsidRPr="004D61B7">
              <w:rPr>
                <w:rFonts w:ascii="Times New Roman" w:eastAsia="Times New Roman" w:hAnsi="Times New Roman" w:cs="Times New Roman"/>
                <w:color w:val="000000"/>
                <w:sz w:val="15"/>
                <w:szCs w:val="15"/>
                <w:lang w:eastAsia="tr-TR"/>
              </w:rPr>
              <w:br/>
              <w:t>Maliyet</w:t>
            </w:r>
          </w:p>
        </w:tc>
        <w:tc>
          <w:tcPr>
            <w:tcW w:w="709" w:type="dxa"/>
            <w:tcBorders>
              <w:top w:val="nil"/>
              <w:left w:val="nil"/>
              <w:bottom w:val="nil"/>
              <w:right w:val="nil"/>
            </w:tcBorders>
            <w:shd w:val="clear" w:color="auto" w:fill="auto"/>
            <w:hideMark/>
          </w:tcPr>
          <w:p w14:paraId="7F64EE6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 Maliyet</w:t>
            </w:r>
          </w:p>
        </w:tc>
        <w:tc>
          <w:tcPr>
            <w:tcW w:w="992" w:type="dxa"/>
            <w:tcBorders>
              <w:top w:val="nil"/>
              <w:left w:val="single" w:sz="4" w:space="0" w:color="auto"/>
              <w:bottom w:val="nil"/>
              <w:right w:val="single" w:sz="8" w:space="0" w:color="auto"/>
            </w:tcBorders>
            <w:shd w:val="clear" w:color="auto" w:fill="auto"/>
            <w:hideMark/>
          </w:tcPr>
          <w:p w14:paraId="5E1A7E84"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w:t>
            </w:r>
            <w:r w:rsidRPr="004D61B7">
              <w:rPr>
                <w:rFonts w:ascii="Times New Roman" w:eastAsia="Times New Roman" w:hAnsi="Times New Roman" w:cs="Times New Roman"/>
                <w:color w:val="000000"/>
                <w:sz w:val="15"/>
                <w:szCs w:val="15"/>
                <w:lang w:eastAsia="tr-TR"/>
              </w:rPr>
              <w:br/>
              <w:t>Maliyet</w:t>
            </w:r>
          </w:p>
        </w:tc>
      </w:tr>
      <w:tr w:rsidR="007022F1" w:rsidRPr="004D61B7" w14:paraId="2BCBB82E" w14:textId="77777777" w:rsidTr="008976E7">
        <w:trPr>
          <w:trHeight w:val="525"/>
        </w:trPr>
        <w:tc>
          <w:tcPr>
            <w:tcW w:w="582" w:type="dxa"/>
            <w:vMerge/>
            <w:tcBorders>
              <w:top w:val="nil"/>
              <w:left w:val="single" w:sz="8" w:space="0" w:color="auto"/>
              <w:bottom w:val="single" w:sz="8" w:space="0" w:color="000000"/>
              <w:right w:val="single" w:sz="4" w:space="0" w:color="auto"/>
            </w:tcBorders>
            <w:vAlign w:val="center"/>
            <w:hideMark/>
          </w:tcPr>
          <w:p w14:paraId="46A3F008"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826" w:type="dxa"/>
            <w:gridSpan w:val="2"/>
            <w:vMerge/>
            <w:tcBorders>
              <w:top w:val="nil"/>
              <w:left w:val="single" w:sz="4" w:space="0" w:color="auto"/>
              <w:bottom w:val="single" w:sz="8" w:space="0" w:color="000000"/>
              <w:right w:val="single" w:sz="4" w:space="0" w:color="auto"/>
            </w:tcBorders>
            <w:vAlign w:val="center"/>
            <w:hideMark/>
          </w:tcPr>
          <w:p w14:paraId="1A3C4298"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1532" w:type="dxa"/>
            <w:vMerge/>
            <w:tcBorders>
              <w:top w:val="nil"/>
              <w:left w:val="single" w:sz="4" w:space="0" w:color="auto"/>
              <w:bottom w:val="single" w:sz="8" w:space="0" w:color="000000"/>
              <w:right w:val="single" w:sz="4" w:space="0" w:color="auto"/>
            </w:tcBorders>
            <w:vAlign w:val="center"/>
            <w:hideMark/>
          </w:tcPr>
          <w:p w14:paraId="14D372F9"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736" w:type="dxa"/>
            <w:vMerge/>
            <w:tcBorders>
              <w:top w:val="nil"/>
              <w:left w:val="single" w:sz="4" w:space="0" w:color="auto"/>
              <w:bottom w:val="single" w:sz="8" w:space="0" w:color="000000"/>
              <w:right w:val="single" w:sz="4" w:space="0" w:color="auto"/>
            </w:tcBorders>
            <w:vAlign w:val="center"/>
            <w:hideMark/>
          </w:tcPr>
          <w:p w14:paraId="0EEE8550"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808" w:type="dxa"/>
            <w:gridSpan w:val="2"/>
            <w:vMerge/>
            <w:tcBorders>
              <w:top w:val="nil"/>
              <w:left w:val="single" w:sz="4" w:space="0" w:color="auto"/>
              <w:bottom w:val="single" w:sz="8" w:space="0" w:color="000000"/>
              <w:right w:val="single" w:sz="4" w:space="0" w:color="auto"/>
            </w:tcBorders>
            <w:vAlign w:val="center"/>
            <w:hideMark/>
          </w:tcPr>
          <w:p w14:paraId="6F7D1325"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607" w:type="dxa"/>
            <w:vMerge/>
            <w:tcBorders>
              <w:top w:val="nil"/>
              <w:left w:val="single" w:sz="4" w:space="0" w:color="auto"/>
              <w:bottom w:val="single" w:sz="8" w:space="0" w:color="000000"/>
              <w:right w:val="single" w:sz="8" w:space="0" w:color="auto"/>
            </w:tcBorders>
            <w:vAlign w:val="center"/>
            <w:hideMark/>
          </w:tcPr>
          <w:p w14:paraId="2C545E6A" w14:textId="77777777" w:rsidR="004D61B7" w:rsidRPr="004D61B7" w:rsidRDefault="004D61B7" w:rsidP="004D61B7">
            <w:pPr>
              <w:spacing w:after="0" w:line="240" w:lineRule="auto"/>
              <w:rPr>
                <w:rFonts w:ascii="Times New Roman" w:eastAsia="Times New Roman" w:hAnsi="Times New Roman" w:cs="Times New Roman"/>
                <w:color w:val="000000"/>
                <w:sz w:val="15"/>
                <w:szCs w:val="15"/>
                <w:lang w:eastAsia="tr-TR"/>
              </w:rPr>
            </w:pPr>
          </w:p>
        </w:tc>
        <w:tc>
          <w:tcPr>
            <w:tcW w:w="146" w:type="dxa"/>
            <w:tcBorders>
              <w:top w:val="nil"/>
              <w:left w:val="nil"/>
              <w:bottom w:val="nil"/>
              <w:right w:val="nil"/>
            </w:tcBorders>
            <w:shd w:val="clear" w:color="auto" w:fill="auto"/>
            <w:vAlign w:val="bottom"/>
            <w:hideMark/>
          </w:tcPr>
          <w:p w14:paraId="3BB6D89B"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07" w:type="dxa"/>
            <w:tcBorders>
              <w:top w:val="nil"/>
              <w:left w:val="single" w:sz="8" w:space="0" w:color="auto"/>
              <w:bottom w:val="single" w:sz="8" w:space="0" w:color="auto"/>
              <w:right w:val="single" w:sz="4" w:space="0" w:color="auto"/>
            </w:tcBorders>
            <w:shd w:val="clear" w:color="auto" w:fill="auto"/>
            <w:vAlign w:val="center"/>
            <w:hideMark/>
          </w:tcPr>
          <w:p w14:paraId="70A092D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49" w:type="dxa"/>
            <w:tcBorders>
              <w:top w:val="nil"/>
              <w:left w:val="nil"/>
              <w:bottom w:val="single" w:sz="8" w:space="0" w:color="auto"/>
              <w:right w:val="single" w:sz="4" w:space="0" w:color="auto"/>
            </w:tcBorders>
            <w:shd w:val="clear" w:color="auto" w:fill="auto"/>
            <w:vAlign w:val="center"/>
            <w:hideMark/>
          </w:tcPr>
          <w:p w14:paraId="5B2D33F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02" w:type="dxa"/>
            <w:tcBorders>
              <w:top w:val="nil"/>
              <w:left w:val="nil"/>
              <w:bottom w:val="single" w:sz="8" w:space="0" w:color="auto"/>
              <w:right w:val="single" w:sz="4" w:space="0" w:color="auto"/>
            </w:tcBorders>
            <w:shd w:val="clear" w:color="auto" w:fill="auto"/>
            <w:vAlign w:val="center"/>
            <w:hideMark/>
          </w:tcPr>
          <w:p w14:paraId="702F750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16" w:type="dxa"/>
            <w:tcBorders>
              <w:top w:val="nil"/>
              <w:left w:val="nil"/>
              <w:bottom w:val="single" w:sz="8" w:space="0" w:color="auto"/>
              <w:right w:val="single" w:sz="4" w:space="0" w:color="auto"/>
            </w:tcBorders>
            <w:shd w:val="clear" w:color="auto" w:fill="auto"/>
            <w:vAlign w:val="center"/>
            <w:hideMark/>
          </w:tcPr>
          <w:p w14:paraId="67AA6A42"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(1 tren-km/TL)</w:t>
            </w:r>
          </w:p>
        </w:tc>
        <w:tc>
          <w:tcPr>
            <w:tcW w:w="716" w:type="dxa"/>
            <w:tcBorders>
              <w:top w:val="nil"/>
              <w:left w:val="nil"/>
              <w:bottom w:val="single" w:sz="8" w:space="0" w:color="auto"/>
              <w:right w:val="single" w:sz="4" w:space="0" w:color="auto"/>
            </w:tcBorders>
            <w:shd w:val="clear" w:color="auto" w:fill="auto"/>
            <w:vAlign w:val="center"/>
            <w:hideMark/>
          </w:tcPr>
          <w:p w14:paraId="0FBB4D9B"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w:t>
            </w:r>
            <w:proofErr w:type="gramStart"/>
            <w:r w:rsidRPr="004D61B7">
              <w:rPr>
                <w:rFonts w:ascii="Times New Roman" w:eastAsia="Times New Roman" w:hAnsi="Times New Roman" w:cs="Times New Roman"/>
                <w:b/>
                <w:bCs/>
                <w:color w:val="000000"/>
                <w:sz w:val="15"/>
                <w:szCs w:val="15"/>
                <w:lang w:eastAsia="tr-TR"/>
              </w:rPr>
              <w:t>sefer</w:t>
            </w:r>
            <w:proofErr w:type="gramEnd"/>
            <w:r w:rsidRPr="004D61B7">
              <w:rPr>
                <w:rFonts w:ascii="Times New Roman" w:eastAsia="Times New Roman" w:hAnsi="Times New Roman" w:cs="Times New Roman"/>
                <w:b/>
                <w:bCs/>
                <w:color w:val="000000"/>
                <w:sz w:val="15"/>
                <w:szCs w:val="15"/>
                <w:lang w:eastAsia="tr-TR"/>
              </w:rPr>
              <w:t>/</w:t>
            </w:r>
            <w:r w:rsidRPr="004D61B7">
              <w:rPr>
                <w:rFonts w:ascii="Times New Roman" w:eastAsia="Times New Roman" w:hAnsi="Times New Roman" w:cs="Times New Roman"/>
                <w:b/>
                <w:bCs/>
                <w:color w:val="000000"/>
                <w:sz w:val="15"/>
                <w:szCs w:val="15"/>
                <w:lang w:eastAsia="tr-TR"/>
              </w:rPr>
              <w:br/>
              <w:t>TL)</w:t>
            </w:r>
          </w:p>
        </w:tc>
        <w:tc>
          <w:tcPr>
            <w:tcW w:w="716" w:type="dxa"/>
            <w:tcBorders>
              <w:top w:val="nil"/>
              <w:left w:val="nil"/>
              <w:bottom w:val="single" w:sz="8" w:space="0" w:color="auto"/>
              <w:right w:val="single" w:sz="8" w:space="0" w:color="auto"/>
            </w:tcBorders>
            <w:shd w:val="clear" w:color="auto" w:fill="auto"/>
            <w:vAlign w:val="center"/>
            <w:hideMark/>
          </w:tcPr>
          <w:p w14:paraId="1F9CEECE"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(Top. tren-km/TL)</w:t>
            </w:r>
          </w:p>
        </w:tc>
        <w:tc>
          <w:tcPr>
            <w:tcW w:w="146" w:type="dxa"/>
            <w:tcBorders>
              <w:top w:val="nil"/>
              <w:left w:val="nil"/>
              <w:bottom w:val="nil"/>
              <w:right w:val="nil"/>
            </w:tcBorders>
            <w:shd w:val="clear" w:color="auto" w:fill="auto"/>
            <w:vAlign w:val="center"/>
            <w:hideMark/>
          </w:tcPr>
          <w:p w14:paraId="628210DA"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1099" w:type="dxa"/>
            <w:tcBorders>
              <w:top w:val="nil"/>
              <w:left w:val="single" w:sz="8" w:space="0" w:color="auto"/>
              <w:bottom w:val="single" w:sz="8" w:space="0" w:color="auto"/>
              <w:right w:val="single" w:sz="4" w:space="0" w:color="auto"/>
            </w:tcBorders>
            <w:shd w:val="clear" w:color="auto" w:fill="auto"/>
            <w:vAlign w:val="center"/>
            <w:hideMark/>
          </w:tcPr>
          <w:p w14:paraId="32CD67FE"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w:t>
            </w:r>
            <w:r w:rsidRPr="004D61B7">
              <w:rPr>
                <w:rFonts w:ascii="Times New Roman" w:eastAsia="Times New Roman" w:hAnsi="Times New Roman" w:cs="Times New Roman"/>
                <w:color w:val="000000"/>
                <w:sz w:val="15"/>
                <w:szCs w:val="15"/>
                <w:lang w:eastAsia="tr-TR"/>
              </w:rPr>
              <w:br/>
              <w:t>km/TL)</w:t>
            </w:r>
          </w:p>
        </w:tc>
        <w:tc>
          <w:tcPr>
            <w:tcW w:w="985" w:type="dxa"/>
            <w:vMerge/>
            <w:tcBorders>
              <w:top w:val="nil"/>
              <w:left w:val="single" w:sz="4" w:space="0" w:color="auto"/>
              <w:bottom w:val="single" w:sz="8" w:space="0" w:color="000000"/>
              <w:right w:val="single" w:sz="4" w:space="0" w:color="auto"/>
            </w:tcBorders>
            <w:vAlign w:val="center"/>
            <w:hideMark/>
          </w:tcPr>
          <w:p w14:paraId="0D1B4B3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41" w:type="dxa"/>
            <w:tcBorders>
              <w:top w:val="nil"/>
              <w:left w:val="nil"/>
              <w:bottom w:val="single" w:sz="8" w:space="0" w:color="auto"/>
              <w:right w:val="single" w:sz="4" w:space="0" w:color="auto"/>
            </w:tcBorders>
            <w:shd w:val="clear" w:color="auto" w:fill="auto"/>
            <w:vAlign w:val="center"/>
            <w:hideMark/>
          </w:tcPr>
          <w:p w14:paraId="6B219C47"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(1 tren-km/TL)</w:t>
            </w:r>
          </w:p>
        </w:tc>
        <w:tc>
          <w:tcPr>
            <w:tcW w:w="714" w:type="dxa"/>
            <w:tcBorders>
              <w:top w:val="nil"/>
              <w:left w:val="nil"/>
              <w:bottom w:val="single" w:sz="8" w:space="0" w:color="auto"/>
              <w:right w:val="single" w:sz="4" w:space="0" w:color="auto"/>
            </w:tcBorders>
            <w:shd w:val="clear" w:color="auto" w:fill="auto"/>
            <w:vAlign w:val="center"/>
            <w:hideMark/>
          </w:tcPr>
          <w:p w14:paraId="03753014"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w:t>
            </w:r>
            <w:proofErr w:type="gramStart"/>
            <w:r w:rsidRPr="004D61B7">
              <w:rPr>
                <w:rFonts w:ascii="Times New Roman" w:eastAsia="Times New Roman" w:hAnsi="Times New Roman" w:cs="Times New Roman"/>
                <w:b/>
                <w:bCs/>
                <w:color w:val="000000"/>
                <w:sz w:val="15"/>
                <w:szCs w:val="15"/>
                <w:lang w:eastAsia="tr-TR"/>
              </w:rPr>
              <w:t>sefer</w:t>
            </w:r>
            <w:proofErr w:type="gramEnd"/>
            <w:r w:rsidRPr="004D61B7">
              <w:rPr>
                <w:rFonts w:ascii="Times New Roman" w:eastAsia="Times New Roman" w:hAnsi="Times New Roman" w:cs="Times New Roman"/>
                <w:b/>
                <w:bCs/>
                <w:color w:val="000000"/>
                <w:sz w:val="15"/>
                <w:szCs w:val="15"/>
                <w:lang w:eastAsia="tr-TR"/>
              </w:rPr>
              <w:t>/</w:t>
            </w:r>
            <w:r w:rsidRPr="004D61B7">
              <w:rPr>
                <w:rFonts w:ascii="Times New Roman" w:eastAsia="Times New Roman" w:hAnsi="Times New Roman" w:cs="Times New Roman"/>
                <w:b/>
                <w:bCs/>
                <w:color w:val="000000"/>
                <w:sz w:val="15"/>
                <w:szCs w:val="15"/>
                <w:lang w:eastAsia="tr-TR"/>
              </w:rPr>
              <w:br/>
              <w:t>TL)</w:t>
            </w:r>
          </w:p>
        </w:tc>
        <w:tc>
          <w:tcPr>
            <w:tcW w:w="846" w:type="dxa"/>
            <w:tcBorders>
              <w:top w:val="nil"/>
              <w:left w:val="nil"/>
              <w:bottom w:val="single" w:sz="8" w:space="0" w:color="auto"/>
              <w:right w:val="single" w:sz="8" w:space="0" w:color="auto"/>
            </w:tcBorders>
            <w:shd w:val="clear" w:color="auto" w:fill="auto"/>
            <w:vAlign w:val="center"/>
            <w:hideMark/>
          </w:tcPr>
          <w:p w14:paraId="41C2327A"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r w:rsidRPr="004D61B7">
              <w:rPr>
                <w:rFonts w:ascii="Times New Roman" w:eastAsia="Times New Roman" w:hAnsi="Times New Roman" w:cs="Times New Roman"/>
                <w:b/>
                <w:bCs/>
                <w:color w:val="000000"/>
                <w:sz w:val="15"/>
                <w:szCs w:val="15"/>
                <w:lang w:eastAsia="tr-TR"/>
              </w:rPr>
              <w:t>(Top. tren-km/TL)</w:t>
            </w:r>
          </w:p>
        </w:tc>
        <w:tc>
          <w:tcPr>
            <w:tcW w:w="146" w:type="dxa"/>
            <w:tcBorders>
              <w:top w:val="nil"/>
              <w:left w:val="nil"/>
              <w:bottom w:val="nil"/>
              <w:right w:val="nil"/>
            </w:tcBorders>
            <w:shd w:val="clear" w:color="auto" w:fill="auto"/>
            <w:vAlign w:val="center"/>
            <w:hideMark/>
          </w:tcPr>
          <w:p w14:paraId="52174989"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5"/>
                <w:szCs w:val="15"/>
                <w:lang w:eastAsia="tr-TR"/>
              </w:rPr>
            </w:pPr>
          </w:p>
        </w:tc>
        <w:tc>
          <w:tcPr>
            <w:tcW w:w="680" w:type="dxa"/>
            <w:tcBorders>
              <w:top w:val="nil"/>
              <w:left w:val="single" w:sz="8" w:space="0" w:color="auto"/>
              <w:bottom w:val="single" w:sz="8" w:space="0" w:color="auto"/>
              <w:right w:val="single" w:sz="4" w:space="0" w:color="auto"/>
            </w:tcBorders>
            <w:shd w:val="clear" w:color="auto" w:fill="auto"/>
            <w:vAlign w:val="bottom"/>
            <w:hideMark/>
          </w:tcPr>
          <w:p w14:paraId="626CF71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566" w:type="dxa"/>
            <w:tcBorders>
              <w:top w:val="nil"/>
              <w:left w:val="nil"/>
              <w:bottom w:val="single" w:sz="8" w:space="0" w:color="auto"/>
              <w:right w:val="single" w:sz="4" w:space="0" w:color="auto"/>
            </w:tcBorders>
            <w:shd w:val="clear" w:color="auto" w:fill="auto"/>
            <w:vAlign w:val="center"/>
            <w:hideMark/>
          </w:tcPr>
          <w:p w14:paraId="095023E5"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607" w:type="dxa"/>
            <w:tcBorders>
              <w:top w:val="nil"/>
              <w:left w:val="nil"/>
              <w:bottom w:val="single" w:sz="8" w:space="0" w:color="auto"/>
              <w:right w:val="single" w:sz="8" w:space="0" w:color="auto"/>
            </w:tcBorders>
            <w:shd w:val="clear" w:color="auto" w:fill="auto"/>
            <w:vAlign w:val="bottom"/>
            <w:hideMark/>
          </w:tcPr>
          <w:p w14:paraId="627DC94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46" w:type="dxa"/>
            <w:tcBorders>
              <w:top w:val="nil"/>
              <w:left w:val="nil"/>
              <w:bottom w:val="nil"/>
              <w:right w:val="nil"/>
            </w:tcBorders>
            <w:shd w:val="clear" w:color="auto" w:fill="auto"/>
            <w:vAlign w:val="center"/>
            <w:hideMark/>
          </w:tcPr>
          <w:p w14:paraId="0EA0894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934" w:type="dxa"/>
            <w:tcBorders>
              <w:top w:val="nil"/>
              <w:left w:val="single" w:sz="8" w:space="0" w:color="auto"/>
              <w:bottom w:val="single" w:sz="8" w:space="0" w:color="auto"/>
              <w:right w:val="single" w:sz="4" w:space="0" w:color="auto"/>
            </w:tcBorders>
            <w:shd w:val="clear" w:color="auto" w:fill="auto"/>
            <w:vAlign w:val="bottom"/>
            <w:hideMark/>
          </w:tcPr>
          <w:p w14:paraId="3FBE6D3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890" w:type="dxa"/>
            <w:tcBorders>
              <w:top w:val="nil"/>
              <w:left w:val="nil"/>
              <w:bottom w:val="single" w:sz="8" w:space="0" w:color="auto"/>
              <w:right w:val="single" w:sz="4" w:space="0" w:color="auto"/>
            </w:tcBorders>
            <w:shd w:val="clear" w:color="auto" w:fill="auto"/>
            <w:vAlign w:val="center"/>
            <w:hideMark/>
          </w:tcPr>
          <w:p w14:paraId="077182D9"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890" w:type="dxa"/>
            <w:tcBorders>
              <w:top w:val="nil"/>
              <w:left w:val="nil"/>
              <w:bottom w:val="single" w:sz="8" w:space="0" w:color="auto"/>
              <w:right w:val="single" w:sz="8" w:space="0" w:color="auto"/>
            </w:tcBorders>
            <w:shd w:val="clear" w:color="auto" w:fill="auto"/>
            <w:vAlign w:val="bottom"/>
            <w:hideMark/>
          </w:tcPr>
          <w:p w14:paraId="28B56F76"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46" w:type="dxa"/>
            <w:vMerge/>
            <w:tcBorders>
              <w:top w:val="nil"/>
              <w:left w:val="nil"/>
              <w:bottom w:val="nil"/>
              <w:right w:val="nil"/>
            </w:tcBorders>
            <w:vAlign w:val="center"/>
            <w:hideMark/>
          </w:tcPr>
          <w:p w14:paraId="5381D749"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786" w:type="dxa"/>
            <w:tcBorders>
              <w:top w:val="nil"/>
              <w:left w:val="single" w:sz="8" w:space="0" w:color="auto"/>
              <w:bottom w:val="single" w:sz="8" w:space="0" w:color="auto"/>
              <w:right w:val="single" w:sz="4" w:space="0" w:color="auto"/>
            </w:tcBorders>
            <w:shd w:val="clear" w:color="auto" w:fill="auto"/>
            <w:vAlign w:val="bottom"/>
            <w:hideMark/>
          </w:tcPr>
          <w:p w14:paraId="372CE80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07" w:type="dxa"/>
            <w:tcBorders>
              <w:top w:val="nil"/>
              <w:left w:val="nil"/>
              <w:bottom w:val="single" w:sz="8" w:space="0" w:color="auto"/>
              <w:right w:val="single" w:sz="4" w:space="0" w:color="auto"/>
            </w:tcBorders>
            <w:shd w:val="clear" w:color="auto" w:fill="auto"/>
            <w:vAlign w:val="center"/>
            <w:hideMark/>
          </w:tcPr>
          <w:p w14:paraId="50CF477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850" w:type="dxa"/>
            <w:tcBorders>
              <w:top w:val="nil"/>
              <w:left w:val="nil"/>
              <w:bottom w:val="single" w:sz="8" w:space="0" w:color="auto"/>
              <w:right w:val="single" w:sz="8" w:space="0" w:color="auto"/>
            </w:tcBorders>
            <w:shd w:val="clear" w:color="auto" w:fill="auto"/>
            <w:vAlign w:val="bottom"/>
            <w:hideMark/>
          </w:tcPr>
          <w:p w14:paraId="3AF4722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46" w:type="dxa"/>
            <w:vMerge/>
            <w:tcBorders>
              <w:top w:val="nil"/>
              <w:left w:val="nil"/>
              <w:bottom w:val="nil"/>
              <w:right w:val="nil"/>
            </w:tcBorders>
            <w:vAlign w:val="center"/>
            <w:hideMark/>
          </w:tcPr>
          <w:p w14:paraId="4ECCDDB2" w14:textId="77777777" w:rsidR="004D61B7" w:rsidRPr="004D61B7" w:rsidRDefault="004D61B7" w:rsidP="004D61B7">
            <w:pPr>
              <w:spacing w:after="0" w:line="240" w:lineRule="auto"/>
              <w:rPr>
                <w:rFonts w:ascii="Times New Roman" w:eastAsia="Times New Roman" w:hAnsi="Times New Roman" w:cs="Times New Roman"/>
                <w:b/>
                <w:bCs/>
                <w:color w:val="000000"/>
                <w:sz w:val="20"/>
                <w:szCs w:val="20"/>
                <w:lang w:eastAsia="tr-TR"/>
              </w:rPr>
            </w:pPr>
          </w:p>
        </w:tc>
        <w:tc>
          <w:tcPr>
            <w:tcW w:w="689" w:type="dxa"/>
            <w:tcBorders>
              <w:top w:val="nil"/>
              <w:left w:val="single" w:sz="8" w:space="0" w:color="auto"/>
              <w:bottom w:val="single" w:sz="8" w:space="0" w:color="auto"/>
              <w:right w:val="single" w:sz="4" w:space="0" w:color="auto"/>
            </w:tcBorders>
            <w:shd w:val="clear" w:color="auto" w:fill="auto"/>
            <w:vAlign w:val="bottom"/>
            <w:hideMark/>
          </w:tcPr>
          <w:p w14:paraId="2461DC1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08" w:type="dxa"/>
            <w:tcBorders>
              <w:top w:val="nil"/>
              <w:left w:val="nil"/>
              <w:bottom w:val="single" w:sz="8" w:space="0" w:color="auto"/>
              <w:right w:val="single" w:sz="4" w:space="0" w:color="auto"/>
            </w:tcBorders>
            <w:shd w:val="clear" w:color="auto" w:fill="auto"/>
            <w:vAlign w:val="center"/>
            <w:hideMark/>
          </w:tcPr>
          <w:p w14:paraId="594543C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708" w:type="dxa"/>
            <w:tcBorders>
              <w:top w:val="nil"/>
              <w:left w:val="nil"/>
              <w:bottom w:val="single" w:sz="8" w:space="0" w:color="auto"/>
              <w:right w:val="single" w:sz="8" w:space="0" w:color="auto"/>
            </w:tcBorders>
            <w:shd w:val="clear" w:color="auto" w:fill="auto"/>
            <w:vAlign w:val="bottom"/>
            <w:hideMark/>
          </w:tcPr>
          <w:p w14:paraId="514733CA"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60" w:type="dxa"/>
            <w:tcBorders>
              <w:top w:val="nil"/>
              <w:left w:val="nil"/>
              <w:bottom w:val="nil"/>
              <w:right w:val="nil"/>
            </w:tcBorders>
            <w:shd w:val="clear" w:color="auto" w:fill="auto"/>
            <w:vAlign w:val="bottom"/>
            <w:hideMark/>
          </w:tcPr>
          <w:p w14:paraId="339AB32F"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724" w:type="dxa"/>
            <w:tcBorders>
              <w:top w:val="nil"/>
              <w:left w:val="single" w:sz="8" w:space="0" w:color="auto"/>
              <w:bottom w:val="single" w:sz="8" w:space="0" w:color="auto"/>
              <w:right w:val="single" w:sz="4" w:space="0" w:color="auto"/>
            </w:tcBorders>
            <w:shd w:val="clear" w:color="auto" w:fill="auto"/>
            <w:vAlign w:val="bottom"/>
            <w:hideMark/>
          </w:tcPr>
          <w:p w14:paraId="50D8F401"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24" w:type="dxa"/>
            <w:tcBorders>
              <w:top w:val="nil"/>
              <w:left w:val="nil"/>
              <w:bottom w:val="single" w:sz="8" w:space="0" w:color="auto"/>
              <w:right w:val="single" w:sz="4" w:space="0" w:color="auto"/>
            </w:tcBorders>
            <w:shd w:val="clear" w:color="auto" w:fill="auto"/>
            <w:vAlign w:val="center"/>
            <w:hideMark/>
          </w:tcPr>
          <w:p w14:paraId="2E15B3B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724" w:type="dxa"/>
            <w:tcBorders>
              <w:top w:val="nil"/>
              <w:left w:val="nil"/>
              <w:bottom w:val="single" w:sz="8" w:space="0" w:color="auto"/>
              <w:right w:val="single" w:sz="8" w:space="0" w:color="auto"/>
            </w:tcBorders>
            <w:shd w:val="clear" w:color="auto" w:fill="auto"/>
            <w:vAlign w:val="bottom"/>
            <w:hideMark/>
          </w:tcPr>
          <w:p w14:paraId="119C35CC"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60" w:type="dxa"/>
            <w:tcBorders>
              <w:top w:val="nil"/>
              <w:left w:val="nil"/>
              <w:bottom w:val="nil"/>
              <w:right w:val="nil"/>
            </w:tcBorders>
            <w:shd w:val="clear" w:color="auto" w:fill="auto"/>
            <w:vAlign w:val="bottom"/>
            <w:hideMark/>
          </w:tcPr>
          <w:p w14:paraId="30C87D12"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74" w:type="dxa"/>
            <w:tcBorders>
              <w:top w:val="nil"/>
              <w:left w:val="single" w:sz="8" w:space="0" w:color="auto"/>
              <w:bottom w:val="single" w:sz="8" w:space="0" w:color="auto"/>
              <w:right w:val="single" w:sz="4" w:space="0" w:color="auto"/>
            </w:tcBorders>
            <w:shd w:val="clear" w:color="auto" w:fill="auto"/>
            <w:vAlign w:val="bottom"/>
            <w:hideMark/>
          </w:tcPr>
          <w:p w14:paraId="1672EA9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09" w:type="dxa"/>
            <w:tcBorders>
              <w:top w:val="nil"/>
              <w:left w:val="nil"/>
              <w:bottom w:val="single" w:sz="8" w:space="0" w:color="auto"/>
              <w:right w:val="single" w:sz="4" w:space="0" w:color="auto"/>
            </w:tcBorders>
            <w:shd w:val="clear" w:color="auto" w:fill="auto"/>
            <w:vAlign w:val="center"/>
            <w:hideMark/>
          </w:tcPr>
          <w:p w14:paraId="519E6E88"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w:t>
            </w:r>
            <w:proofErr w:type="gramStart"/>
            <w:r w:rsidRPr="004D61B7">
              <w:rPr>
                <w:rFonts w:ascii="Times New Roman" w:eastAsia="Times New Roman" w:hAnsi="Times New Roman" w:cs="Times New Roman"/>
                <w:color w:val="000000"/>
                <w:sz w:val="15"/>
                <w:szCs w:val="15"/>
                <w:lang w:eastAsia="tr-TR"/>
              </w:rPr>
              <w:t>sefer</w:t>
            </w:r>
            <w:proofErr w:type="gramEnd"/>
            <w:r w:rsidRPr="004D61B7">
              <w:rPr>
                <w:rFonts w:ascii="Times New Roman" w:eastAsia="Times New Roman" w:hAnsi="Times New Roman" w:cs="Times New Roman"/>
                <w:color w:val="000000"/>
                <w:sz w:val="15"/>
                <w:szCs w:val="15"/>
                <w:lang w:eastAsia="tr-TR"/>
              </w:rPr>
              <w:t>/</w:t>
            </w:r>
            <w:r w:rsidRPr="004D61B7">
              <w:rPr>
                <w:rFonts w:ascii="Times New Roman" w:eastAsia="Times New Roman" w:hAnsi="Times New Roman" w:cs="Times New Roman"/>
                <w:color w:val="000000"/>
                <w:sz w:val="15"/>
                <w:szCs w:val="15"/>
                <w:lang w:eastAsia="tr-TR"/>
              </w:rPr>
              <w:br/>
              <w:t>TL)</w:t>
            </w:r>
          </w:p>
        </w:tc>
        <w:tc>
          <w:tcPr>
            <w:tcW w:w="851" w:type="dxa"/>
            <w:tcBorders>
              <w:top w:val="nil"/>
              <w:left w:val="nil"/>
              <w:bottom w:val="single" w:sz="8" w:space="0" w:color="auto"/>
              <w:right w:val="single" w:sz="8" w:space="0" w:color="auto"/>
            </w:tcBorders>
            <w:shd w:val="clear" w:color="auto" w:fill="auto"/>
            <w:vAlign w:val="bottom"/>
            <w:hideMark/>
          </w:tcPr>
          <w:p w14:paraId="460342C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 tren-km/TL)</w:t>
            </w:r>
          </w:p>
        </w:tc>
        <w:tc>
          <w:tcPr>
            <w:tcW w:w="160" w:type="dxa"/>
            <w:tcBorders>
              <w:top w:val="nil"/>
              <w:left w:val="nil"/>
              <w:bottom w:val="nil"/>
              <w:right w:val="nil"/>
            </w:tcBorders>
            <w:shd w:val="clear" w:color="auto" w:fill="auto"/>
            <w:vAlign w:val="bottom"/>
            <w:hideMark/>
          </w:tcPr>
          <w:p w14:paraId="0625B14D"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p>
        </w:tc>
        <w:tc>
          <w:tcPr>
            <w:tcW w:w="690" w:type="dxa"/>
            <w:tcBorders>
              <w:top w:val="nil"/>
              <w:left w:val="single" w:sz="8" w:space="0" w:color="auto"/>
              <w:bottom w:val="single" w:sz="8" w:space="0" w:color="auto"/>
              <w:right w:val="single" w:sz="4" w:space="0" w:color="auto"/>
            </w:tcBorders>
            <w:shd w:val="clear" w:color="auto" w:fill="auto"/>
            <w:vAlign w:val="center"/>
            <w:hideMark/>
          </w:tcPr>
          <w:p w14:paraId="6F0F84C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(1 TREN-KM/TL)</w:t>
            </w:r>
          </w:p>
        </w:tc>
        <w:tc>
          <w:tcPr>
            <w:tcW w:w="709" w:type="dxa"/>
            <w:tcBorders>
              <w:top w:val="nil"/>
              <w:left w:val="nil"/>
              <w:bottom w:val="single" w:sz="8" w:space="0" w:color="auto"/>
              <w:right w:val="nil"/>
            </w:tcBorders>
            <w:shd w:val="clear" w:color="auto" w:fill="auto"/>
            <w:vAlign w:val="center"/>
            <w:hideMark/>
          </w:tcPr>
          <w:p w14:paraId="4164B947"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(SEFER/</w:t>
            </w:r>
            <w:r w:rsidRPr="004D61B7">
              <w:rPr>
                <w:rFonts w:ascii="Times New Roman" w:eastAsia="Times New Roman" w:hAnsi="Times New Roman" w:cs="Times New Roman"/>
                <w:color w:val="000000"/>
                <w:sz w:val="15"/>
                <w:szCs w:val="15"/>
                <w:lang w:eastAsia="tr-TR"/>
              </w:rPr>
              <w:br/>
              <w:t>TL)</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5024B8A0" w14:textId="77777777" w:rsidR="004D61B7" w:rsidRPr="004D61B7" w:rsidRDefault="004D61B7" w:rsidP="004D61B7">
            <w:pPr>
              <w:spacing w:after="0" w:line="240" w:lineRule="auto"/>
              <w:jc w:val="center"/>
              <w:rPr>
                <w:rFonts w:ascii="Times New Roman" w:eastAsia="Times New Roman" w:hAnsi="Times New Roman" w:cs="Times New Roman"/>
                <w:color w:val="000000"/>
                <w:sz w:val="15"/>
                <w:szCs w:val="15"/>
                <w:lang w:eastAsia="tr-TR"/>
              </w:rPr>
            </w:pPr>
            <w:r w:rsidRPr="004D61B7">
              <w:rPr>
                <w:rFonts w:ascii="Times New Roman" w:eastAsia="Times New Roman" w:hAnsi="Times New Roman" w:cs="Times New Roman"/>
                <w:color w:val="000000"/>
                <w:sz w:val="15"/>
                <w:szCs w:val="15"/>
                <w:lang w:eastAsia="tr-TR"/>
              </w:rPr>
              <w:t>(TOPLAM</w:t>
            </w:r>
            <w:r w:rsidRPr="004D61B7">
              <w:rPr>
                <w:rFonts w:ascii="Times New Roman" w:eastAsia="Times New Roman" w:hAnsi="Times New Roman" w:cs="Times New Roman"/>
                <w:color w:val="000000"/>
                <w:sz w:val="15"/>
                <w:szCs w:val="15"/>
                <w:lang w:eastAsia="tr-TR"/>
              </w:rPr>
              <w:br/>
              <w:t>TREN-KM/TL)</w:t>
            </w:r>
          </w:p>
        </w:tc>
      </w:tr>
      <w:tr w:rsidR="007022F1" w:rsidRPr="004D61B7" w14:paraId="04C93E54" w14:textId="77777777" w:rsidTr="008976E7">
        <w:trPr>
          <w:trHeight w:val="402"/>
        </w:trPr>
        <w:tc>
          <w:tcPr>
            <w:tcW w:w="582" w:type="dxa"/>
            <w:vMerge w:val="restart"/>
            <w:tcBorders>
              <w:top w:val="nil"/>
              <w:left w:val="single" w:sz="8" w:space="0" w:color="auto"/>
              <w:bottom w:val="nil"/>
              <w:right w:val="single" w:sz="4" w:space="0" w:color="auto"/>
            </w:tcBorders>
            <w:shd w:val="clear" w:color="auto" w:fill="auto"/>
            <w:textDirection w:val="btLr"/>
            <w:vAlign w:val="center"/>
            <w:hideMark/>
          </w:tcPr>
          <w:p w14:paraId="41657F53"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YÜKSEK HIZLI YOLCU TAŞIMACILIĞI</w:t>
            </w:r>
          </w:p>
        </w:tc>
        <w:tc>
          <w:tcPr>
            <w:tcW w:w="826" w:type="dxa"/>
            <w:gridSpan w:val="2"/>
            <w:tcBorders>
              <w:top w:val="nil"/>
              <w:left w:val="nil"/>
              <w:bottom w:val="single" w:sz="4" w:space="0" w:color="auto"/>
              <w:right w:val="single" w:sz="4" w:space="0" w:color="auto"/>
            </w:tcBorders>
            <w:shd w:val="clear" w:color="auto" w:fill="auto"/>
            <w:vAlign w:val="center"/>
            <w:hideMark/>
          </w:tcPr>
          <w:p w14:paraId="6DD258FC"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YHT -</w:t>
            </w:r>
            <w:proofErr w:type="gramEnd"/>
            <w:r w:rsidRPr="00D10C70">
              <w:rPr>
                <w:rFonts w:ascii="Times New Roman" w:eastAsia="Times New Roman" w:hAnsi="Times New Roman" w:cs="Times New Roman"/>
                <w:b/>
                <w:bCs/>
                <w:color w:val="000000" w:themeColor="text1"/>
                <w:sz w:val="15"/>
                <w:szCs w:val="15"/>
                <w:lang w:eastAsia="tr-TR"/>
              </w:rPr>
              <w:t xml:space="preserve"> 1</w:t>
            </w:r>
          </w:p>
        </w:tc>
        <w:tc>
          <w:tcPr>
            <w:tcW w:w="1532" w:type="dxa"/>
            <w:tcBorders>
              <w:top w:val="nil"/>
              <w:left w:val="nil"/>
              <w:bottom w:val="single" w:sz="4" w:space="0" w:color="auto"/>
              <w:right w:val="single" w:sz="4" w:space="0" w:color="auto"/>
            </w:tcBorders>
            <w:shd w:val="clear" w:color="auto" w:fill="auto"/>
            <w:vAlign w:val="center"/>
            <w:hideMark/>
          </w:tcPr>
          <w:p w14:paraId="39ACA07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2E953593"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2D35064B"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663F466F"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47DEC57"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0DE07B2F"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77E268AD"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43D6B44D"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ECFC6C4"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24090A0C"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09D334B8"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069A3FD4" w14:textId="77777777" w:rsidR="004D61B7" w:rsidRPr="004D61B7" w:rsidRDefault="004D61B7" w:rsidP="004D61B7">
            <w:pPr>
              <w:spacing w:after="0" w:line="240" w:lineRule="auto"/>
              <w:jc w:val="center"/>
              <w:rPr>
                <w:rFonts w:ascii="Times New Roman" w:eastAsia="Times New Roman" w:hAnsi="Times New Roman" w:cs="Times New Roman"/>
                <w:b/>
                <w:bCs/>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668F5858"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243D07E1"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54640965"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1CC94C8C"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718A5D11"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4213695"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6937D110"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1D5C31F9"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74F5EB28"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94B453C"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77ABD141"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1587AF3D"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115A7E1F"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7A51F43"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74AD296C"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321B1D81"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5547AEB6"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vMerge w:val="restart"/>
            <w:tcBorders>
              <w:top w:val="nil"/>
              <w:left w:val="nil"/>
              <w:bottom w:val="nil"/>
              <w:right w:val="nil"/>
            </w:tcBorders>
            <w:shd w:val="clear" w:color="auto" w:fill="auto"/>
            <w:vAlign w:val="center"/>
            <w:hideMark/>
          </w:tcPr>
          <w:p w14:paraId="3A065595"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200E0A53"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55AED9C8"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2FE5C05F"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C11D9E0"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73E02649"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7929BC65"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512D74E3"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57EA0E97"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493EA6CC"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391C830"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0AB99861"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D178AE5"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5B383BDF"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175DBB32"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E33733" w14:textId="77777777" w:rsidR="004D61B7" w:rsidRPr="004D61B7" w:rsidRDefault="004D61B7" w:rsidP="004D61B7">
            <w:pPr>
              <w:spacing w:after="0" w:line="240" w:lineRule="auto"/>
              <w:jc w:val="center"/>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3AE1F162" w14:textId="77777777" w:rsidTr="008976E7">
        <w:trPr>
          <w:trHeight w:val="402"/>
        </w:trPr>
        <w:tc>
          <w:tcPr>
            <w:tcW w:w="582" w:type="dxa"/>
            <w:vMerge/>
            <w:tcBorders>
              <w:top w:val="nil"/>
              <w:left w:val="single" w:sz="8" w:space="0" w:color="auto"/>
              <w:bottom w:val="nil"/>
              <w:right w:val="single" w:sz="4" w:space="0" w:color="auto"/>
            </w:tcBorders>
            <w:vAlign w:val="center"/>
            <w:hideMark/>
          </w:tcPr>
          <w:p w14:paraId="3768C2BB"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490362D4"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YHT -</w:t>
            </w:r>
            <w:proofErr w:type="gramEnd"/>
            <w:r w:rsidRPr="00D10C70">
              <w:rPr>
                <w:rFonts w:ascii="Times New Roman" w:eastAsia="Times New Roman" w:hAnsi="Times New Roman" w:cs="Times New Roman"/>
                <w:b/>
                <w:bCs/>
                <w:color w:val="000000" w:themeColor="text1"/>
                <w:sz w:val="15"/>
                <w:szCs w:val="15"/>
                <w:lang w:eastAsia="tr-TR"/>
              </w:rPr>
              <w:t xml:space="preserve"> 2</w:t>
            </w:r>
          </w:p>
        </w:tc>
        <w:tc>
          <w:tcPr>
            <w:tcW w:w="1532" w:type="dxa"/>
            <w:tcBorders>
              <w:top w:val="nil"/>
              <w:left w:val="nil"/>
              <w:bottom w:val="single" w:sz="4" w:space="0" w:color="auto"/>
              <w:right w:val="single" w:sz="4" w:space="0" w:color="auto"/>
            </w:tcBorders>
            <w:shd w:val="clear" w:color="auto" w:fill="auto"/>
            <w:vAlign w:val="center"/>
            <w:hideMark/>
          </w:tcPr>
          <w:p w14:paraId="21F346F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0CF562E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3CE0A34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10E4560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2C3FFD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543B8E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0BC9A2A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517269E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2D56102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59B648FC"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411ADAD1"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3E4953A6"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1E1AEB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09C3088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1A2AE50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7AA224E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396E6B1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C0F1B9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4AA309B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6BB957D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406CF96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FA8B3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76054D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4484C00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33C6A6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6F148C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5182631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1220774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028C6CF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vMerge/>
            <w:tcBorders>
              <w:top w:val="nil"/>
              <w:left w:val="nil"/>
              <w:bottom w:val="nil"/>
              <w:right w:val="nil"/>
            </w:tcBorders>
            <w:vAlign w:val="center"/>
            <w:hideMark/>
          </w:tcPr>
          <w:p w14:paraId="603CB32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13B158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159D10F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45A0FE9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C52DFE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2264C2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0E7F5AA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46C52EC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5A0630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4504027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45DFAA4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309378B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48A32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64CEE95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70DB3F6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1CD34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38FAB7F4" w14:textId="77777777" w:rsidTr="008976E7">
        <w:trPr>
          <w:trHeight w:val="402"/>
        </w:trPr>
        <w:tc>
          <w:tcPr>
            <w:tcW w:w="582" w:type="dxa"/>
            <w:vMerge/>
            <w:tcBorders>
              <w:top w:val="nil"/>
              <w:left w:val="single" w:sz="8" w:space="0" w:color="auto"/>
              <w:bottom w:val="nil"/>
              <w:right w:val="single" w:sz="4" w:space="0" w:color="auto"/>
            </w:tcBorders>
            <w:vAlign w:val="center"/>
            <w:hideMark/>
          </w:tcPr>
          <w:p w14:paraId="08F604FC"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6129FCDB"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22D6381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0F31F49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0A8012F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6E64D2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CE9254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0748809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037A129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7D2847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0D3BBFC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483821C2"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2C73F6BB"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77CD22F2"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13C294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2AD7267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1AEBF7E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6991393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034DFCC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1E8394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24EA862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542A69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7A17947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5A7174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263509C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5BC53BC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389276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5CDF5A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29568B3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7827C4F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28BC784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vMerge/>
            <w:tcBorders>
              <w:top w:val="nil"/>
              <w:left w:val="nil"/>
              <w:bottom w:val="nil"/>
              <w:right w:val="nil"/>
            </w:tcBorders>
            <w:vAlign w:val="center"/>
            <w:hideMark/>
          </w:tcPr>
          <w:p w14:paraId="615FCE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3383FA5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6927FD3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3E2A6C3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C8570A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263EF9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58E642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148EC7A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48E482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2171FA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2CA3B22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1EF7529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12880C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59E18A9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3C8FA2F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6AE5B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42594D3E" w14:textId="77777777" w:rsidTr="008976E7">
        <w:trPr>
          <w:trHeight w:val="402"/>
        </w:trPr>
        <w:tc>
          <w:tcPr>
            <w:tcW w:w="582" w:type="dxa"/>
            <w:vMerge/>
            <w:tcBorders>
              <w:top w:val="nil"/>
              <w:left w:val="single" w:sz="8" w:space="0" w:color="auto"/>
              <w:bottom w:val="nil"/>
              <w:right w:val="single" w:sz="4" w:space="0" w:color="auto"/>
            </w:tcBorders>
            <w:vAlign w:val="center"/>
            <w:hideMark/>
          </w:tcPr>
          <w:p w14:paraId="056FE0D7"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30113960"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1FD2E4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788A626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6FEEFC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3E4F87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C17B7A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04EC5E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7ADFF16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7C3D0BD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4CFBB7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6FB50055"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0DDAAF86"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198C57DC"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381364E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5B12741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6DFC7A7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09F2CE1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42DA393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8D2483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4629B0F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4876A9A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0B5849A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50E9CE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2CA53E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5A54E72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06344CF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F7A318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2DCA8A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4E25441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06B1CD3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vMerge/>
            <w:tcBorders>
              <w:top w:val="nil"/>
              <w:left w:val="nil"/>
              <w:bottom w:val="nil"/>
              <w:right w:val="nil"/>
            </w:tcBorders>
            <w:vAlign w:val="center"/>
            <w:hideMark/>
          </w:tcPr>
          <w:p w14:paraId="6E1BA7C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3600587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464F42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69C162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AEB8CC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7985944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1497232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052CF05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80C99D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06767FF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B18A6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4BC533B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75EA4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34E8806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569253B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A1A59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457B088B" w14:textId="77777777" w:rsidTr="008976E7">
        <w:trPr>
          <w:trHeight w:val="402"/>
        </w:trPr>
        <w:tc>
          <w:tcPr>
            <w:tcW w:w="582" w:type="dxa"/>
            <w:vMerge/>
            <w:tcBorders>
              <w:top w:val="nil"/>
              <w:left w:val="single" w:sz="8" w:space="0" w:color="auto"/>
              <w:bottom w:val="nil"/>
              <w:right w:val="single" w:sz="4" w:space="0" w:color="auto"/>
            </w:tcBorders>
            <w:vAlign w:val="center"/>
            <w:hideMark/>
          </w:tcPr>
          <w:p w14:paraId="76F52BBF"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nil"/>
              <w:right w:val="single" w:sz="4" w:space="0" w:color="auto"/>
            </w:tcBorders>
            <w:shd w:val="clear" w:color="auto" w:fill="auto"/>
            <w:vAlign w:val="center"/>
            <w:hideMark/>
          </w:tcPr>
          <w:p w14:paraId="369C31A1"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YHT -</w:t>
            </w:r>
            <w:proofErr w:type="gramEnd"/>
            <w:r w:rsidRPr="00D10C70">
              <w:rPr>
                <w:rFonts w:ascii="Times New Roman" w:eastAsia="Times New Roman" w:hAnsi="Times New Roman" w:cs="Times New Roman"/>
                <w:b/>
                <w:bCs/>
                <w:color w:val="000000" w:themeColor="text1"/>
                <w:sz w:val="15"/>
                <w:szCs w:val="15"/>
                <w:lang w:eastAsia="tr-TR"/>
              </w:rPr>
              <w:t xml:space="preserve"> S*</w:t>
            </w:r>
          </w:p>
        </w:tc>
        <w:tc>
          <w:tcPr>
            <w:tcW w:w="1532" w:type="dxa"/>
            <w:tcBorders>
              <w:top w:val="nil"/>
              <w:left w:val="nil"/>
              <w:bottom w:val="nil"/>
              <w:right w:val="single" w:sz="4" w:space="0" w:color="auto"/>
            </w:tcBorders>
            <w:shd w:val="clear" w:color="auto" w:fill="auto"/>
            <w:vAlign w:val="center"/>
            <w:hideMark/>
          </w:tcPr>
          <w:p w14:paraId="2128AF0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nil"/>
              <w:right w:val="single" w:sz="4" w:space="0" w:color="auto"/>
            </w:tcBorders>
            <w:shd w:val="clear" w:color="auto" w:fill="auto"/>
            <w:vAlign w:val="center"/>
            <w:hideMark/>
          </w:tcPr>
          <w:p w14:paraId="30D05D1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nil"/>
              <w:right w:val="single" w:sz="4" w:space="0" w:color="auto"/>
            </w:tcBorders>
            <w:shd w:val="clear" w:color="auto" w:fill="auto"/>
            <w:vAlign w:val="center"/>
            <w:hideMark/>
          </w:tcPr>
          <w:p w14:paraId="44900D4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nil"/>
              <w:right w:val="single" w:sz="8" w:space="0" w:color="auto"/>
            </w:tcBorders>
            <w:shd w:val="clear" w:color="auto" w:fill="auto"/>
            <w:vAlign w:val="center"/>
            <w:hideMark/>
          </w:tcPr>
          <w:p w14:paraId="65593E8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BC142B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nil"/>
              <w:right w:val="single" w:sz="4" w:space="0" w:color="auto"/>
            </w:tcBorders>
            <w:shd w:val="clear" w:color="auto" w:fill="auto"/>
            <w:vAlign w:val="center"/>
            <w:hideMark/>
          </w:tcPr>
          <w:p w14:paraId="3029801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nil"/>
              <w:right w:val="single" w:sz="4" w:space="0" w:color="auto"/>
            </w:tcBorders>
            <w:shd w:val="clear" w:color="auto" w:fill="auto"/>
            <w:vAlign w:val="center"/>
            <w:hideMark/>
          </w:tcPr>
          <w:p w14:paraId="43238D6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nil"/>
              <w:right w:val="single" w:sz="4" w:space="0" w:color="auto"/>
            </w:tcBorders>
            <w:shd w:val="clear" w:color="auto" w:fill="auto"/>
            <w:vAlign w:val="center"/>
            <w:hideMark/>
          </w:tcPr>
          <w:p w14:paraId="45F498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nil"/>
              <w:right w:val="single" w:sz="4" w:space="0" w:color="auto"/>
            </w:tcBorders>
            <w:shd w:val="clear" w:color="auto" w:fill="auto"/>
            <w:vAlign w:val="center"/>
            <w:hideMark/>
          </w:tcPr>
          <w:p w14:paraId="538029C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nil"/>
              <w:right w:val="single" w:sz="4" w:space="0" w:color="auto"/>
            </w:tcBorders>
            <w:shd w:val="clear" w:color="auto" w:fill="auto"/>
            <w:vAlign w:val="center"/>
            <w:hideMark/>
          </w:tcPr>
          <w:p w14:paraId="76CEBEA8"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716" w:type="dxa"/>
            <w:tcBorders>
              <w:top w:val="nil"/>
              <w:left w:val="nil"/>
              <w:bottom w:val="nil"/>
              <w:right w:val="single" w:sz="8" w:space="0" w:color="auto"/>
            </w:tcBorders>
            <w:shd w:val="clear" w:color="auto" w:fill="auto"/>
            <w:vAlign w:val="center"/>
            <w:hideMark/>
          </w:tcPr>
          <w:p w14:paraId="7475224C"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r w:rsidRPr="004D61B7">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4CB1B3C5" w14:textId="77777777" w:rsidR="004D61B7" w:rsidRPr="004D61B7" w:rsidRDefault="004D61B7" w:rsidP="004D61B7">
            <w:pPr>
              <w:spacing w:after="0" w:line="240" w:lineRule="auto"/>
              <w:rPr>
                <w:rFonts w:ascii="Times New Roman" w:eastAsia="Times New Roman" w:hAnsi="Times New Roman" w:cs="Times New Roman"/>
                <w:b/>
                <w:bCs/>
                <w:color w:val="000000"/>
                <w:sz w:val="16"/>
                <w:szCs w:val="16"/>
                <w:lang w:eastAsia="tr-TR"/>
              </w:rPr>
            </w:pPr>
          </w:p>
        </w:tc>
        <w:tc>
          <w:tcPr>
            <w:tcW w:w="1099" w:type="dxa"/>
            <w:tcBorders>
              <w:top w:val="nil"/>
              <w:left w:val="single" w:sz="8" w:space="0" w:color="auto"/>
              <w:bottom w:val="single" w:sz="8" w:space="0" w:color="auto"/>
              <w:right w:val="single" w:sz="4" w:space="0" w:color="auto"/>
            </w:tcBorders>
            <w:shd w:val="clear" w:color="auto" w:fill="auto"/>
            <w:vAlign w:val="center"/>
            <w:hideMark/>
          </w:tcPr>
          <w:p w14:paraId="584A77A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8" w:space="0" w:color="auto"/>
              <w:right w:val="single" w:sz="4" w:space="0" w:color="auto"/>
            </w:tcBorders>
            <w:shd w:val="clear" w:color="auto" w:fill="auto"/>
            <w:vAlign w:val="center"/>
            <w:hideMark/>
          </w:tcPr>
          <w:p w14:paraId="3BDC97B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8" w:space="0" w:color="auto"/>
              <w:right w:val="single" w:sz="4" w:space="0" w:color="auto"/>
            </w:tcBorders>
            <w:shd w:val="clear" w:color="auto" w:fill="auto"/>
            <w:vAlign w:val="center"/>
            <w:hideMark/>
          </w:tcPr>
          <w:p w14:paraId="18B4DF6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8" w:space="0" w:color="auto"/>
              <w:right w:val="single" w:sz="4" w:space="0" w:color="auto"/>
            </w:tcBorders>
            <w:shd w:val="clear" w:color="auto" w:fill="auto"/>
            <w:vAlign w:val="center"/>
            <w:hideMark/>
          </w:tcPr>
          <w:p w14:paraId="6DEA8A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8" w:space="0" w:color="auto"/>
              <w:right w:val="single" w:sz="8" w:space="0" w:color="auto"/>
            </w:tcBorders>
            <w:shd w:val="clear" w:color="auto" w:fill="auto"/>
            <w:vAlign w:val="center"/>
            <w:hideMark/>
          </w:tcPr>
          <w:p w14:paraId="59C7407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C013F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8" w:space="0" w:color="auto"/>
              <w:right w:val="single" w:sz="4" w:space="0" w:color="auto"/>
            </w:tcBorders>
            <w:shd w:val="clear" w:color="auto" w:fill="auto"/>
            <w:vAlign w:val="center"/>
            <w:hideMark/>
          </w:tcPr>
          <w:p w14:paraId="66FB0BC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8" w:space="0" w:color="auto"/>
              <w:right w:val="nil"/>
            </w:tcBorders>
            <w:shd w:val="clear" w:color="auto" w:fill="auto"/>
            <w:vAlign w:val="center"/>
            <w:hideMark/>
          </w:tcPr>
          <w:p w14:paraId="4800722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8" w:space="0" w:color="auto"/>
              <w:right w:val="single" w:sz="8" w:space="0" w:color="auto"/>
            </w:tcBorders>
            <w:shd w:val="clear" w:color="auto" w:fill="auto"/>
            <w:vAlign w:val="center"/>
            <w:hideMark/>
          </w:tcPr>
          <w:p w14:paraId="5427B1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1D2A22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nil"/>
              <w:right w:val="single" w:sz="4" w:space="0" w:color="auto"/>
            </w:tcBorders>
            <w:shd w:val="clear" w:color="auto" w:fill="auto"/>
            <w:vAlign w:val="center"/>
            <w:hideMark/>
          </w:tcPr>
          <w:p w14:paraId="58A43DD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nil"/>
              <w:right w:val="nil"/>
            </w:tcBorders>
            <w:shd w:val="clear" w:color="auto" w:fill="auto"/>
            <w:vAlign w:val="center"/>
            <w:hideMark/>
          </w:tcPr>
          <w:p w14:paraId="2FE4278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nil"/>
              <w:right w:val="single" w:sz="8" w:space="0" w:color="auto"/>
            </w:tcBorders>
            <w:shd w:val="clear" w:color="auto" w:fill="auto"/>
            <w:vAlign w:val="center"/>
            <w:hideMark/>
          </w:tcPr>
          <w:p w14:paraId="5ECC82F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6C9F8C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8" w:space="0" w:color="auto"/>
              <w:right w:val="single" w:sz="4" w:space="0" w:color="auto"/>
            </w:tcBorders>
            <w:shd w:val="clear" w:color="auto" w:fill="auto"/>
            <w:vAlign w:val="center"/>
            <w:hideMark/>
          </w:tcPr>
          <w:p w14:paraId="6D5AC8F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8" w:space="0" w:color="auto"/>
              <w:right w:val="nil"/>
            </w:tcBorders>
            <w:shd w:val="clear" w:color="auto" w:fill="auto"/>
            <w:vAlign w:val="center"/>
            <w:hideMark/>
          </w:tcPr>
          <w:p w14:paraId="4EDC3B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1F0830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vMerge/>
            <w:tcBorders>
              <w:top w:val="nil"/>
              <w:left w:val="nil"/>
              <w:bottom w:val="nil"/>
              <w:right w:val="nil"/>
            </w:tcBorders>
            <w:vAlign w:val="center"/>
            <w:hideMark/>
          </w:tcPr>
          <w:p w14:paraId="32E011F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8" w:space="0" w:color="auto"/>
              <w:right w:val="single" w:sz="4" w:space="0" w:color="auto"/>
            </w:tcBorders>
            <w:shd w:val="clear" w:color="auto" w:fill="auto"/>
            <w:vAlign w:val="center"/>
            <w:hideMark/>
          </w:tcPr>
          <w:p w14:paraId="591E09F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8" w:space="0" w:color="auto"/>
              <w:right w:val="nil"/>
            </w:tcBorders>
            <w:shd w:val="clear" w:color="auto" w:fill="auto"/>
            <w:vAlign w:val="center"/>
            <w:hideMark/>
          </w:tcPr>
          <w:p w14:paraId="707155B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6F3546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FF8FE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8" w:space="0" w:color="auto"/>
              <w:right w:val="single" w:sz="4" w:space="0" w:color="auto"/>
            </w:tcBorders>
            <w:shd w:val="clear" w:color="auto" w:fill="auto"/>
            <w:vAlign w:val="center"/>
            <w:hideMark/>
          </w:tcPr>
          <w:p w14:paraId="0E57D2D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8" w:space="0" w:color="auto"/>
              <w:right w:val="nil"/>
            </w:tcBorders>
            <w:shd w:val="clear" w:color="auto" w:fill="auto"/>
            <w:vAlign w:val="center"/>
            <w:hideMark/>
          </w:tcPr>
          <w:p w14:paraId="5A3F48C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48D8FF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7CD895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nil"/>
              <w:right w:val="single" w:sz="4" w:space="0" w:color="auto"/>
            </w:tcBorders>
            <w:shd w:val="clear" w:color="auto" w:fill="auto"/>
            <w:vAlign w:val="center"/>
            <w:hideMark/>
          </w:tcPr>
          <w:p w14:paraId="331BAE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480C8A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nil"/>
              <w:right w:val="single" w:sz="8" w:space="0" w:color="auto"/>
            </w:tcBorders>
            <w:shd w:val="clear" w:color="auto" w:fill="auto"/>
            <w:vAlign w:val="center"/>
            <w:hideMark/>
          </w:tcPr>
          <w:p w14:paraId="24231B9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1E66BB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nil"/>
              <w:right w:val="single" w:sz="4" w:space="0" w:color="auto"/>
            </w:tcBorders>
            <w:shd w:val="clear" w:color="auto" w:fill="auto"/>
            <w:vAlign w:val="center"/>
            <w:hideMark/>
          </w:tcPr>
          <w:p w14:paraId="2FBF08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4EBA9DF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nil"/>
              <w:right w:val="single" w:sz="8" w:space="0" w:color="auto"/>
            </w:tcBorders>
            <w:shd w:val="clear" w:color="auto" w:fill="auto"/>
            <w:vAlign w:val="center"/>
            <w:hideMark/>
          </w:tcPr>
          <w:p w14:paraId="684BF82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73DFC828" w14:textId="77777777" w:rsidTr="008976E7">
        <w:trPr>
          <w:trHeight w:val="402"/>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C038E52"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HIZLI YOLCU</w:t>
            </w:r>
            <w:r w:rsidRPr="00D10C70">
              <w:rPr>
                <w:rFonts w:ascii="Times New Roman" w:eastAsia="Times New Roman" w:hAnsi="Times New Roman" w:cs="Times New Roman"/>
                <w:b/>
                <w:bCs/>
                <w:color w:val="000000" w:themeColor="text1"/>
                <w:sz w:val="15"/>
                <w:szCs w:val="15"/>
                <w:lang w:eastAsia="tr-TR"/>
              </w:rPr>
              <w:br/>
              <w:t>TAŞIMACILIĞI</w:t>
            </w:r>
          </w:p>
        </w:tc>
        <w:tc>
          <w:tcPr>
            <w:tcW w:w="826" w:type="dxa"/>
            <w:gridSpan w:val="2"/>
            <w:tcBorders>
              <w:top w:val="single" w:sz="8" w:space="0" w:color="auto"/>
              <w:left w:val="nil"/>
              <w:bottom w:val="single" w:sz="4" w:space="0" w:color="auto"/>
              <w:right w:val="single" w:sz="4" w:space="0" w:color="auto"/>
            </w:tcBorders>
            <w:shd w:val="clear" w:color="auto" w:fill="auto"/>
            <w:vAlign w:val="center"/>
            <w:hideMark/>
          </w:tcPr>
          <w:p w14:paraId="4F77A0C0"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HT -</w:t>
            </w:r>
            <w:proofErr w:type="gramEnd"/>
            <w:r w:rsidRPr="00D10C70">
              <w:rPr>
                <w:rFonts w:ascii="Times New Roman" w:eastAsia="Times New Roman" w:hAnsi="Times New Roman" w:cs="Times New Roman"/>
                <w:b/>
                <w:bCs/>
                <w:color w:val="000000" w:themeColor="text1"/>
                <w:sz w:val="15"/>
                <w:szCs w:val="15"/>
                <w:lang w:eastAsia="tr-TR"/>
              </w:rPr>
              <w:t xml:space="preserve"> 1</w:t>
            </w:r>
          </w:p>
        </w:tc>
        <w:tc>
          <w:tcPr>
            <w:tcW w:w="1532" w:type="dxa"/>
            <w:tcBorders>
              <w:top w:val="single" w:sz="8" w:space="0" w:color="auto"/>
              <w:left w:val="nil"/>
              <w:bottom w:val="single" w:sz="4" w:space="0" w:color="auto"/>
              <w:right w:val="single" w:sz="4" w:space="0" w:color="auto"/>
            </w:tcBorders>
            <w:shd w:val="clear" w:color="auto" w:fill="auto"/>
            <w:vAlign w:val="center"/>
            <w:hideMark/>
          </w:tcPr>
          <w:p w14:paraId="3B5ED21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single" w:sz="8" w:space="0" w:color="auto"/>
              <w:left w:val="nil"/>
              <w:bottom w:val="single" w:sz="4" w:space="0" w:color="auto"/>
              <w:right w:val="single" w:sz="4" w:space="0" w:color="auto"/>
            </w:tcBorders>
            <w:shd w:val="clear" w:color="auto" w:fill="auto"/>
            <w:vAlign w:val="center"/>
            <w:hideMark/>
          </w:tcPr>
          <w:p w14:paraId="3FAED59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single" w:sz="8" w:space="0" w:color="auto"/>
              <w:left w:val="nil"/>
              <w:bottom w:val="single" w:sz="4" w:space="0" w:color="auto"/>
              <w:right w:val="single" w:sz="4" w:space="0" w:color="auto"/>
            </w:tcBorders>
            <w:shd w:val="clear" w:color="auto" w:fill="auto"/>
            <w:vAlign w:val="center"/>
            <w:hideMark/>
          </w:tcPr>
          <w:p w14:paraId="3144A06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single" w:sz="8" w:space="0" w:color="auto"/>
              <w:left w:val="nil"/>
              <w:bottom w:val="single" w:sz="4" w:space="0" w:color="auto"/>
              <w:right w:val="single" w:sz="8" w:space="0" w:color="auto"/>
            </w:tcBorders>
            <w:shd w:val="clear" w:color="auto" w:fill="auto"/>
            <w:vAlign w:val="center"/>
            <w:hideMark/>
          </w:tcPr>
          <w:p w14:paraId="30CB53A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354461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12C5B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single" w:sz="8" w:space="0" w:color="auto"/>
              <w:left w:val="nil"/>
              <w:bottom w:val="single" w:sz="4" w:space="0" w:color="auto"/>
              <w:right w:val="single" w:sz="4" w:space="0" w:color="auto"/>
            </w:tcBorders>
            <w:shd w:val="clear" w:color="auto" w:fill="auto"/>
            <w:vAlign w:val="center"/>
            <w:hideMark/>
          </w:tcPr>
          <w:p w14:paraId="1236D42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single" w:sz="8" w:space="0" w:color="auto"/>
              <w:left w:val="nil"/>
              <w:bottom w:val="single" w:sz="4" w:space="0" w:color="auto"/>
              <w:right w:val="single" w:sz="4" w:space="0" w:color="auto"/>
            </w:tcBorders>
            <w:shd w:val="clear" w:color="auto" w:fill="auto"/>
            <w:vAlign w:val="center"/>
            <w:hideMark/>
          </w:tcPr>
          <w:p w14:paraId="5C756CC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single" w:sz="8" w:space="0" w:color="auto"/>
              <w:left w:val="nil"/>
              <w:bottom w:val="single" w:sz="4" w:space="0" w:color="auto"/>
              <w:right w:val="single" w:sz="4" w:space="0" w:color="auto"/>
            </w:tcBorders>
            <w:shd w:val="clear" w:color="auto" w:fill="auto"/>
            <w:vAlign w:val="center"/>
            <w:hideMark/>
          </w:tcPr>
          <w:p w14:paraId="1FDBDAC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single" w:sz="8" w:space="0" w:color="auto"/>
              <w:left w:val="nil"/>
              <w:bottom w:val="single" w:sz="4" w:space="0" w:color="auto"/>
              <w:right w:val="single" w:sz="4" w:space="0" w:color="auto"/>
            </w:tcBorders>
            <w:shd w:val="clear" w:color="auto" w:fill="auto"/>
            <w:vAlign w:val="center"/>
            <w:hideMark/>
          </w:tcPr>
          <w:p w14:paraId="5063CF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single" w:sz="8" w:space="0" w:color="auto"/>
              <w:left w:val="nil"/>
              <w:bottom w:val="single" w:sz="4" w:space="0" w:color="auto"/>
              <w:right w:val="single" w:sz="8" w:space="0" w:color="auto"/>
            </w:tcBorders>
            <w:shd w:val="clear" w:color="auto" w:fill="auto"/>
            <w:vAlign w:val="center"/>
            <w:hideMark/>
          </w:tcPr>
          <w:p w14:paraId="201343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E12C4D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5115954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440C178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1EEFC7B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6FCCEB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2368072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8E828B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2D6F70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273D397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72D29A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47F9A3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4B1F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single" w:sz="8" w:space="0" w:color="auto"/>
              <w:left w:val="nil"/>
              <w:bottom w:val="single" w:sz="4" w:space="0" w:color="auto"/>
              <w:right w:val="nil"/>
            </w:tcBorders>
            <w:shd w:val="clear" w:color="auto" w:fill="auto"/>
            <w:vAlign w:val="center"/>
            <w:hideMark/>
          </w:tcPr>
          <w:p w14:paraId="2307E3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0A5468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F9022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3795F5A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0EFE525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4DAA072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EE0854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566604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22C7B1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61F2CB7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A7416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129211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08AD22B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7519851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F14CA6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A5D10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735093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539167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A1F742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B6BF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64E03CF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98FFCB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4CEB0CDD" w14:textId="77777777" w:rsidTr="008976E7">
        <w:trPr>
          <w:trHeight w:val="402"/>
        </w:trPr>
        <w:tc>
          <w:tcPr>
            <w:tcW w:w="582" w:type="dxa"/>
            <w:vMerge/>
            <w:tcBorders>
              <w:top w:val="single" w:sz="8" w:space="0" w:color="auto"/>
              <w:left w:val="single" w:sz="8" w:space="0" w:color="auto"/>
              <w:bottom w:val="single" w:sz="8" w:space="0" w:color="000000"/>
              <w:right w:val="single" w:sz="4" w:space="0" w:color="auto"/>
            </w:tcBorders>
            <w:vAlign w:val="center"/>
            <w:hideMark/>
          </w:tcPr>
          <w:p w14:paraId="6B0E9D24"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2AAF5C99"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HT -</w:t>
            </w:r>
            <w:proofErr w:type="gramEnd"/>
            <w:r w:rsidRPr="00D10C70">
              <w:rPr>
                <w:rFonts w:ascii="Times New Roman" w:eastAsia="Times New Roman" w:hAnsi="Times New Roman" w:cs="Times New Roman"/>
                <w:b/>
                <w:bCs/>
                <w:color w:val="000000" w:themeColor="text1"/>
                <w:sz w:val="15"/>
                <w:szCs w:val="15"/>
                <w:lang w:eastAsia="tr-TR"/>
              </w:rPr>
              <w:t xml:space="preserve"> 2</w:t>
            </w:r>
          </w:p>
        </w:tc>
        <w:tc>
          <w:tcPr>
            <w:tcW w:w="1532" w:type="dxa"/>
            <w:tcBorders>
              <w:top w:val="nil"/>
              <w:left w:val="nil"/>
              <w:bottom w:val="single" w:sz="4" w:space="0" w:color="auto"/>
              <w:right w:val="single" w:sz="4" w:space="0" w:color="auto"/>
            </w:tcBorders>
            <w:shd w:val="clear" w:color="auto" w:fill="auto"/>
            <w:vAlign w:val="center"/>
            <w:hideMark/>
          </w:tcPr>
          <w:p w14:paraId="2480306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64CE8D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63071D0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22F2149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C0D171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5D3C6BB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71FDC79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2FDFB45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3416536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578B9D6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2221FD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D15D14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190A1BC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33D9A29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3F3EBB1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649C4B7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5B0782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A30B36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495F6F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6D484F9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0A2230F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CBE51B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0C51EAB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3DA562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0CCF8F7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1BF52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73BB68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779E53C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1000DD7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C3D3F4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24B0615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1D93912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4133C4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A094BF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51B31EC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5FB0F4B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22A9C9D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6B0BBA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251CF11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625A6C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41F0275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522B8D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101997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40C2A9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F700E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12280C66" w14:textId="77777777" w:rsidTr="008976E7">
        <w:trPr>
          <w:trHeight w:val="402"/>
        </w:trPr>
        <w:tc>
          <w:tcPr>
            <w:tcW w:w="582" w:type="dxa"/>
            <w:vMerge/>
            <w:tcBorders>
              <w:top w:val="single" w:sz="8" w:space="0" w:color="auto"/>
              <w:left w:val="single" w:sz="8" w:space="0" w:color="auto"/>
              <w:bottom w:val="single" w:sz="8" w:space="0" w:color="000000"/>
              <w:right w:val="single" w:sz="4" w:space="0" w:color="auto"/>
            </w:tcBorders>
            <w:vAlign w:val="center"/>
            <w:hideMark/>
          </w:tcPr>
          <w:p w14:paraId="70595DCA"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2F6FF09D"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746E95F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517C2A4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236DCD7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46701D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628BE7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741EFA6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6379E75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56ADA47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5E8A4BB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7A88261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542B16E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41B6D9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7B4939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43298A8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2BB377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1EF158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2BE06A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B4F77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12A209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6D4C31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1F15F9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9068AB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7B04A9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7CEA92D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4E0F461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B0115C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33AC83C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7C491E8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1C24C65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9DA7C9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5DEA2CB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7BC1E7A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58E0F1F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8AEA9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6FAB81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21A17D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4B4B56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436C7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6486011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3E3D2D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561BC6D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2A7E5F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7E2D457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29CEA3D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6FAC0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71079507" w14:textId="77777777" w:rsidTr="008976E7">
        <w:trPr>
          <w:trHeight w:val="402"/>
        </w:trPr>
        <w:tc>
          <w:tcPr>
            <w:tcW w:w="582" w:type="dxa"/>
            <w:vMerge/>
            <w:tcBorders>
              <w:top w:val="single" w:sz="8" w:space="0" w:color="auto"/>
              <w:left w:val="single" w:sz="8" w:space="0" w:color="auto"/>
              <w:bottom w:val="single" w:sz="8" w:space="0" w:color="000000"/>
              <w:right w:val="single" w:sz="4" w:space="0" w:color="auto"/>
            </w:tcBorders>
            <w:vAlign w:val="center"/>
            <w:hideMark/>
          </w:tcPr>
          <w:p w14:paraId="257055D6"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6199AFBB"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5FF793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37E5EEF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0B0D047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0D70624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B7727F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1545175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169CE13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1B798DF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21482E6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6928C79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5C7D98B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9595CE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544F01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75EF2E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73D48D9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3C49E3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799679E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CCF52E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58AC6CE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69DB36A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19CCA9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B84892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068FA0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4F11D7B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7A8D6D2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EA1840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3552DAF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46A7B23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2A6DACF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C90912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611CC1A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273E30F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7E9FD0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69DBCD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6C61FA7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05D18A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52B4AB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819D3C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11DEF9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320432C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661C965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1C176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25DBC69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7B5F5DD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A09F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36E4591A" w14:textId="77777777" w:rsidTr="008976E7">
        <w:trPr>
          <w:trHeight w:val="402"/>
        </w:trPr>
        <w:tc>
          <w:tcPr>
            <w:tcW w:w="582" w:type="dxa"/>
            <w:vMerge/>
            <w:tcBorders>
              <w:top w:val="single" w:sz="8" w:space="0" w:color="auto"/>
              <w:left w:val="single" w:sz="8" w:space="0" w:color="auto"/>
              <w:bottom w:val="single" w:sz="8" w:space="0" w:color="000000"/>
              <w:right w:val="single" w:sz="4" w:space="0" w:color="auto"/>
            </w:tcBorders>
            <w:vAlign w:val="center"/>
            <w:hideMark/>
          </w:tcPr>
          <w:p w14:paraId="4AED2E45"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8" w:space="0" w:color="auto"/>
              <w:right w:val="single" w:sz="4" w:space="0" w:color="auto"/>
            </w:tcBorders>
            <w:shd w:val="clear" w:color="auto" w:fill="auto"/>
            <w:vAlign w:val="center"/>
            <w:hideMark/>
          </w:tcPr>
          <w:p w14:paraId="0814E94F"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HT -</w:t>
            </w:r>
            <w:proofErr w:type="gramEnd"/>
            <w:r w:rsidRPr="00D10C70">
              <w:rPr>
                <w:rFonts w:ascii="Times New Roman" w:eastAsia="Times New Roman" w:hAnsi="Times New Roman" w:cs="Times New Roman"/>
                <w:b/>
                <w:bCs/>
                <w:color w:val="000000" w:themeColor="text1"/>
                <w:sz w:val="15"/>
                <w:szCs w:val="15"/>
                <w:lang w:eastAsia="tr-TR"/>
              </w:rPr>
              <w:t xml:space="preserve"> S*</w:t>
            </w:r>
          </w:p>
        </w:tc>
        <w:tc>
          <w:tcPr>
            <w:tcW w:w="1532" w:type="dxa"/>
            <w:tcBorders>
              <w:top w:val="nil"/>
              <w:left w:val="nil"/>
              <w:bottom w:val="single" w:sz="8" w:space="0" w:color="auto"/>
              <w:right w:val="single" w:sz="4" w:space="0" w:color="auto"/>
            </w:tcBorders>
            <w:shd w:val="clear" w:color="auto" w:fill="auto"/>
            <w:vAlign w:val="center"/>
            <w:hideMark/>
          </w:tcPr>
          <w:p w14:paraId="25471FD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8" w:space="0" w:color="auto"/>
              <w:right w:val="single" w:sz="4" w:space="0" w:color="auto"/>
            </w:tcBorders>
            <w:shd w:val="clear" w:color="auto" w:fill="auto"/>
            <w:vAlign w:val="center"/>
            <w:hideMark/>
          </w:tcPr>
          <w:p w14:paraId="349C5D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8" w:space="0" w:color="auto"/>
              <w:right w:val="single" w:sz="4" w:space="0" w:color="auto"/>
            </w:tcBorders>
            <w:shd w:val="clear" w:color="auto" w:fill="auto"/>
            <w:vAlign w:val="center"/>
            <w:hideMark/>
          </w:tcPr>
          <w:p w14:paraId="6DBD049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8" w:space="0" w:color="auto"/>
              <w:right w:val="single" w:sz="8" w:space="0" w:color="auto"/>
            </w:tcBorders>
            <w:shd w:val="clear" w:color="auto" w:fill="auto"/>
            <w:vAlign w:val="center"/>
            <w:hideMark/>
          </w:tcPr>
          <w:p w14:paraId="076715E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8C076D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8" w:space="0" w:color="auto"/>
              <w:right w:val="single" w:sz="4" w:space="0" w:color="auto"/>
            </w:tcBorders>
            <w:shd w:val="clear" w:color="auto" w:fill="auto"/>
            <w:vAlign w:val="center"/>
            <w:hideMark/>
          </w:tcPr>
          <w:p w14:paraId="2A9CF9B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8" w:space="0" w:color="auto"/>
              <w:right w:val="single" w:sz="4" w:space="0" w:color="auto"/>
            </w:tcBorders>
            <w:shd w:val="clear" w:color="auto" w:fill="auto"/>
            <w:vAlign w:val="center"/>
            <w:hideMark/>
          </w:tcPr>
          <w:p w14:paraId="6324BDD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8" w:space="0" w:color="auto"/>
              <w:right w:val="single" w:sz="4" w:space="0" w:color="auto"/>
            </w:tcBorders>
            <w:shd w:val="clear" w:color="auto" w:fill="auto"/>
            <w:vAlign w:val="center"/>
            <w:hideMark/>
          </w:tcPr>
          <w:p w14:paraId="1394C61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4D7F3A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24F59B1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8" w:space="0" w:color="auto"/>
            </w:tcBorders>
            <w:shd w:val="clear" w:color="auto" w:fill="auto"/>
            <w:vAlign w:val="center"/>
            <w:hideMark/>
          </w:tcPr>
          <w:p w14:paraId="7D4BD53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13E7AB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8" w:space="0" w:color="auto"/>
              <w:right w:val="single" w:sz="4" w:space="0" w:color="auto"/>
            </w:tcBorders>
            <w:shd w:val="clear" w:color="auto" w:fill="auto"/>
            <w:vAlign w:val="center"/>
            <w:hideMark/>
          </w:tcPr>
          <w:p w14:paraId="34F7788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8" w:space="0" w:color="auto"/>
              <w:right w:val="single" w:sz="4" w:space="0" w:color="auto"/>
            </w:tcBorders>
            <w:shd w:val="clear" w:color="auto" w:fill="auto"/>
            <w:vAlign w:val="center"/>
            <w:hideMark/>
          </w:tcPr>
          <w:p w14:paraId="14D6D08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8" w:space="0" w:color="auto"/>
              <w:right w:val="single" w:sz="4" w:space="0" w:color="auto"/>
            </w:tcBorders>
            <w:shd w:val="clear" w:color="auto" w:fill="auto"/>
            <w:vAlign w:val="center"/>
            <w:hideMark/>
          </w:tcPr>
          <w:p w14:paraId="100A482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8" w:space="0" w:color="auto"/>
              <w:right w:val="single" w:sz="4" w:space="0" w:color="auto"/>
            </w:tcBorders>
            <w:shd w:val="clear" w:color="auto" w:fill="auto"/>
            <w:vAlign w:val="center"/>
            <w:hideMark/>
          </w:tcPr>
          <w:p w14:paraId="757DA3E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8" w:space="0" w:color="auto"/>
              <w:right w:val="single" w:sz="8" w:space="0" w:color="auto"/>
            </w:tcBorders>
            <w:shd w:val="clear" w:color="auto" w:fill="auto"/>
            <w:vAlign w:val="center"/>
            <w:hideMark/>
          </w:tcPr>
          <w:p w14:paraId="7004C7A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26D291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nil"/>
              <w:right w:val="single" w:sz="4" w:space="0" w:color="auto"/>
            </w:tcBorders>
            <w:shd w:val="clear" w:color="auto" w:fill="auto"/>
            <w:vAlign w:val="center"/>
            <w:hideMark/>
          </w:tcPr>
          <w:p w14:paraId="30CD36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nil"/>
              <w:right w:val="nil"/>
            </w:tcBorders>
            <w:shd w:val="clear" w:color="auto" w:fill="auto"/>
            <w:vAlign w:val="center"/>
            <w:hideMark/>
          </w:tcPr>
          <w:p w14:paraId="4BAA4DD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nil"/>
              <w:right w:val="single" w:sz="8" w:space="0" w:color="auto"/>
            </w:tcBorders>
            <w:shd w:val="clear" w:color="auto" w:fill="auto"/>
            <w:vAlign w:val="center"/>
            <w:hideMark/>
          </w:tcPr>
          <w:p w14:paraId="5F78543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642D30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nil"/>
              <w:right w:val="single" w:sz="4" w:space="0" w:color="auto"/>
            </w:tcBorders>
            <w:shd w:val="clear" w:color="auto" w:fill="auto"/>
            <w:vAlign w:val="center"/>
            <w:hideMark/>
          </w:tcPr>
          <w:p w14:paraId="6CA5F38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nil"/>
              <w:right w:val="nil"/>
            </w:tcBorders>
            <w:shd w:val="clear" w:color="auto" w:fill="auto"/>
            <w:vAlign w:val="center"/>
            <w:hideMark/>
          </w:tcPr>
          <w:p w14:paraId="357D63C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nil"/>
              <w:right w:val="single" w:sz="8" w:space="0" w:color="auto"/>
            </w:tcBorders>
            <w:shd w:val="clear" w:color="auto" w:fill="auto"/>
            <w:vAlign w:val="center"/>
            <w:hideMark/>
          </w:tcPr>
          <w:p w14:paraId="2669B75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0AC3E1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8" w:space="0" w:color="auto"/>
              <w:right w:val="single" w:sz="4" w:space="0" w:color="auto"/>
            </w:tcBorders>
            <w:shd w:val="clear" w:color="auto" w:fill="auto"/>
            <w:vAlign w:val="center"/>
            <w:hideMark/>
          </w:tcPr>
          <w:p w14:paraId="2AD76B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8" w:space="0" w:color="auto"/>
              <w:right w:val="nil"/>
            </w:tcBorders>
            <w:shd w:val="clear" w:color="auto" w:fill="auto"/>
            <w:vAlign w:val="center"/>
            <w:hideMark/>
          </w:tcPr>
          <w:p w14:paraId="2532920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018511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FEB84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nil"/>
              <w:right w:val="single" w:sz="4" w:space="0" w:color="auto"/>
            </w:tcBorders>
            <w:shd w:val="clear" w:color="auto" w:fill="auto"/>
            <w:vAlign w:val="center"/>
            <w:hideMark/>
          </w:tcPr>
          <w:p w14:paraId="693C40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nil"/>
              <w:right w:val="nil"/>
            </w:tcBorders>
            <w:shd w:val="clear" w:color="auto" w:fill="auto"/>
            <w:vAlign w:val="center"/>
            <w:hideMark/>
          </w:tcPr>
          <w:p w14:paraId="477A6E6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nil"/>
              <w:right w:val="single" w:sz="8" w:space="0" w:color="auto"/>
            </w:tcBorders>
            <w:shd w:val="clear" w:color="auto" w:fill="auto"/>
            <w:vAlign w:val="center"/>
            <w:hideMark/>
          </w:tcPr>
          <w:p w14:paraId="3EEB6A3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856D4A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8" w:space="0" w:color="auto"/>
              <w:right w:val="single" w:sz="4" w:space="0" w:color="auto"/>
            </w:tcBorders>
            <w:shd w:val="clear" w:color="auto" w:fill="auto"/>
            <w:vAlign w:val="center"/>
            <w:hideMark/>
          </w:tcPr>
          <w:p w14:paraId="6628597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8" w:space="0" w:color="auto"/>
              <w:right w:val="nil"/>
            </w:tcBorders>
            <w:shd w:val="clear" w:color="auto" w:fill="auto"/>
            <w:vAlign w:val="center"/>
            <w:hideMark/>
          </w:tcPr>
          <w:p w14:paraId="34FC10E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45223BE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D5FC9C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nil"/>
              <w:right w:val="single" w:sz="4" w:space="0" w:color="auto"/>
            </w:tcBorders>
            <w:shd w:val="clear" w:color="auto" w:fill="auto"/>
            <w:vAlign w:val="center"/>
            <w:hideMark/>
          </w:tcPr>
          <w:p w14:paraId="6ECDBDF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65FDE70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nil"/>
              <w:right w:val="single" w:sz="8" w:space="0" w:color="auto"/>
            </w:tcBorders>
            <w:shd w:val="clear" w:color="auto" w:fill="auto"/>
            <w:vAlign w:val="center"/>
            <w:hideMark/>
          </w:tcPr>
          <w:p w14:paraId="5893DA6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B2F18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nil"/>
              <w:right w:val="single" w:sz="4" w:space="0" w:color="auto"/>
            </w:tcBorders>
            <w:shd w:val="clear" w:color="auto" w:fill="auto"/>
            <w:vAlign w:val="center"/>
            <w:hideMark/>
          </w:tcPr>
          <w:p w14:paraId="18CCF53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09E746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nil"/>
              <w:right w:val="single" w:sz="8" w:space="0" w:color="auto"/>
            </w:tcBorders>
            <w:shd w:val="clear" w:color="auto" w:fill="auto"/>
            <w:vAlign w:val="center"/>
            <w:hideMark/>
          </w:tcPr>
          <w:p w14:paraId="087CCD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7AE18EDC" w14:textId="77777777" w:rsidTr="008976E7">
        <w:trPr>
          <w:trHeight w:val="402"/>
        </w:trPr>
        <w:tc>
          <w:tcPr>
            <w:tcW w:w="582"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13B1DB9"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ANAHAT YOLCU TAŞIMACILIĞI</w:t>
            </w:r>
          </w:p>
        </w:tc>
        <w:tc>
          <w:tcPr>
            <w:tcW w:w="826" w:type="dxa"/>
            <w:gridSpan w:val="2"/>
            <w:tcBorders>
              <w:top w:val="nil"/>
              <w:left w:val="nil"/>
              <w:bottom w:val="single" w:sz="4" w:space="0" w:color="auto"/>
              <w:right w:val="single" w:sz="4" w:space="0" w:color="auto"/>
            </w:tcBorders>
            <w:shd w:val="clear" w:color="auto" w:fill="auto"/>
            <w:vAlign w:val="center"/>
            <w:hideMark/>
          </w:tcPr>
          <w:p w14:paraId="03F035E6"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AHT -</w:t>
            </w:r>
            <w:proofErr w:type="gramEnd"/>
            <w:r w:rsidRPr="00D10C70">
              <w:rPr>
                <w:rFonts w:ascii="Times New Roman" w:eastAsia="Times New Roman" w:hAnsi="Times New Roman" w:cs="Times New Roman"/>
                <w:b/>
                <w:bCs/>
                <w:color w:val="000000" w:themeColor="text1"/>
                <w:sz w:val="15"/>
                <w:szCs w:val="15"/>
                <w:lang w:eastAsia="tr-TR"/>
              </w:rPr>
              <w:t xml:space="preserve"> 1</w:t>
            </w:r>
          </w:p>
        </w:tc>
        <w:tc>
          <w:tcPr>
            <w:tcW w:w="1532" w:type="dxa"/>
            <w:tcBorders>
              <w:top w:val="nil"/>
              <w:left w:val="nil"/>
              <w:bottom w:val="single" w:sz="4" w:space="0" w:color="auto"/>
              <w:right w:val="single" w:sz="4" w:space="0" w:color="auto"/>
            </w:tcBorders>
            <w:shd w:val="clear" w:color="auto" w:fill="auto"/>
            <w:vAlign w:val="center"/>
            <w:hideMark/>
          </w:tcPr>
          <w:p w14:paraId="31507D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77E8229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1F833DC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08E646E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539C6B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1488E49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62B6891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0FB50F9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3023F97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6F25E3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1B8388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017201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3235CFB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556D96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6842574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541B56A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37D8E57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6E6FB8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4CAEA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single" w:sz="8" w:space="0" w:color="auto"/>
              <w:left w:val="nil"/>
              <w:bottom w:val="single" w:sz="4" w:space="0" w:color="auto"/>
              <w:right w:val="nil"/>
            </w:tcBorders>
            <w:shd w:val="clear" w:color="auto" w:fill="auto"/>
            <w:vAlign w:val="center"/>
            <w:hideMark/>
          </w:tcPr>
          <w:p w14:paraId="36D52E7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B65218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1C38FF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767D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single" w:sz="8" w:space="0" w:color="auto"/>
              <w:left w:val="nil"/>
              <w:bottom w:val="single" w:sz="4" w:space="0" w:color="auto"/>
              <w:right w:val="nil"/>
            </w:tcBorders>
            <w:shd w:val="clear" w:color="auto" w:fill="auto"/>
            <w:vAlign w:val="center"/>
            <w:hideMark/>
          </w:tcPr>
          <w:p w14:paraId="2AA732E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B58E5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C660C5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01F54B8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3A5FBB5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05A3842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D12955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F78F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single" w:sz="8" w:space="0" w:color="auto"/>
              <w:left w:val="nil"/>
              <w:bottom w:val="single" w:sz="4" w:space="0" w:color="auto"/>
              <w:right w:val="nil"/>
            </w:tcBorders>
            <w:shd w:val="clear" w:color="auto" w:fill="auto"/>
            <w:vAlign w:val="center"/>
            <w:hideMark/>
          </w:tcPr>
          <w:p w14:paraId="4042853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2FDB15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98994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5E1D49E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24A99BF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19D1BD5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E5934D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4D7A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3A58723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E21CCC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1BA5F6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EB2D1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2A2CAA9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E98116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5F2D45CB"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3A328F53"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40B1314E"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AHT -</w:t>
            </w:r>
            <w:proofErr w:type="gramEnd"/>
            <w:r w:rsidRPr="00D10C70">
              <w:rPr>
                <w:rFonts w:ascii="Times New Roman" w:eastAsia="Times New Roman" w:hAnsi="Times New Roman" w:cs="Times New Roman"/>
                <w:b/>
                <w:bCs/>
                <w:color w:val="000000" w:themeColor="text1"/>
                <w:sz w:val="15"/>
                <w:szCs w:val="15"/>
                <w:lang w:eastAsia="tr-TR"/>
              </w:rPr>
              <w:t xml:space="preserve"> 2</w:t>
            </w:r>
          </w:p>
        </w:tc>
        <w:tc>
          <w:tcPr>
            <w:tcW w:w="1532" w:type="dxa"/>
            <w:tcBorders>
              <w:top w:val="nil"/>
              <w:left w:val="nil"/>
              <w:bottom w:val="single" w:sz="4" w:space="0" w:color="auto"/>
              <w:right w:val="single" w:sz="4" w:space="0" w:color="auto"/>
            </w:tcBorders>
            <w:shd w:val="clear" w:color="auto" w:fill="auto"/>
            <w:vAlign w:val="center"/>
            <w:hideMark/>
          </w:tcPr>
          <w:p w14:paraId="68BD421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3F9E6F5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3C22FCE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254E0E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E8F2E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160144F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49BF303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46AA67B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25952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07C02C1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7267109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6F371B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745DD6F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4F0B99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0B01BFB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5D24255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4EBA843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46E9EC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02CEE52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563907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64EEAFA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3D6784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45D051D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63E0AB7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3D1E4EC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EC095E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4D44DEC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6623097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692E71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5C3E9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37E6819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2105FE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7E0273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F0B97B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3AC930D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536443C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4889440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550351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7B4851E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207A2AD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09CB19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F90E8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0528D01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9C4850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2F787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0DD22A41"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66DB7168"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0B9A9BDE"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455A5B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3675451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4BE9874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58F6D66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08B143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429264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051A246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56F29E1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34A8A88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4557509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41BC68A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406E14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46FD0CC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74DFF9B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4F7CEA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064A9EB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77B78D1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7ABED6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79BEE6E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2BADE48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492494A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B68092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0133533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290C341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5437C27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A2BCE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7DACF4D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6F38D6A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728FD8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3604FA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70DC86E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5730C9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05B3DA7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5FD0CAD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6801879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1DBCB47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6B64A4B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F106FC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049DEB9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396474D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5DE467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E6387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6B4660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5DDF4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EE7A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581329A2"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52ABB689"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20868515"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63AC2B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5F1D1C6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7AD6787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10D7AAF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CC7BC9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559B09C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37D218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12062CC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1F092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5533174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2410890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966D9D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69C0F6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2AB14F6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6F40E7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27EDEC5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6D90AC0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224945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305C652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63A1CAA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50E7828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C87D2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6199031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461770A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0C4989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C2B69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286A1B3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09A32B2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53BB620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6AC0E0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21A386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19707EA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0BB8381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54CBF9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5C5FF4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6833C61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25442AC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32A629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4C1457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435C69A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4B4E4D5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5FAC1E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4FEC871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4007599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04E6B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08D53610"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72310623"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8" w:space="0" w:color="auto"/>
              <w:right w:val="single" w:sz="4" w:space="0" w:color="auto"/>
            </w:tcBorders>
            <w:shd w:val="clear" w:color="auto" w:fill="auto"/>
            <w:vAlign w:val="center"/>
            <w:hideMark/>
          </w:tcPr>
          <w:p w14:paraId="5DC56832"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AHT -</w:t>
            </w:r>
            <w:proofErr w:type="gramEnd"/>
            <w:r w:rsidRPr="00D10C70">
              <w:rPr>
                <w:rFonts w:ascii="Times New Roman" w:eastAsia="Times New Roman" w:hAnsi="Times New Roman" w:cs="Times New Roman"/>
                <w:b/>
                <w:bCs/>
                <w:color w:val="000000" w:themeColor="text1"/>
                <w:sz w:val="15"/>
                <w:szCs w:val="15"/>
                <w:lang w:eastAsia="tr-TR"/>
              </w:rPr>
              <w:t xml:space="preserve"> S*</w:t>
            </w:r>
          </w:p>
        </w:tc>
        <w:tc>
          <w:tcPr>
            <w:tcW w:w="1532" w:type="dxa"/>
            <w:tcBorders>
              <w:top w:val="nil"/>
              <w:left w:val="nil"/>
              <w:bottom w:val="single" w:sz="8" w:space="0" w:color="auto"/>
              <w:right w:val="single" w:sz="4" w:space="0" w:color="auto"/>
            </w:tcBorders>
            <w:shd w:val="clear" w:color="auto" w:fill="auto"/>
            <w:vAlign w:val="center"/>
            <w:hideMark/>
          </w:tcPr>
          <w:p w14:paraId="793B2D3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8" w:space="0" w:color="auto"/>
              <w:right w:val="single" w:sz="4" w:space="0" w:color="auto"/>
            </w:tcBorders>
            <w:shd w:val="clear" w:color="auto" w:fill="auto"/>
            <w:vAlign w:val="center"/>
            <w:hideMark/>
          </w:tcPr>
          <w:p w14:paraId="6E41814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8" w:space="0" w:color="auto"/>
              <w:right w:val="single" w:sz="4" w:space="0" w:color="auto"/>
            </w:tcBorders>
            <w:shd w:val="clear" w:color="auto" w:fill="auto"/>
            <w:vAlign w:val="center"/>
            <w:hideMark/>
          </w:tcPr>
          <w:p w14:paraId="6209379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8" w:space="0" w:color="auto"/>
              <w:right w:val="single" w:sz="8" w:space="0" w:color="auto"/>
            </w:tcBorders>
            <w:shd w:val="clear" w:color="auto" w:fill="auto"/>
            <w:vAlign w:val="center"/>
            <w:hideMark/>
          </w:tcPr>
          <w:p w14:paraId="16A5872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73D9B1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8" w:space="0" w:color="auto"/>
              <w:right w:val="single" w:sz="4" w:space="0" w:color="auto"/>
            </w:tcBorders>
            <w:shd w:val="clear" w:color="auto" w:fill="auto"/>
            <w:vAlign w:val="center"/>
            <w:hideMark/>
          </w:tcPr>
          <w:p w14:paraId="41745BC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8" w:space="0" w:color="auto"/>
              <w:right w:val="single" w:sz="4" w:space="0" w:color="auto"/>
            </w:tcBorders>
            <w:shd w:val="clear" w:color="auto" w:fill="auto"/>
            <w:vAlign w:val="center"/>
            <w:hideMark/>
          </w:tcPr>
          <w:p w14:paraId="27F112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8" w:space="0" w:color="auto"/>
              <w:right w:val="single" w:sz="4" w:space="0" w:color="auto"/>
            </w:tcBorders>
            <w:shd w:val="clear" w:color="auto" w:fill="auto"/>
            <w:vAlign w:val="center"/>
            <w:hideMark/>
          </w:tcPr>
          <w:p w14:paraId="665E5C2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4D017CB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4D193AD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8" w:space="0" w:color="auto"/>
            </w:tcBorders>
            <w:shd w:val="clear" w:color="auto" w:fill="auto"/>
            <w:vAlign w:val="center"/>
            <w:hideMark/>
          </w:tcPr>
          <w:p w14:paraId="5BF307D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580DD1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8" w:space="0" w:color="auto"/>
              <w:right w:val="single" w:sz="4" w:space="0" w:color="auto"/>
            </w:tcBorders>
            <w:shd w:val="clear" w:color="auto" w:fill="auto"/>
            <w:vAlign w:val="center"/>
            <w:hideMark/>
          </w:tcPr>
          <w:p w14:paraId="0BAE52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8" w:space="0" w:color="auto"/>
              <w:right w:val="single" w:sz="4" w:space="0" w:color="auto"/>
            </w:tcBorders>
            <w:shd w:val="clear" w:color="auto" w:fill="auto"/>
            <w:vAlign w:val="center"/>
            <w:hideMark/>
          </w:tcPr>
          <w:p w14:paraId="39AE834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8" w:space="0" w:color="auto"/>
              <w:right w:val="single" w:sz="4" w:space="0" w:color="auto"/>
            </w:tcBorders>
            <w:shd w:val="clear" w:color="auto" w:fill="auto"/>
            <w:vAlign w:val="center"/>
            <w:hideMark/>
          </w:tcPr>
          <w:p w14:paraId="76EF89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8" w:space="0" w:color="auto"/>
              <w:right w:val="single" w:sz="4" w:space="0" w:color="auto"/>
            </w:tcBorders>
            <w:shd w:val="clear" w:color="auto" w:fill="auto"/>
            <w:vAlign w:val="center"/>
            <w:hideMark/>
          </w:tcPr>
          <w:p w14:paraId="5E89F22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8" w:space="0" w:color="auto"/>
              <w:right w:val="single" w:sz="8" w:space="0" w:color="auto"/>
            </w:tcBorders>
            <w:shd w:val="clear" w:color="auto" w:fill="auto"/>
            <w:vAlign w:val="center"/>
            <w:hideMark/>
          </w:tcPr>
          <w:p w14:paraId="6D1AB10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4065FF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8" w:space="0" w:color="auto"/>
              <w:right w:val="single" w:sz="4" w:space="0" w:color="auto"/>
            </w:tcBorders>
            <w:shd w:val="clear" w:color="auto" w:fill="auto"/>
            <w:vAlign w:val="center"/>
            <w:hideMark/>
          </w:tcPr>
          <w:p w14:paraId="739C5B7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8" w:space="0" w:color="auto"/>
              <w:right w:val="nil"/>
            </w:tcBorders>
            <w:shd w:val="clear" w:color="auto" w:fill="auto"/>
            <w:vAlign w:val="center"/>
            <w:hideMark/>
          </w:tcPr>
          <w:p w14:paraId="506E1B8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8" w:space="0" w:color="auto"/>
              <w:right w:val="single" w:sz="8" w:space="0" w:color="auto"/>
            </w:tcBorders>
            <w:shd w:val="clear" w:color="auto" w:fill="auto"/>
            <w:vAlign w:val="center"/>
            <w:hideMark/>
          </w:tcPr>
          <w:p w14:paraId="2B22091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3C3A06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14:paraId="12ED829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8" w:space="0" w:color="auto"/>
              <w:right w:val="nil"/>
            </w:tcBorders>
            <w:shd w:val="clear" w:color="auto" w:fill="auto"/>
            <w:vAlign w:val="center"/>
            <w:hideMark/>
          </w:tcPr>
          <w:p w14:paraId="3CB76EF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8" w:space="0" w:color="auto"/>
              <w:right w:val="single" w:sz="8" w:space="0" w:color="auto"/>
            </w:tcBorders>
            <w:shd w:val="clear" w:color="auto" w:fill="auto"/>
            <w:vAlign w:val="center"/>
            <w:hideMark/>
          </w:tcPr>
          <w:p w14:paraId="6427BAB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333BE6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8" w:space="0" w:color="auto"/>
              <w:right w:val="single" w:sz="4" w:space="0" w:color="auto"/>
            </w:tcBorders>
            <w:shd w:val="clear" w:color="auto" w:fill="auto"/>
            <w:vAlign w:val="center"/>
            <w:hideMark/>
          </w:tcPr>
          <w:p w14:paraId="531D264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8" w:space="0" w:color="auto"/>
              <w:right w:val="nil"/>
            </w:tcBorders>
            <w:shd w:val="clear" w:color="auto" w:fill="auto"/>
            <w:vAlign w:val="center"/>
            <w:hideMark/>
          </w:tcPr>
          <w:p w14:paraId="2053357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337A3E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8977DD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8" w:space="0" w:color="auto"/>
              <w:right w:val="single" w:sz="4" w:space="0" w:color="auto"/>
            </w:tcBorders>
            <w:shd w:val="clear" w:color="auto" w:fill="auto"/>
            <w:vAlign w:val="center"/>
            <w:hideMark/>
          </w:tcPr>
          <w:p w14:paraId="66C30E9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8" w:space="0" w:color="auto"/>
              <w:right w:val="nil"/>
            </w:tcBorders>
            <w:shd w:val="clear" w:color="auto" w:fill="auto"/>
            <w:vAlign w:val="center"/>
            <w:hideMark/>
          </w:tcPr>
          <w:p w14:paraId="6413E2A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9EB80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ABB170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8" w:space="0" w:color="auto"/>
              <w:right w:val="single" w:sz="4" w:space="0" w:color="auto"/>
            </w:tcBorders>
            <w:shd w:val="clear" w:color="auto" w:fill="auto"/>
            <w:vAlign w:val="center"/>
            <w:hideMark/>
          </w:tcPr>
          <w:p w14:paraId="466EDC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8" w:space="0" w:color="auto"/>
              <w:right w:val="nil"/>
            </w:tcBorders>
            <w:shd w:val="clear" w:color="auto" w:fill="auto"/>
            <w:vAlign w:val="center"/>
            <w:hideMark/>
          </w:tcPr>
          <w:p w14:paraId="261D6BB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51B98D7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5673F29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nil"/>
              <w:right w:val="single" w:sz="4" w:space="0" w:color="auto"/>
            </w:tcBorders>
            <w:shd w:val="clear" w:color="auto" w:fill="auto"/>
            <w:vAlign w:val="center"/>
            <w:hideMark/>
          </w:tcPr>
          <w:p w14:paraId="392EF3E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594EFB3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nil"/>
              <w:right w:val="single" w:sz="8" w:space="0" w:color="auto"/>
            </w:tcBorders>
            <w:shd w:val="clear" w:color="auto" w:fill="auto"/>
            <w:vAlign w:val="center"/>
            <w:hideMark/>
          </w:tcPr>
          <w:p w14:paraId="46077BB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820F69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nil"/>
              <w:right w:val="single" w:sz="4" w:space="0" w:color="auto"/>
            </w:tcBorders>
            <w:shd w:val="clear" w:color="auto" w:fill="auto"/>
            <w:vAlign w:val="center"/>
            <w:hideMark/>
          </w:tcPr>
          <w:p w14:paraId="139FD42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nil"/>
              <w:right w:val="nil"/>
            </w:tcBorders>
            <w:shd w:val="clear" w:color="auto" w:fill="auto"/>
            <w:vAlign w:val="center"/>
            <w:hideMark/>
          </w:tcPr>
          <w:p w14:paraId="759B580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nil"/>
              <w:right w:val="single" w:sz="8" w:space="0" w:color="auto"/>
            </w:tcBorders>
            <w:shd w:val="clear" w:color="auto" w:fill="auto"/>
            <w:vAlign w:val="center"/>
            <w:hideMark/>
          </w:tcPr>
          <w:p w14:paraId="638BE4C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5EE57F44" w14:textId="77777777" w:rsidTr="008976E7">
        <w:trPr>
          <w:trHeight w:val="402"/>
        </w:trPr>
        <w:tc>
          <w:tcPr>
            <w:tcW w:w="582"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687B004"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BÖLGESEL YOLCU TAŞIMACILIĞI</w:t>
            </w:r>
          </w:p>
        </w:tc>
        <w:tc>
          <w:tcPr>
            <w:tcW w:w="826" w:type="dxa"/>
            <w:gridSpan w:val="2"/>
            <w:tcBorders>
              <w:top w:val="nil"/>
              <w:left w:val="nil"/>
              <w:bottom w:val="single" w:sz="4" w:space="0" w:color="auto"/>
              <w:right w:val="single" w:sz="4" w:space="0" w:color="auto"/>
            </w:tcBorders>
            <w:shd w:val="clear" w:color="auto" w:fill="auto"/>
            <w:vAlign w:val="center"/>
            <w:hideMark/>
          </w:tcPr>
          <w:p w14:paraId="4E789019"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BT -</w:t>
            </w:r>
            <w:proofErr w:type="gramEnd"/>
            <w:r w:rsidRPr="00D10C70">
              <w:rPr>
                <w:rFonts w:ascii="Times New Roman" w:eastAsia="Times New Roman" w:hAnsi="Times New Roman" w:cs="Times New Roman"/>
                <w:b/>
                <w:bCs/>
                <w:color w:val="000000" w:themeColor="text1"/>
                <w:sz w:val="15"/>
                <w:szCs w:val="15"/>
                <w:lang w:eastAsia="tr-TR"/>
              </w:rPr>
              <w:t xml:space="preserve"> 1</w:t>
            </w:r>
          </w:p>
        </w:tc>
        <w:tc>
          <w:tcPr>
            <w:tcW w:w="1532" w:type="dxa"/>
            <w:tcBorders>
              <w:top w:val="nil"/>
              <w:left w:val="nil"/>
              <w:bottom w:val="single" w:sz="4" w:space="0" w:color="auto"/>
              <w:right w:val="single" w:sz="4" w:space="0" w:color="auto"/>
            </w:tcBorders>
            <w:shd w:val="clear" w:color="auto" w:fill="auto"/>
            <w:vAlign w:val="center"/>
            <w:hideMark/>
          </w:tcPr>
          <w:p w14:paraId="023CF8A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781C1C3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697487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367409C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CA88F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0988C64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5F2B55F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1C8E3C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7C31EA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337C5B2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44C23A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A440A0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4F413E6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1504C8E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739CB9B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5E8E3D6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11D5BB9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F8A1AF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00388B4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1443388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71DD16F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9C7149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756D076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72C280A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2ACEF01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FDCB5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311FB3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282F5C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3BFD9E0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BA45D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3BA27FC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640D2E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68CCB7B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0B1E8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143E3A6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3253410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3EF2B1E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7FA027F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29ECE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6972EA9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89E2F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794AF6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1A3D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single" w:sz="8" w:space="0" w:color="auto"/>
              <w:left w:val="nil"/>
              <w:bottom w:val="single" w:sz="4" w:space="0" w:color="auto"/>
              <w:right w:val="nil"/>
            </w:tcBorders>
            <w:shd w:val="clear" w:color="auto" w:fill="auto"/>
            <w:vAlign w:val="center"/>
            <w:hideMark/>
          </w:tcPr>
          <w:p w14:paraId="5FAB3A4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6E875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662F6D53"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25504E10"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14CF870B"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BT -</w:t>
            </w:r>
            <w:proofErr w:type="gramEnd"/>
            <w:r w:rsidRPr="00D10C70">
              <w:rPr>
                <w:rFonts w:ascii="Times New Roman" w:eastAsia="Times New Roman" w:hAnsi="Times New Roman" w:cs="Times New Roman"/>
                <w:b/>
                <w:bCs/>
                <w:color w:val="000000" w:themeColor="text1"/>
                <w:sz w:val="15"/>
                <w:szCs w:val="15"/>
                <w:lang w:eastAsia="tr-TR"/>
              </w:rPr>
              <w:t xml:space="preserve"> 2</w:t>
            </w:r>
          </w:p>
        </w:tc>
        <w:tc>
          <w:tcPr>
            <w:tcW w:w="1532" w:type="dxa"/>
            <w:tcBorders>
              <w:top w:val="nil"/>
              <w:left w:val="nil"/>
              <w:bottom w:val="single" w:sz="4" w:space="0" w:color="auto"/>
              <w:right w:val="single" w:sz="4" w:space="0" w:color="auto"/>
            </w:tcBorders>
            <w:shd w:val="clear" w:color="auto" w:fill="auto"/>
            <w:vAlign w:val="center"/>
            <w:hideMark/>
          </w:tcPr>
          <w:p w14:paraId="787C728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5943AF5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14A9887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46E55FD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89A01A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773D97D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10F6F3D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6CF545C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8822EB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5546290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7FA0942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E60BF9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70A2BD7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2E4BBEF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2AE92AA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4E15E8E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39942A5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429890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487A8C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2061D61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645E644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43AD02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2F50AE3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4537DDA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0B3F249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06A7A7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5FE7D1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5B4FEDC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2460F97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74F9A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03E82B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7CE31E2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3008508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4A0611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65E7A49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02A34C1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4DAAF08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1D9A97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0647C7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0AAA136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39B65BE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3F0D42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6907EC8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700ADE3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FD0ED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68D99C6E"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448208E8"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4B9C7A82"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4D1498F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2A3DA12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195C82C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0D11E0D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1EA613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179FF95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6F2D0BD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2E2D3A4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1820E4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40EAB2E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06DE2EC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4B60AA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26C3412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2BA7F7A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65D54E4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4329275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1CD68F1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E3B58F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75CFE04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42DAFB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65E3A86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9C1095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2D90C4E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25DE610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5F3E241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DFB3D3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5A67CC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5B12D34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7C3FBDC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45F7E1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4E74FE4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794B3C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5652B9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E9850B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745D5F3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3D1B6A1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5FC1165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D82233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548D4C7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4BBA80F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4CF3400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AEB34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1C58D01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1633E4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C6CDF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48BA0C2E"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7F531E45"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4" w:space="0" w:color="auto"/>
              <w:right w:val="single" w:sz="4" w:space="0" w:color="auto"/>
            </w:tcBorders>
            <w:shd w:val="clear" w:color="auto" w:fill="auto"/>
            <w:vAlign w:val="center"/>
            <w:hideMark/>
          </w:tcPr>
          <w:p w14:paraId="32BD3600"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r w:rsidRPr="00D10C70">
              <w:rPr>
                <w:rFonts w:ascii="Times New Roman" w:eastAsia="Times New Roman" w:hAnsi="Times New Roman" w:cs="Times New Roman"/>
                <w:b/>
                <w:bCs/>
                <w:color w:val="000000" w:themeColor="text1"/>
                <w:sz w:val="15"/>
                <w:szCs w:val="15"/>
                <w:lang w:eastAsia="tr-TR"/>
              </w:rPr>
              <w:t>…</w:t>
            </w:r>
          </w:p>
        </w:tc>
        <w:tc>
          <w:tcPr>
            <w:tcW w:w="1532" w:type="dxa"/>
            <w:tcBorders>
              <w:top w:val="nil"/>
              <w:left w:val="nil"/>
              <w:bottom w:val="single" w:sz="4" w:space="0" w:color="auto"/>
              <w:right w:val="single" w:sz="4" w:space="0" w:color="auto"/>
            </w:tcBorders>
            <w:shd w:val="clear" w:color="auto" w:fill="auto"/>
            <w:vAlign w:val="center"/>
            <w:hideMark/>
          </w:tcPr>
          <w:p w14:paraId="1FCD7E6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4" w:space="0" w:color="auto"/>
              <w:right w:val="single" w:sz="4" w:space="0" w:color="auto"/>
            </w:tcBorders>
            <w:shd w:val="clear" w:color="auto" w:fill="auto"/>
            <w:vAlign w:val="center"/>
            <w:hideMark/>
          </w:tcPr>
          <w:p w14:paraId="2978396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4" w:space="0" w:color="auto"/>
              <w:right w:val="single" w:sz="4" w:space="0" w:color="auto"/>
            </w:tcBorders>
            <w:shd w:val="clear" w:color="auto" w:fill="auto"/>
            <w:vAlign w:val="center"/>
            <w:hideMark/>
          </w:tcPr>
          <w:p w14:paraId="043EC61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4" w:space="0" w:color="auto"/>
              <w:right w:val="single" w:sz="8" w:space="0" w:color="auto"/>
            </w:tcBorders>
            <w:shd w:val="clear" w:color="auto" w:fill="auto"/>
            <w:vAlign w:val="center"/>
            <w:hideMark/>
          </w:tcPr>
          <w:p w14:paraId="77411CA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7F4AEB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4" w:space="0" w:color="auto"/>
              <w:right w:val="single" w:sz="4" w:space="0" w:color="auto"/>
            </w:tcBorders>
            <w:shd w:val="clear" w:color="auto" w:fill="auto"/>
            <w:vAlign w:val="center"/>
            <w:hideMark/>
          </w:tcPr>
          <w:p w14:paraId="20DECAE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hideMark/>
          </w:tcPr>
          <w:p w14:paraId="1E1A59B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4" w:space="0" w:color="auto"/>
              <w:right w:val="single" w:sz="4" w:space="0" w:color="auto"/>
            </w:tcBorders>
            <w:shd w:val="clear" w:color="auto" w:fill="auto"/>
            <w:vAlign w:val="center"/>
            <w:hideMark/>
          </w:tcPr>
          <w:p w14:paraId="73F0362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615AD90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4" w:space="0" w:color="auto"/>
            </w:tcBorders>
            <w:shd w:val="clear" w:color="auto" w:fill="auto"/>
            <w:vAlign w:val="center"/>
            <w:hideMark/>
          </w:tcPr>
          <w:p w14:paraId="7545A1D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4" w:space="0" w:color="auto"/>
              <w:right w:val="single" w:sz="8" w:space="0" w:color="auto"/>
            </w:tcBorders>
            <w:shd w:val="clear" w:color="auto" w:fill="auto"/>
            <w:vAlign w:val="center"/>
            <w:hideMark/>
          </w:tcPr>
          <w:p w14:paraId="0B5F627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5515EA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4" w:space="0" w:color="auto"/>
              <w:right w:val="single" w:sz="4" w:space="0" w:color="auto"/>
            </w:tcBorders>
            <w:shd w:val="clear" w:color="auto" w:fill="auto"/>
            <w:vAlign w:val="center"/>
            <w:hideMark/>
          </w:tcPr>
          <w:p w14:paraId="7DA8E3F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4" w:space="0" w:color="auto"/>
              <w:right w:val="single" w:sz="4" w:space="0" w:color="auto"/>
            </w:tcBorders>
            <w:shd w:val="clear" w:color="auto" w:fill="auto"/>
            <w:vAlign w:val="center"/>
            <w:hideMark/>
          </w:tcPr>
          <w:p w14:paraId="533E568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4" w:space="0" w:color="auto"/>
              <w:right w:val="single" w:sz="4" w:space="0" w:color="auto"/>
            </w:tcBorders>
            <w:shd w:val="clear" w:color="auto" w:fill="auto"/>
            <w:vAlign w:val="center"/>
            <w:hideMark/>
          </w:tcPr>
          <w:p w14:paraId="1989F36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hideMark/>
          </w:tcPr>
          <w:p w14:paraId="5C4C5E8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4" w:space="0" w:color="auto"/>
              <w:right w:val="single" w:sz="8" w:space="0" w:color="auto"/>
            </w:tcBorders>
            <w:shd w:val="clear" w:color="auto" w:fill="auto"/>
            <w:vAlign w:val="center"/>
            <w:hideMark/>
          </w:tcPr>
          <w:p w14:paraId="78D3819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52047B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226B1B4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4" w:space="0" w:color="auto"/>
              <w:right w:val="nil"/>
            </w:tcBorders>
            <w:shd w:val="clear" w:color="auto" w:fill="auto"/>
            <w:vAlign w:val="center"/>
            <w:hideMark/>
          </w:tcPr>
          <w:p w14:paraId="0201712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4" w:space="0" w:color="auto"/>
              <w:right w:val="single" w:sz="8" w:space="0" w:color="auto"/>
            </w:tcBorders>
            <w:shd w:val="clear" w:color="auto" w:fill="auto"/>
            <w:vAlign w:val="center"/>
            <w:hideMark/>
          </w:tcPr>
          <w:p w14:paraId="0C5F4F5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F72C85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14:paraId="317BBFD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4" w:space="0" w:color="auto"/>
              <w:right w:val="nil"/>
            </w:tcBorders>
            <w:shd w:val="clear" w:color="auto" w:fill="auto"/>
            <w:vAlign w:val="center"/>
            <w:hideMark/>
          </w:tcPr>
          <w:p w14:paraId="737C097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4" w:space="0" w:color="auto"/>
              <w:right w:val="single" w:sz="8" w:space="0" w:color="auto"/>
            </w:tcBorders>
            <w:shd w:val="clear" w:color="auto" w:fill="auto"/>
            <w:vAlign w:val="center"/>
            <w:hideMark/>
          </w:tcPr>
          <w:p w14:paraId="7883794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6CFDC2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4" w:space="0" w:color="auto"/>
              <w:right w:val="single" w:sz="4" w:space="0" w:color="auto"/>
            </w:tcBorders>
            <w:shd w:val="clear" w:color="auto" w:fill="auto"/>
            <w:vAlign w:val="center"/>
            <w:hideMark/>
          </w:tcPr>
          <w:p w14:paraId="4F3E864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4" w:space="0" w:color="auto"/>
              <w:right w:val="nil"/>
            </w:tcBorders>
            <w:shd w:val="clear" w:color="auto" w:fill="auto"/>
            <w:vAlign w:val="center"/>
            <w:hideMark/>
          </w:tcPr>
          <w:p w14:paraId="2CB2737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55055B8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99416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4" w:space="0" w:color="auto"/>
              <w:right w:val="single" w:sz="4" w:space="0" w:color="auto"/>
            </w:tcBorders>
            <w:shd w:val="clear" w:color="auto" w:fill="auto"/>
            <w:vAlign w:val="center"/>
            <w:hideMark/>
          </w:tcPr>
          <w:p w14:paraId="5125183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4" w:space="0" w:color="auto"/>
              <w:right w:val="nil"/>
            </w:tcBorders>
            <w:shd w:val="clear" w:color="auto" w:fill="auto"/>
            <w:vAlign w:val="center"/>
            <w:hideMark/>
          </w:tcPr>
          <w:p w14:paraId="171EE6D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789F54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2292BF3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4" w:space="0" w:color="auto"/>
              <w:right w:val="single" w:sz="4" w:space="0" w:color="auto"/>
            </w:tcBorders>
            <w:shd w:val="clear" w:color="auto" w:fill="auto"/>
            <w:vAlign w:val="center"/>
            <w:hideMark/>
          </w:tcPr>
          <w:p w14:paraId="72BD88F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4" w:space="0" w:color="auto"/>
              <w:right w:val="nil"/>
            </w:tcBorders>
            <w:shd w:val="clear" w:color="auto" w:fill="auto"/>
            <w:vAlign w:val="center"/>
            <w:hideMark/>
          </w:tcPr>
          <w:p w14:paraId="6C3BBD6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4" w:space="0" w:color="auto"/>
              <w:right w:val="single" w:sz="8" w:space="0" w:color="auto"/>
            </w:tcBorders>
            <w:shd w:val="clear" w:color="auto" w:fill="auto"/>
            <w:vAlign w:val="center"/>
            <w:hideMark/>
          </w:tcPr>
          <w:p w14:paraId="4ADECED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0B222F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4" w:space="0" w:color="auto"/>
              <w:right w:val="single" w:sz="4" w:space="0" w:color="auto"/>
            </w:tcBorders>
            <w:shd w:val="clear" w:color="auto" w:fill="auto"/>
            <w:vAlign w:val="center"/>
            <w:hideMark/>
          </w:tcPr>
          <w:p w14:paraId="2CF51AA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520D45B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6238B31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343BF80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4" w:space="0" w:color="auto"/>
              <w:right w:val="single" w:sz="4" w:space="0" w:color="auto"/>
            </w:tcBorders>
            <w:shd w:val="clear" w:color="auto" w:fill="auto"/>
            <w:vAlign w:val="center"/>
            <w:hideMark/>
          </w:tcPr>
          <w:p w14:paraId="7BA75A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4" w:space="0" w:color="auto"/>
              <w:right w:val="nil"/>
            </w:tcBorders>
            <w:shd w:val="clear" w:color="auto" w:fill="auto"/>
            <w:vAlign w:val="center"/>
            <w:hideMark/>
          </w:tcPr>
          <w:p w14:paraId="5E40C89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5C29B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4C886E8F" w14:textId="77777777" w:rsidTr="008976E7">
        <w:trPr>
          <w:trHeight w:val="402"/>
        </w:trPr>
        <w:tc>
          <w:tcPr>
            <w:tcW w:w="582" w:type="dxa"/>
            <w:vMerge/>
            <w:tcBorders>
              <w:top w:val="nil"/>
              <w:left w:val="single" w:sz="8" w:space="0" w:color="auto"/>
              <w:bottom w:val="single" w:sz="8" w:space="0" w:color="000000"/>
              <w:right w:val="single" w:sz="4" w:space="0" w:color="auto"/>
            </w:tcBorders>
            <w:vAlign w:val="center"/>
            <w:hideMark/>
          </w:tcPr>
          <w:p w14:paraId="2472165B" w14:textId="77777777" w:rsidR="004D61B7" w:rsidRPr="00D10C70" w:rsidRDefault="004D61B7" w:rsidP="004D61B7">
            <w:pPr>
              <w:spacing w:after="0" w:line="240" w:lineRule="auto"/>
              <w:rPr>
                <w:rFonts w:ascii="Times New Roman" w:eastAsia="Times New Roman" w:hAnsi="Times New Roman" w:cs="Times New Roman"/>
                <w:b/>
                <w:bCs/>
                <w:color w:val="000000" w:themeColor="text1"/>
                <w:sz w:val="15"/>
                <w:szCs w:val="15"/>
                <w:lang w:eastAsia="tr-TR"/>
              </w:rPr>
            </w:pPr>
          </w:p>
        </w:tc>
        <w:tc>
          <w:tcPr>
            <w:tcW w:w="826" w:type="dxa"/>
            <w:gridSpan w:val="2"/>
            <w:tcBorders>
              <w:top w:val="nil"/>
              <w:left w:val="nil"/>
              <w:bottom w:val="single" w:sz="8" w:space="0" w:color="auto"/>
              <w:right w:val="single" w:sz="4" w:space="0" w:color="auto"/>
            </w:tcBorders>
            <w:shd w:val="clear" w:color="auto" w:fill="auto"/>
            <w:vAlign w:val="center"/>
            <w:hideMark/>
          </w:tcPr>
          <w:p w14:paraId="47D06C23" w14:textId="77777777" w:rsidR="004D61B7" w:rsidRPr="00D10C70" w:rsidRDefault="004D61B7" w:rsidP="004D61B7">
            <w:pPr>
              <w:spacing w:after="0" w:line="240" w:lineRule="auto"/>
              <w:jc w:val="center"/>
              <w:rPr>
                <w:rFonts w:ascii="Times New Roman" w:eastAsia="Times New Roman" w:hAnsi="Times New Roman" w:cs="Times New Roman"/>
                <w:b/>
                <w:bCs/>
                <w:color w:val="000000" w:themeColor="text1"/>
                <w:sz w:val="15"/>
                <w:szCs w:val="15"/>
                <w:lang w:eastAsia="tr-TR"/>
              </w:rPr>
            </w:pPr>
            <w:proofErr w:type="gramStart"/>
            <w:r w:rsidRPr="00D10C70">
              <w:rPr>
                <w:rFonts w:ascii="Times New Roman" w:eastAsia="Times New Roman" w:hAnsi="Times New Roman" w:cs="Times New Roman"/>
                <w:b/>
                <w:bCs/>
                <w:color w:val="000000" w:themeColor="text1"/>
                <w:sz w:val="15"/>
                <w:szCs w:val="15"/>
                <w:lang w:eastAsia="tr-TR"/>
              </w:rPr>
              <w:t>BT -</w:t>
            </w:r>
            <w:proofErr w:type="gramEnd"/>
            <w:r w:rsidRPr="00D10C70">
              <w:rPr>
                <w:rFonts w:ascii="Times New Roman" w:eastAsia="Times New Roman" w:hAnsi="Times New Roman" w:cs="Times New Roman"/>
                <w:b/>
                <w:bCs/>
                <w:color w:val="000000" w:themeColor="text1"/>
                <w:sz w:val="15"/>
                <w:szCs w:val="15"/>
                <w:lang w:eastAsia="tr-TR"/>
              </w:rPr>
              <w:t xml:space="preserve"> S*</w:t>
            </w:r>
          </w:p>
        </w:tc>
        <w:tc>
          <w:tcPr>
            <w:tcW w:w="1532" w:type="dxa"/>
            <w:tcBorders>
              <w:top w:val="nil"/>
              <w:left w:val="nil"/>
              <w:bottom w:val="single" w:sz="8" w:space="0" w:color="auto"/>
              <w:right w:val="single" w:sz="4" w:space="0" w:color="auto"/>
            </w:tcBorders>
            <w:shd w:val="clear" w:color="auto" w:fill="auto"/>
            <w:vAlign w:val="center"/>
            <w:hideMark/>
          </w:tcPr>
          <w:p w14:paraId="21D154B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36" w:type="dxa"/>
            <w:tcBorders>
              <w:top w:val="nil"/>
              <w:left w:val="nil"/>
              <w:bottom w:val="single" w:sz="8" w:space="0" w:color="auto"/>
              <w:right w:val="single" w:sz="4" w:space="0" w:color="auto"/>
            </w:tcBorders>
            <w:shd w:val="clear" w:color="auto" w:fill="auto"/>
            <w:vAlign w:val="center"/>
            <w:hideMark/>
          </w:tcPr>
          <w:p w14:paraId="76AB5CF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08" w:type="dxa"/>
            <w:gridSpan w:val="2"/>
            <w:tcBorders>
              <w:top w:val="nil"/>
              <w:left w:val="nil"/>
              <w:bottom w:val="single" w:sz="8" w:space="0" w:color="auto"/>
              <w:right w:val="single" w:sz="4" w:space="0" w:color="auto"/>
            </w:tcBorders>
            <w:shd w:val="clear" w:color="auto" w:fill="auto"/>
            <w:vAlign w:val="center"/>
            <w:hideMark/>
          </w:tcPr>
          <w:p w14:paraId="271B9A2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nil"/>
              <w:bottom w:val="single" w:sz="8" w:space="0" w:color="auto"/>
              <w:right w:val="single" w:sz="8" w:space="0" w:color="auto"/>
            </w:tcBorders>
            <w:shd w:val="clear" w:color="auto" w:fill="auto"/>
            <w:vAlign w:val="center"/>
            <w:hideMark/>
          </w:tcPr>
          <w:p w14:paraId="68F572D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B44073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07" w:type="dxa"/>
            <w:tcBorders>
              <w:top w:val="nil"/>
              <w:left w:val="single" w:sz="8" w:space="0" w:color="auto"/>
              <w:bottom w:val="single" w:sz="8" w:space="0" w:color="auto"/>
              <w:right w:val="single" w:sz="4" w:space="0" w:color="auto"/>
            </w:tcBorders>
            <w:shd w:val="clear" w:color="auto" w:fill="auto"/>
            <w:vAlign w:val="center"/>
            <w:hideMark/>
          </w:tcPr>
          <w:p w14:paraId="6BD6742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49" w:type="dxa"/>
            <w:tcBorders>
              <w:top w:val="nil"/>
              <w:left w:val="nil"/>
              <w:bottom w:val="single" w:sz="8" w:space="0" w:color="auto"/>
              <w:right w:val="single" w:sz="4" w:space="0" w:color="auto"/>
            </w:tcBorders>
            <w:shd w:val="clear" w:color="auto" w:fill="auto"/>
            <w:vAlign w:val="center"/>
            <w:hideMark/>
          </w:tcPr>
          <w:p w14:paraId="1D337A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2" w:type="dxa"/>
            <w:tcBorders>
              <w:top w:val="nil"/>
              <w:left w:val="nil"/>
              <w:bottom w:val="single" w:sz="8" w:space="0" w:color="auto"/>
              <w:right w:val="single" w:sz="4" w:space="0" w:color="auto"/>
            </w:tcBorders>
            <w:shd w:val="clear" w:color="auto" w:fill="auto"/>
            <w:vAlign w:val="center"/>
            <w:hideMark/>
          </w:tcPr>
          <w:p w14:paraId="5AF4204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6286D03B"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4" w:space="0" w:color="auto"/>
            </w:tcBorders>
            <w:shd w:val="clear" w:color="auto" w:fill="auto"/>
            <w:vAlign w:val="center"/>
            <w:hideMark/>
          </w:tcPr>
          <w:p w14:paraId="68EF471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6" w:type="dxa"/>
            <w:tcBorders>
              <w:top w:val="nil"/>
              <w:left w:val="nil"/>
              <w:bottom w:val="single" w:sz="8" w:space="0" w:color="auto"/>
              <w:right w:val="single" w:sz="8" w:space="0" w:color="auto"/>
            </w:tcBorders>
            <w:shd w:val="clear" w:color="auto" w:fill="auto"/>
            <w:vAlign w:val="center"/>
            <w:hideMark/>
          </w:tcPr>
          <w:p w14:paraId="3E88220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78DBE4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1099" w:type="dxa"/>
            <w:tcBorders>
              <w:top w:val="nil"/>
              <w:left w:val="single" w:sz="8" w:space="0" w:color="auto"/>
              <w:bottom w:val="single" w:sz="8" w:space="0" w:color="auto"/>
              <w:right w:val="single" w:sz="4" w:space="0" w:color="auto"/>
            </w:tcBorders>
            <w:shd w:val="clear" w:color="auto" w:fill="auto"/>
            <w:vAlign w:val="center"/>
            <w:hideMark/>
          </w:tcPr>
          <w:p w14:paraId="63CAA1C8"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85" w:type="dxa"/>
            <w:tcBorders>
              <w:top w:val="nil"/>
              <w:left w:val="nil"/>
              <w:bottom w:val="single" w:sz="8" w:space="0" w:color="auto"/>
              <w:right w:val="single" w:sz="4" w:space="0" w:color="auto"/>
            </w:tcBorders>
            <w:shd w:val="clear" w:color="auto" w:fill="auto"/>
            <w:vAlign w:val="center"/>
            <w:hideMark/>
          </w:tcPr>
          <w:p w14:paraId="6FAD61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41" w:type="dxa"/>
            <w:tcBorders>
              <w:top w:val="nil"/>
              <w:left w:val="nil"/>
              <w:bottom w:val="single" w:sz="8" w:space="0" w:color="auto"/>
              <w:right w:val="single" w:sz="4" w:space="0" w:color="auto"/>
            </w:tcBorders>
            <w:shd w:val="clear" w:color="auto" w:fill="auto"/>
            <w:vAlign w:val="center"/>
            <w:hideMark/>
          </w:tcPr>
          <w:p w14:paraId="69872D8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14" w:type="dxa"/>
            <w:tcBorders>
              <w:top w:val="nil"/>
              <w:left w:val="nil"/>
              <w:bottom w:val="single" w:sz="8" w:space="0" w:color="auto"/>
              <w:right w:val="single" w:sz="4" w:space="0" w:color="auto"/>
            </w:tcBorders>
            <w:shd w:val="clear" w:color="auto" w:fill="auto"/>
            <w:vAlign w:val="center"/>
            <w:hideMark/>
          </w:tcPr>
          <w:p w14:paraId="01E9D422"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46" w:type="dxa"/>
            <w:tcBorders>
              <w:top w:val="nil"/>
              <w:left w:val="nil"/>
              <w:bottom w:val="single" w:sz="8" w:space="0" w:color="auto"/>
              <w:right w:val="single" w:sz="8" w:space="0" w:color="auto"/>
            </w:tcBorders>
            <w:shd w:val="clear" w:color="auto" w:fill="auto"/>
            <w:vAlign w:val="center"/>
            <w:hideMark/>
          </w:tcPr>
          <w:p w14:paraId="027BD22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339E5A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8" w:space="0" w:color="auto"/>
              <w:right w:val="single" w:sz="4" w:space="0" w:color="auto"/>
            </w:tcBorders>
            <w:shd w:val="clear" w:color="auto" w:fill="auto"/>
            <w:vAlign w:val="center"/>
            <w:hideMark/>
          </w:tcPr>
          <w:p w14:paraId="3F2D27F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566" w:type="dxa"/>
            <w:tcBorders>
              <w:top w:val="nil"/>
              <w:left w:val="nil"/>
              <w:bottom w:val="single" w:sz="8" w:space="0" w:color="auto"/>
              <w:right w:val="nil"/>
            </w:tcBorders>
            <w:shd w:val="clear" w:color="auto" w:fill="auto"/>
            <w:vAlign w:val="center"/>
            <w:hideMark/>
          </w:tcPr>
          <w:p w14:paraId="4261EB5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607" w:type="dxa"/>
            <w:tcBorders>
              <w:top w:val="nil"/>
              <w:left w:val="single" w:sz="4" w:space="0" w:color="auto"/>
              <w:bottom w:val="single" w:sz="8" w:space="0" w:color="auto"/>
              <w:right w:val="single" w:sz="8" w:space="0" w:color="auto"/>
            </w:tcBorders>
            <w:shd w:val="clear" w:color="auto" w:fill="auto"/>
            <w:vAlign w:val="center"/>
            <w:hideMark/>
          </w:tcPr>
          <w:p w14:paraId="418D670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8B75BC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14:paraId="5D47C28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nil"/>
              <w:bottom w:val="single" w:sz="8" w:space="0" w:color="auto"/>
              <w:right w:val="nil"/>
            </w:tcBorders>
            <w:shd w:val="clear" w:color="auto" w:fill="auto"/>
            <w:vAlign w:val="center"/>
            <w:hideMark/>
          </w:tcPr>
          <w:p w14:paraId="24FE462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90" w:type="dxa"/>
            <w:tcBorders>
              <w:top w:val="nil"/>
              <w:left w:val="single" w:sz="4" w:space="0" w:color="auto"/>
              <w:bottom w:val="single" w:sz="8" w:space="0" w:color="auto"/>
              <w:right w:val="single" w:sz="8" w:space="0" w:color="auto"/>
            </w:tcBorders>
            <w:shd w:val="clear" w:color="auto" w:fill="auto"/>
            <w:vAlign w:val="center"/>
            <w:hideMark/>
          </w:tcPr>
          <w:p w14:paraId="49D5235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0B9F27D"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86" w:type="dxa"/>
            <w:tcBorders>
              <w:top w:val="nil"/>
              <w:left w:val="single" w:sz="8" w:space="0" w:color="auto"/>
              <w:bottom w:val="single" w:sz="8" w:space="0" w:color="auto"/>
              <w:right w:val="single" w:sz="4" w:space="0" w:color="auto"/>
            </w:tcBorders>
            <w:shd w:val="clear" w:color="auto" w:fill="auto"/>
            <w:vAlign w:val="center"/>
            <w:hideMark/>
          </w:tcPr>
          <w:p w14:paraId="4898612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7" w:type="dxa"/>
            <w:tcBorders>
              <w:top w:val="nil"/>
              <w:left w:val="nil"/>
              <w:bottom w:val="single" w:sz="8" w:space="0" w:color="auto"/>
              <w:right w:val="nil"/>
            </w:tcBorders>
            <w:shd w:val="clear" w:color="auto" w:fill="auto"/>
            <w:vAlign w:val="center"/>
            <w:hideMark/>
          </w:tcPr>
          <w:p w14:paraId="18D2FFEA"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1B06E1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87BC657"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89" w:type="dxa"/>
            <w:tcBorders>
              <w:top w:val="nil"/>
              <w:left w:val="single" w:sz="8" w:space="0" w:color="auto"/>
              <w:bottom w:val="single" w:sz="8" w:space="0" w:color="auto"/>
              <w:right w:val="single" w:sz="4" w:space="0" w:color="auto"/>
            </w:tcBorders>
            <w:shd w:val="clear" w:color="auto" w:fill="auto"/>
            <w:vAlign w:val="center"/>
            <w:hideMark/>
          </w:tcPr>
          <w:p w14:paraId="5F74BFC3"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nil"/>
              <w:bottom w:val="single" w:sz="8" w:space="0" w:color="auto"/>
              <w:right w:val="nil"/>
            </w:tcBorders>
            <w:shd w:val="clear" w:color="auto" w:fill="auto"/>
            <w:vAlign w:val="center"/>
            <w:hideMark/>
          </w:tcPr>
          <w:p w14:paraId="1CED729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5C528B2F"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65B272F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724" w:type="dxa"/>
            <w:tcBorders>
              <w:top w:val="nil"/>
              <w:left w:val="single" w:sz="8" w:space="0" w:color="auto"/>
              <w:bottom w:val="single" w:sz="8" w:space="0" w:color="auto"/>
              <w:right w:val="single" w:sz="4" w:space="0" w:color="auto"/>
            </w:tcBorders>
            <w:shd w:val="clear" w:color="auto" w:fill="auto"/>
            <w:vAlign w:val="center"/>
            <w:hideMark/>
          </w:tcPr>
          <w:p w14:paraId="09F19FB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nil"/>
              <w:bottom w:val="single" w:sz="8" w:space="0" w:color="auto"/>
              <w:right w:val="nil"/>
            </w:tcBorders>
            <w:shd w:val="clear" w:color="auto" w:fill="auto"/>
            <w:vAlign w:val="center"/>
            <w:hideMark/>
          </w:tcPr>
          <w:p w14:paraId="1587E5A0"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1980F7E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03B41FE9"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74" w:type="dxa"/>
            <w:tcBorders>
              <w:top w:val="nil"/>
              <w:left w:val="single" w:sz="8" w:space="0" w:color="auto"/>
              <w:bottom w:val="single" w:sz="8" w:space="0" w:color="auto"/>
              <w:right w:val="single" w:sz="4" w:space="0" w:color="auto"/>
            </w:tcBorders>
            <w:shd w:val="clear" w:color="auto" w:fill="auto"/>
            <w:vAlign w:val="center"/>
            <w:hideMark/>
          </w:tcPr>
          <w:p w14:paraId="3038D4D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8" w:space="0" w:color="auto"/>
              <w:right w:val="nil"/>
            </w:tcBorders>
            <w:shd w:val="clear" w:color="auto" w:fill="auto"/>
            <w:vAlign w:val="center"/>
            <w:hideMark/>
          </w:tcPr>
          <w:p w14:paraId="0F49C925"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14:paraId="1CB65B26"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160" w:type="dxa"/>
            <w:tcBorders>
              <w:top w:val="nil"/>
              <w:left w:val="nil"/>
              <w:bottom w:val="nil"/>
              <w:right w:val="nil"/>
            </w:tcBorders>
            <w:shd w:val="clear" w:color="auto" w:fill="auto"/>
            <w:vAlign w:val="center"/>
            <w:hideMark/>
          </w:tcPr>
          <w:p w14:paraId="1AD377F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690" w:type="dxa"/>
            <w:tcBorders>
              <w:top w:val="nil"/>
              <w:left w:val="single" w:sz="8" w:space="0" w:color="auto"/>
              <w:bottom w:val="single" w:sz="8" w:space="0" w:color="auto"/>
              <w:right w:val="single" w:sz="4" w:space="0" w:color="auto"/>
            </w:tcBorders>
            <w:shd w:val="clear" w:color="auto" w:fill="auto"/>
            <w:vAlign w:val="center"/>
            <w:hideMark/>
          </w:tcPr>
          <w:p w14:paraId="3DAD997E"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709" w:type="dxa"/>
            <w:tcBorders>
              <w:top w:val="nil"/>
              <w:left w:val="nil"/>
              <w:bottom w:val="single" w:sz="8" w:space="0" w:color="auto"/>
              <w:right w:val="nil"/>
            </w:tcBorders>
            <w:shd w:val="clear" w:color="auto" w:fill="auto"/>
            <w:vAlign w:val="center"/>
            <w:hideMark/>
          </w:tcPr>
          <w:p w14:paraId="47E6460C"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681A1AF1"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r w:rsidRPr="004D61B7">
              <w:rPr>
                <w:rFonts w:ascii="Times New Roman" w:eastAsia="Times New Roman" w:hAnsi="Times New Roman" w:cs="Times New Roman"/>
                <w:color w:val="000000"/>
                <w:sz w:val="16"/>
                <w:szCs w:val="16"/>
                <w:lang w:eastAsia="tr-TR"/>
              </w:rPr>
              <w:t> </w:t>
            </w:r>
          </w:p>
        </w:tc>
      </w:tr>
      <w:tr w:rsidR="007022F1" w:rsidRPr="004D61B7" w14:paraId="2E2C9A95" w14:textId="77777777" w:rsidTr="008976E7">
        <w:trPr>
          <w:trHeight w:val="240"/>
        </w:trPr>
        <w:tc>
          <w:tcPr>
            <w:tcW w:w="582" w:type="dxa"/>
            <w:tcBorders>
              <w:top w:val="nil"/>
              <w:left w:val="nil"/>
              <w:bottom w:val="nil"/>
              <w:right w:val="nil"/>
            </w:tcBorders>
            <w:shd w:val="clear" w:color="auto" w:fill="auto"/>
            <w:textDirection w:val="btLr"/>
            <w:vAlign w:val="center"/>
            <w:hideMark/>
          </w:tcPr>
          <w:p w14:paraId="29064A14" w14:textId="77777777" w:rsidR="004D61B7" w:rsidRPr="004D61B7" w:rsidRDefault="004D61B7" w:rsidP="004D61B7">
            <w:pPr>
              <w:spacing w:after="0" w:line="240" w:lineRule="auto"/>
              <w:rPr>
                <w:rFonts w:ascii="Times New Roman" w:eastAsia="Times New Roman" w:hAnsi="Times New Roman" w:cs="Times New Roman"/>
                <w:color w:val="000000"/>
                <w:sz w:val="16"/>
                <w:szCs w:val="16"/>
                <w:lang w:eastAsia="tr-TR"/>
              </w:rPr>
            </w:pPr>
          </w:p>
        </w:tc>
        <w:tc>
          <w:tcPr>
            <w:tcW w:w="27617" w:type="dxa"/>
            <w:gridSpan w:val="44"/>
            <w:tcBorders>
              <w:top w:val="nil"/>
              <w:left w:val="nil"/>
              <w:bottom w:val="nil"/>
              <w:right w:val="nil"/>
            </w:tcBorders>
            <w:shd w:val="clear" w:color="auto" w:fill="auto"/>
            <w:vAlign w:val="center"/>
            <w:hideMark/>
          </w:tcPr>
          <w:p w14:paraId="7154AAD8" w14:textId="77777777" w:rsidR="004D61B7" w:rsidRPr="004D61B7" w:rsidRDefault="004D61B7" w:rsidP="004D61B7">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vAlign w:val="center"/>
            <w:hideMark/>
          </w:tcPr>
          <w:p w14:paraId="582B088B" w14:textId="77777777" w:rsidR="004D61B7" w:rsidRPr="004D61B7" w:rsidRDefault="004D61B7" w:rsidP="004D61B7">
            <w:pPr>
              <w:spacing w:after="0" w:line="240" w:lineRule="auto"/>
              <w:jc w:val="right"/>
              <w:rPr>
                <w:rFonts w:ascii="Times New Roman" w:eastAsia="Times New Roman" w:hAnsi="Times New Roman" w:cs="Times New Roman"/>
                <w:sz w:val="20"/>
                <w:szCs w:val="20"/>
                <w:lang w:eastAsia="tr-TR"/>
              </w:rPr>
            </w:pPr>
          </w:p>
        </w:tc>
        <w:tc>
          <w:tcPr>
            <w:tcW w:w="690" w:type="dxa"/>
            <w:tcBorders>
              <w:top w:val="nil"/>
              <w:left w:val="nil"/>
              <w:bottom w:val="nil"/>
              <w:right w:val="nil"/>
            </w:tcBorders>
            <w:shd w:val="clear" w:color="auto" w:fill="auto"/>
            <w:vAlign w:val="center"/>
            <w:hideMark/>
          </w:tcPr>
          <w:p w14:paraId="05F3A1E1" w14:textId="77777777" w:rsidR="004D61B7" w:rsidRPr="004D61B7" w:rsidRDefault="004D61B7" w:rsidP="004D61B7">
            <w:pPr>
              <w:spacing w:after="0" w:line="240" w:lineRule="auto"/>
              <w:jc w:val="right"/>
              <w:rPr>
                <w:rFonts w:ascii="Times New Roman" w:eastAsia="Times New Roman" w:hAnsi="Times New Roman" w:cs="Times New Roman"/>
                <w:sz w:val="20"/>
                <w:szCs w:val="20"/>
                <w:lang w:eastAsia="tr-TR"/>
              </w:rPr>
            </w:pPr>
          </w:p>
        </w:tc>
        <w:tc>
          <w:tcPr>
            <w:tcW w:w="709" w:type="dxa"/>
            <w:tcBorders>
              <w:top w:val="nil"/>
              <w:left w:val="nil"/>
              <w:bottom w:val="nil"/>
              <w:right w:val="nil"/>
            </w:tcBorders>
            <w:shd w:val="clear" w:color="auto" w:fill="auto"/>
            <w:vAlign w:val="center"/>
            <w:hideMark/>
          </w:tcPr>
          <w:p w14:paraId="6E95DEFF" w14:textId="77777777" w:rsidR="004D61B7" w:rsidRPr="004D61B7" w:rsidRDefault="004D61B7" w:rsidP="004D61B7">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nil"/>
              <w:right w:val="nil"/>
            </w:tcBorders>
            <w:shd w:val="clear" w:color="auto" w:fill="auto"/>
            <w:vAlign w:val="center"/>
            <w:hideMark/>
          </w:tcPr>
          <w:p w14:paraId="0698C790" w14:textId="77777777" w:rsidR="004D61B7" w:rsidRPr="004D61B7" w:rsidRDefault="004D61B7" w:rsidP="004D61B7">
            <w:pPr>
              <w:spacing w:after="0" w:line="240" w:lineRule="auto"/>
              <w:rPr>
                <w:rFonts w:ascii="Times New Roman" w:eastAsia="Times New Roman" w:hAnsi="Times New Roman" w:cs="Times New Roman"/>
                <w:sz w:val="20"/>
                <w:szCs w:val="20"/>
                <w:lang w:eastAsia="tr-TR"/>
              </w:rPr>
            </w:pPr>
          </w:p>
        </w:tc>
      </w:tr>
      <w:tr w:rsidR="008976E7" w:rsidRPr="00D77D25" w14:paraId="5B387EA2" w14:textId="77777777" w:rsidTr="00FA128E">
        <w:trPr>
          <w:gridAfter w:val="43"/>
          <w:wAfter w:w="26830" w:type="dxa"/>
          <w:trHeight w:val="300"/>
        </w:trPr>
        <w:tc>
          <w:tcPr>
            <w:tcW w:w="820" w:type="dxa"/>
            <w:gridSpan w:val="2"/>
            <w:tcBorders>
              <w:top w:val="nil"/>
              <w:left w:val="nil"/>
              <w:bottom w:val="nil"/>
              <w:right w:val="nil"/>
            </w:tcBorders>
            <w:shd w:val="clear" w:color="auto" w:fill="auto"/>
            <w:noWrap/>
            <w:vAlign w:val="center"/>
          </w:tcPr>
          <w:p w14:paraId="0033139C" w14:textId="77777777" w:rsidR="008976E7" w:rsidRPr="00D77D25" w:rsidRDefault="008976E7" w:rsidP="00113350">
            <w:pPr>
              <w:spacing w:after="0" w:line="240" w:lineRule="auto"/>
              <w:jc w:val="right"/>
              <w:rPr>
                <w:rFonts w:ascii="Calibri" w:eastAsia="Times New Roman" w:hAnsi="Calibri" w:cs="Calibri"/>
                <w:color w:val="000000"/>
                <w:lang w:eastAsia="tr-TR"/>
              </w:rPr>
            </w:pPr>
          </w:p>
        </w:tc>
        <w:tc>
          <w:tcPr>
            <w:tcW w:w="3100" w:type="dxa"/>
            <w:gridSpan w:val="4"/>
            <w:tcBorders>
              <w:top w:val="nil"/>
              <w:left w:val="nil"/>
              <w:bottom w:val="nil"/>
              <w:right w:val="nil"/>
            </w:tcBorders>
            <w:shd w:val="clear" w:color="auto" w:fill="auto"/>
            <w:noWrap/>
            <w:vAlign w:val="center"/>
          </w:tcPr>
          <w:p w14:paraId="4283F41B" w14:textId="77777777" w:rsidR="008976E7" w:rsidRPr="00047611" w:rsidRDefault="00047611" w:rsidP="00113350">
            <w:pPr>
              <w:spacing w:after="0" w:line="240" w:lineRule="auto"/>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 Yeteri kadar satır eklenecektir.</w:t>
            </w:r>
          </w:p>
        </w:tc>
      </w:tr>
    </w:tbl>
    <w:p w14:paraId="215EF860" w14:textId="77777777" w:rsidR="00CC0C78" w:rsidRDefault="00CC0C78" w:rsidP="00CC0C78">
      <w:pPr>
        <w:spacing w:after="0" w:line="240" w:lineRule="auto"/>
        <w:jc w:val="both"/>
        <w:rPr>
          <w:rFonts w:ascii="Times New Roman" w:eastAsia="Times New Roman" w:hAnsi="Times New Roman" w:cs="Times New Roman"/>
          <w:sz w:val="24"/>
          <w:szCs w:val="24"/>
          <w:lang w:eastAsia="tr-TR"/>
        </w:rPr>
      </w:pPr>
    </w:p>
    <w:p w14:paraId="536B4773" w14:textId="77777777" w:rsidR="00047611" w:rsidRDefault="00047611" w:rsidP="00CC0C78">
      <w:pPr>
        <w:spacing w:after="0" w:line="240" w:lineRule="auto"/>
        <w:jc w:val="both"/>
        <w:rPr>
          <w:rFonts w:ascii="Times New Roman" w:eastAsia="Times New Roman" w:hAnsi="Times New Roman" w:cs="Times New Roman"/>
          <w:sz w:val="24"/>
          <w:szCs w:val="24"/>
          <w:lang w:eastAsia="tr-TR"/>
        </w:rPr>
      </w:pPr>
    </w:p>
    <w:p w14:paraId="55A0F90B" w14:textId="77777777" w:rsidR="007022F1" w:rsidRDefault="007022F1" w:rsidP="00900EE6">
      <w:pPr>
        <w:spacing w:after="0" w:line="240" w:lineRule="auto"/>
        <w:jc w:val="both"/>
        <w:rPr>
          <w:rFonts w:ascii="Times New Roman" w:eastAsia="Times New Roman" w:hAnsi="Times New Roman" w:cs="Times New Roman"/>
          <w:sz w:val="24"/>
          <w:szCs w:val="24"/>
          <w:lang w:eastAsia="tr-TR"/>
        </w:rPr>
        <w:sectPr w:rsidR="007022F1" w:rsidSect="007022F1">
          <w:pgSz w:w="31678" w:h="15876" w:orient="landscape" w:code="9"/>
          <w:pgMar w:top="720" w:right="0" w:bottom="720" w:left="284" w:header="709" w:footer="709" w:gutter="0"/>
          <w:cols w:space="708"/>
          <w:docGrid w:linePitch="360"/>
        </w:sectPr>
      </w:pPr>
    </w:p>
    <w:p w14:paraId="1B7EF4EA" w14:textId="77777777" w:rsidR="00047611" w:rsidRDefault="00047611" w:rsidP="00EA045A">
      <w:pPr>
        <w:keepNext/>
        <w:keepLines/>
        <w:spacing w:after="0" w:line="240" w:lineRule="auto"/>
        <w:outlineLvl w:val="0"/>
        <w:rPr>
          <w:rFonts w:ascii="Times New Roman" w:eastAsiaTheme="majorEastAsia" w:hAnsi="Times New Roman" w:cstheme="majorBidi"/>
          <w:b/>
          <w:color w:val="000000" w:themeColor="text1"/>
          <w:sz w:val="24"/>
          <w:szCs w:val="32"/>
        </w:rPr>
      </w:pPr>
      <w:r>
        <w:rPr>
          <w:rFonts w:ascii="Times New Roman" w:eastAsiaTheme="majorEastAsia" w:hAnsi="Times New Roman" w:cstheme="majorBidi"/>
          <w:b/>
          <w:color w:val="000000" w:themeColor="text1"/>
          <w:sz w:val="24"/>
          <w:szCs w:val="32"/>
        </w:rPr>
        <w:lastRenderedPageBreak/>
        <w:t>EK 1-A</w:t>
      </w:r>
    </w:p>
    <w:p w14:paraId="70866748" w14:textId="77777777" w:rsidR="00937691" w:rsidRPr="00937691" w:rsidRDefault="00937691" w:rsidP="00937691">
      <w:pPr>
        <w:keepNext/>
        <w:keepLines/>
        <w:spacing w:after="0" w:line="240" w:lineRule="auto"/>
        <w:jc w:val="center"/>
        <w:outlineLvl w:val="0"/>
        <w:rPr>
          <w:rFonts w:ascii="Times New Roman" w:eastAsiaTheme="majorEastAsia" w:hAnsi="Times New Roman" w:cstheme="majorBidi"/>
          <w:b/>
          <w:color w:val="000000" w:themeColor="text1"/>
          <w:sz w:val="24"/>
          <w:szCs w:val="32"/>
        </w:rPr>
      </w:pPr>
      <w:r w:rsidRPr="00937691">
        <w:rPr>
          <w:rFonts w:ascii="Times New Roman" w:eastAsiaTheme="majorEastAsia" w:hAnsi="Times New Roman" w:cstheme="majorBidi"/>
          <w:b/>
          <w:color w:val="000000" w:themeColor="text1"/>
          <w:sz w:val="24"/>
          <w:szCs w:val="32"/>
        </w:rPr>
        <w:t>MALİYET KALEMLERİ TABLOSU</w:t>
      </w:r>
    </w:p>
    <w:p w14:paraId="6F3530C9" w14:textId="77777777" w:rsidR="00937691" w:rsidRPr="00047611" w:rsidRDefault="00937691" w:rsidP="00047611">
      <w:pPr>
        <w:keepNext/>
        <w:keepLines/>
        <w:spacing w:after="0" w:line="240" w:lineRule="auto"/>
        <w:jc w:val="center"/>
        <w:outlineLvl w:val="0"/>
        <w:rPr>
          <w:rFonts w:ascii="Times New Roman" w:eastAsiaTheme="majorEastAsia" w:hAnsi="Times New Roman" w:cstheme="majorBidi"/>
          <w:b/>
          <w:color w:val="000000" w:themeColor="text1"/>
          <w:sz w:val="24"/>
          <w:szCs w:val="32"/>
        </w:rPr>
      </w:pPr>
      <w:r w:rsidRPr="00937691">
        <w:rPr>
          <w:rFonts w:ascii="Times New Roman" w:eastAsiaTheme="majorEastAsia" w:hAnsi="Times New Roman" w:cstheme="majorBidi"/>
          <w:b/>
          <w:color w:val="000000" w:themeColor="text1"/>
          <w:sz w:val="24"/>
          <w:szCs w:val="32"/>
        </w:rPr>
        <w:t>AÇIKLAMALAR</w:t>
      </w:r>
    </w:p>
    <w:tbl>
      <w:tblPr>
        <w:tblStyle w:val="TabloKlavuzu"/>
        <w:tblW w:w="14312" w:type="dxa"/>
        <w:tblCellMar>
          <w:top w:w="28" w:type="dxa"/>
          <w:left w:w="45" w:type="dxa"/>
          <w:bottom w:w="28" w:type="dxa"/>
          <w:right w:w="45" w:type="dxa"/>
        </w:tblCellMar>
        <w:tblLook w:val="04A0" w:firstRow="1" w:lastRow="0" w:firstColumn="1" w:lastColumn="0" w:noHBand="0" w:noVBand="1"/>
      </w:tblPr>
      <w:tblGrid>
        <w:gridCol w:w="3964"/>
        <w:gridCol w:w="10348"/>
      </w:tblGrid>
      <w:tr w:rsidR="00937691" w:rsidRPr="00937691" w14:paraId="721BBDAD" w14:textId="77777777" w:rsidTr="00D77D25">
        <w:tc>
          <w:tcPr>
            <w:tcW w:w="3964" w:type="dxa"/>
            <w:vAlign w:val="center"/>
          </w:tcPr>
          <w:p w14:paraId="669D8421" w14:textId="77777777" w:rsidR="00937691" w:rsidRPr="00937691" w:rsidRDefault="00937691" w:rsidP="00937691">
            <w:pPr>
              <w:rPr>
                <w:rFonts w:ascii="Times New Roman" w:hAnsi="Times New Roman" w:cs="Times New Roman"/>
                <w:b/>
                <w:bCs/>
                <w:color w:val="000000"/>
              </w:rPr>
            </w:pPr>
            <w:r w:rsidRPr="00937691">
              <w:rPr>
                <w:rFonts w:ascii="Times New Roman" w:hAnsi="Times New Roman" w:cs="Times New Roman"/>
                <w:b/>
                <w:bCs/>
                <w:color w:val="000000"/>
              </w:rPr>
              <w:t>A. Hizmet grubu</w:t>
            </w:r>
          </w:p>
        </w:tc>
        <w:tc>
          <w:tcPr>
            <w:tcW w:w="10348" w:type="dxa"/>
          </w:tcPr>
          <w:p w14:paraId="43E2E298"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gerçekleştirilecek hizmetin niteliğine göre yüksek hızlı, hızlı, ana hat veya bölgesel yolcu taşımacılığını ifade eder.</w:t>
            </w:r>
          </w:p>
        </w:tc>
      </w:tr>
      <w:tr w:rsidR="00937691" w:rsidRPr="00937691" w14:paraId="0FAA71DD" w14:textId="77777777" w:rsidTr="00D77D25">
        <w:tc>
          <w:tcPr>
            <w:tcW w:w="3964" w:type="dxa"/>
            <w:vAlign w:val="center"/>
          </w:tcPr>
          <w:p w14:paraId="2D489B99"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 xml:space="preserve">B. Hat </w:t>
            </w:r>
            <w:proofErr w:type="spellStart"/>
            <w:r w:rsidRPr="00937691">
              <w:rPr>
                <w:rFonts w:ascii="Times New Roman" w:hAnsi="Times New Roman" w:cs="Times New Roman"/>
                <w:b/>
              </w:rPr>
              <w:t>no</w:t>
            </w:r>
            <w:proofErr w:type="spellEnd"/>
          </w:p>
        </w:tc>
        <w:tc>
          <w:tcPr>
            <w:tcW w:w="10348" w:type="dxa"/>
          </w:tcPr>
          <w:p w14:paraId="5585F8E6"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Her bir hat için Bakanlık tarafından belirlenen numaralandırmayı ifade eder.</w:t>
            </w:r>
          </w:p>
        </w:tc>
      </w:tr>
      <w:tr w:rsidR="00937691" w:rsidRPr="00937691" w14:paraId="55C6997C" w14:textId="77777777" w:rsidTr="00D77D25">
        <w:tc>
          <w:tcPr>
            <w:tcW w:w="3964" w:type="dxa"/>
            <w:vAlign w:val="center"/>
          </w:tcPr>
          <w:p w14:paraId="18DEEAC1"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C. Hattın adı</w:t>
            </w:r>
          </w:p>
        </w:tc>
        <w:tc>
          <w:tcPr>
            <w:tcW w:w="10348" w:type="dxa"/>
          </w:tcPr>
          <w:p w14:paraId="3AE09BD2"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Kalkış ve varış istasyonları itibariyle ilgili hattın tanımını ifade eder.</w:t>
            </w:r>
          </w:p>
        </w:tc>
      </w:tr>
      <w:tr w:rsidR="00937691" w:rsidRPr="00937691" w14:paraId="3ABB3490" w14:textId="77777777" w:rsidTr="00D77D25">
        <w:tc>
          <w:tcPr>
            <w:tcW w:w="3964" w:type="dxa"/>
            <w:vAlign w:val="center"/>
          </w:tcPr>
          <w:p w14:paraId="3EFB0DDA"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D. Hat uzunluğu (km)</w:t>
            </w:r>
          </w:p>
        </w:tc>
        <w:tc>
          <w:tcPr>
            <w:tcW w:w="10348" w:type="dxa"/>
          </w:tcPr>
          <w:p w14:paraId="404F3BF0"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hattın kalkış ve varış istasyonu arasında belirlenen güzergâh itibariyle hizmet mesafesini ifade eder.</w:t>
            </w:r>
          </w:p>
        </w:tc>
      </w:tr>
      <w:tr w:rsidR="00937691" w:rsidRPr="00937691" w14:paraId="670404B6" w14:textId="77777777" w:rsidTr="00D77D25">
        <w:tc>
          <w:tcPr>
            <w:tcW w:w="3964" w:type="dxa"/>
            <w:vAlign w:val="center"/>
          </w:tcPr>
          <w:p w14:paraId="3ADC5201"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E. Toplam sefer sayısı</w:t>
            </w:r>
          </w:p>
        </w:tc>
        <w:tc>
          <w:tcPr>
            <w:tcW w:w="10348" w:type="dxa"/>
          </w:tcPr>
          <w:p w14:paraId="3142B41A"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sözleşme süresi boyunca gerçekleştirilmesi planlanan toplam tren sefer sayısını ifade eder.</w:t>
            </w:r>
          </w:p>
        </w:tc>
      </w:tr>
      <w:tr w:rsidR="00937691" w:rsidRPr="00937691" w14:paraId="545E214C" w14:textId="77777777" w:rsidTr="00D77D25">
        <w:tc>
          <w:tcPr>
            <w:tcW w:w="3964" w:type="dxa"/>
            <w:vAlign w:val="center"/>
          </w:tcPr>
          <w:p w14:paraId="2035ADF5"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F. Toplam tren-km</w:t>
            </w:r>
          </w:p>
        </w:tc>
        <w:tc>
          <w:tcPr>
            <w:tcW w:w="10348" w:type="dxa"/>
          </w:tcPr>
          <w:p w14:paraId="465F62CD"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[E. Toplam sefer sayısı]” çarpımı sonucu bulunan değerdir.</w:t>
            </w:r>
          </w:p>
        </w:tc>
      </w:tr>
      <w:tr w:rsidR="00937691" w:rsidRPr="00937691" w14:paraId="6FC08B5A" w14:textId="77777777" w:rsidTr="00D77D25">
        <w:tc>
          <w:tcPr>
            <w:tcW w:w="3964" w:type="dxa"/>
            <w:vAlign w:val="center"/>
          </w:tcPr>
          <w:p w14:paraId="3A303DBF"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1.A Altyapı kullanım (1 tren-km/TL)</w:t>
            </w:r>
          </w:p>
        </w:tc>
        <w:tc>
          <w:tcPr>
            <w:tcW w:w="10348" w:type="dxa"/>
          </w:tcPr>
          <w:p w14:paraId="67BD99C2" w14:textId="77777777" w:rsidR="00937691" w:rsidRPr="00495A43" w:rsidRDefault="00937691" w:rsidP="008976E7">
            <w:pPr>
              <w:spacing w:after="60" w:line="300" w:lineRule="auto"/>
              <w:ind w:right="97"/>
              <w:jc w:val="both"/>
              <w:rPr>
                <w:rFonts w:ascii="Times New Roman" w:hAnsi="Times New Roman"/>
              </w:rPr>
            </w:pPr>
            <w:r w:rsidRPr="00495A43">
              <w:rPr>
                <w:rFonts w:ascii="Times New Roman" w:hAnsi="Times New Roman"/>
              </w:rPr>
              <w:t xml:space="preserve">“[1.1 Altyapı erişim (1 tren-km/TL)] + [1.2 Manevra hizmetleri (1 tren-km/TL)] + [1.3 </w:t>
            </w:r>
            <w:r w:rsidR="008976E7" w:rsidRPr="00495A43">
              <w:rPr>
                <w:rFonts w:ascii="Times New Roman" w:hAnsi="Times New Roman"/>
              </w:rPr>
              <w:t>Tesis</w:t>
            </w:r>
            <w:r w:rsidRPr="00495A43">
              <w:rPr>
                <w:rFonts w:ascii="Times New Roman" w:hAnsi="Times New Roman"/>
              </w:rPr>
              <w:t xml:space="preserve"> kullanım (1 tren-km/TL)]” toplamı sonucu bulunan değerdir.</w:t>
            </w:r>
          </w:p>
        </w:tc>
      </w:tr>
      <w:tr w:rsidR="00937691" w:rsidRPr="00937691" w14:paraId="05AC055B" w14:textId="77777777" w:rsidTr="00D77D25">
        <w:tc>
          <w:tcPr>
            <w:tcW w:w="3964" w:type="dxa"/>
            <w:vAlign w:val="center"/>
          </w:tcPr>
          <w:p w14:paraId="48AF00C5"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1.B Altyapı kullanım (sefer/TL)</w:t>
            </w:r>
          </w:p>
        </w:tc>
        <w:tc>
          <w:tcPr>
            <w:tcW w:w="10348" w:type="dxa"/>
          </w:tcPr>
          <w:p w14:paraId="7CBD4FD1"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[1.A Altyapı kullanım (1 tren-km/TL)]” çarpımı sonucu bulunan değerdir.</w:t>
            </w:r>
          </w:p>
        </w:tc>
      </w:tr>
      <w:tr w:rsidR="00937691" w:rsidRPr="00937691" w14:paraId="032FE1A3" w14:textId="77777777" w:rsidTr="00D77D25">
        <w:tc>
          <w:tcPr>
            <w:tcW w:w="3964" w:type="dxa"/>
            <w:vAlign w:val="center"/>
          </w:tcPr>
          <w:p w14:paraId="3356346C"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1.C Altyapı kullanım (Top. tren-km/TL)</w:t>
            </w:r>
          </w:p>
        </w:tc>
        <w:tc>
          <w:tcPr>
            <w:tcW w:w="10348" w:type="dxa"/>
          </w:tcPr>
          <w:p w14:paraId="0D25EE33"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“[F. Toplam tren-km] X [1.A Altyapı kullanım (1 tren-km/TL)]” çarpımı sonucu bulunan değerdir.</w:t>
            </w:r>
          </w:p>
        </w:tc>
      </w:tr>
      <w:tr w:rsidR="00937691" w:rsidRPr="00937691" w14:paraId="75FA35BF" w14:textId="77777777" w:rsidTr="00D77D25">
        <w:tc>
          <w:tcPr>
            <w:tcW w:w="3964" w:type="dxa"/>
            <w:vAlign w:val="center"/>
          </w:tcPr>
          <w:p w14:paraId="5EEFEC26"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2.1 Enerji tüketim (</w:t>
            </w:r>
            <w:proofErr w:type="spellStart"/>
            <w:r w:rsidRPr="00937691">
              <w:rPr>
                <w:rFonts w:ascii="Times New Roman" w:hAnsi="Times New Roman" w:cs="Times New Roman"/>
                <w:b/>
              </w:rPr>
              <w:t>kWh</w:t>
            </w:r>
            <w:proofErr w:type="spellEnd"/>
            <w:r w:rsidRPr="00937691">
              <w:rPr>
                <w:rFonts w:ascii="Times New Roman" w:hAnsi="Times New Roman" w:cs="Times New Roman"/>
                <w:b/>
              </w:rPr>
              <w:t>)/Yakıt sarfiyatı (</w:t>
            </w:r>
            <w:proofErr w:type="spellStart"/>
            <w:r w:rsidRPr="00937691">
              <w:rPr>
                <w:rFonts w:ascii="Times New Roman" w:hAnsi="Times New Roman" w:cs="Times New Roman"/>
                <w:b/>
              </w:rPr>
              <w:t>lt</w:t>
            </w:r>
            <w:proofErr w:type="spellEnd"/>
            <w:r w:rsidRPr="00937691">
              <w:rPr>
                <w:rFonts w:ascii="Times New Roman" w:hAnsi="Times New Roman" w:cs="Times New Roman"/>
                <w:b/>
              </w:rPr>
              <w:t>) (1 tren-km)</w:t>
            </w:r>
          </w:p>
        </w:tc>
        <w:tc>
          <w:tcPr>
            <w:tcW w:w="10348" w:type="dxa"/>
          </w:tcPr>
          <w:p w14:paraId="35436804"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 xml:space="preserve">1 tren-km hizmet için sarf edilecek ortalama enerji ya da yakıt miktarını </w:t>
            </w:r>
            <w:proofErr w:type="spellStart"/>
            <w:r w:rsidRPr="00495A43">
              <w:rPr>
                <w:rFonts w:ascii="Times New Roman" w:hAnsi="Times New Roman"/>
              </w:rPr>
              <w:t>kWh</w:t>
            </w:r>
            <w:proofErr w:type="spellEnd"/>
            <w:r w:rsidRPr="00495A43">
              <w:rPr>
                <w:rFonts w:ascii="Times New Roman" w:hAnsi="Times New Roman"/>
              </w:rPr>
              <w:t xml:space="preserve"> veya litre cinsinden ifade eder.</w:t>
            </w:r>
          </w:p>
        </w:tc>
      </w:tr>
      <w:tr w:rsidR="00937691" w:rsidRPr="00937691" w14:paraId="1124CD10" w14:textId="77777777" w:rsidTr="00D77D25">
        <w:tc>
          <w:tcPr>
            <w:tcW w:w="3964" w:type="dxa"/>
            <w:vAlign w:val="center"/>
          </w:tcPr>
          <w:p w14:paraId="1AECC77E"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 xml:space="preserve">2.2 Enerji fiyatı (1 </w:t>
            </w:r>
            <w:proofErr w:type="spellStart"/>
            <w:r w:rsidRPr="00937691">
              <w:rPr>
                <w:rFonts w:ascii="Times New Roman" w:hAnsi="Times New Roman" w:cs="Times New Roman"/>
                <w:b/>
              </w:rPr>
              <w:t>kWh</w:t>
            </w:r>
            <w:proofErr w:type="spellEnd"/>
            <w:r w:rsidRPr="00937691">
              <w:rPr>
                <w:rFonts w:ascii="Times New Roman" w:hAnsi="Times New Roman" w:cs="Times New Roman"/>
                <w:b/>
              </w:rPr>
              <w:t>/</w:t>
            </w:r>
            <w:proofErr w:type="gramStart"/>
            <w:r w:rsidRPr="00937691">
              <w:rPr>
                <w:rFonts w:ascii="Times New Roman" w:hAnsi="Times New Roman" w:cs="Times New Roman"/>
                <w:b/>
              </w:rPr>
              <w:t>TL)/</w:t>
            </w:r>
            <w:proofErr w:type="gramEnd"/>
            <w:r w:rsidRPr="00937691">
              <w:rPr>
                <w:rFonts w:ascii="Times New Roman" w:hAnsi="Times New Roman" w:cs="Times New Roman"/>
                <w:b/>
              </w:rPr>
              <w:t xml:space="preserve"> Yakıt fiyatı (1 </w:t>
            </w:r>
            <w:proofErr w:type="spellStart"/>
            <w:r w:rsidRPr="00937691">
              <w:rPr>
                <w:rFonts w:ascii="Times New Roman" w:hAnsi="Times New Roman" w:cs="Times New Roman"/>
                <w:b/>
              </w:rPr>
              <w:t>lt</w:t>
            </w:r>
            <w:proofErr w:type="spellEnd"/>
            <w:r w:rsidRPr="00937691">
              <w:rPr>
                <w:rFonts w:ascii="Times New Roman" w:hAnsi="Times New Roman" w:cs="Times New Roman"/>
                <w:b/>
              </w:rPr>
              <w:t>/TL)</w:t>
            </w:r>
          </w:p>
        </w:tc>
        <w:tc>
          <w:tcPr>
            <w:tcW w:w="10348" w:type="dxa"/>
          </w:tcPr>
          <w:p w14:paraId="08ADDDD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 xml:space="preserve">1 </w:t>
            </w:r>
            <w:proofErr w:type="spellStart"/>
            <w:r w:rsidRPr="00495A43">
              <w:rPr>
                <w:rFonts w:ascii="Times New Roman" w:hAnsi="Times New Roman"/>
              </w:rPr>
              <w:t>kWh</w:t>
            </w:r>
            <w:proofErr w:type="spellEnd"/>
            <w:r w:rsidRPr="00495A43">
              <w:rPr>
                <w:rFonts w:ascii="Times New Roman" w:hAnsi="Times New Roman"/>
              </w:rPr>
              <w:t xml:space="preserve"> enerjinin ya da 1 litre yakıtın fiyatını ifade eder.</w:t>
            </w:r>
          </w:p>
        </w:tc>
      </w:tr>
      <w:tr w:rsidR="00937691" w:rsidRPr="00937691" w14:paraId="7F673723" w14:textId="77777777" w:rsidTr="00D77D25">
        <w:tc>
          <w:tcPr>
            <w:tcW w:w="3964" w:type="dxa"/>
            <w:vAlign w:val="center"/>
          </w:tcPr>
          <w:p w14:paraId="4BDBA29F"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2.A Enerji/Yakıt (1 tren-km/TL)</w:t>
            </w:r>
          </w:p>
        </w:tc>
        <w:tc>
          <w:tcPr>
            <w:tcW w:w="10348" w:type="dxa"/>
          </w:tcPr>
          <w:p w14:paraId="43FA965D"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“[2.1 Enerji tüketim/Yakıt sarfiyatı] X [2.2. Enerji/Yakıt fiyatı]” çarpımı sonucu bulunan değerdir.</w:t>
            </w:r>
          </w:p>
        </w:tc>
      </w:tr>
      <w:tr w:rsidR="00937691" w:rsidRPr="00937691" w14:paraId="367774DC" w14:textId="77777777" w:rsidTr="00D77D25">
        <w:tc>
          <w:tcPr>
            <w:tcW w:w="3964" w:type="dxa"/>
            <w:vAlign w:val="center"/>
          </w:tcPr>
          <w:p w14:paraId="35BB3340"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2.B Enerji/Yakıt (sefer/TL)</w:t>
            </w:r>
          </w:p>
        </w:tc>
        <w:tc>
          <w:tcPr>
            <w:tcW w:w="10348" w:type="dxa"/>
          </w:tcPr>
          <w:p w14:paraId="69A9E9B3"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[2.A Enerji/Yakıt (1 tren-km/TL)]” çarpımı sonucu bulunan değerdir.</w:t>
            </w:r>
          </w:p>
        </w:tc>
      </w:tr>
      <w:tr w:rsidR="00937691" w:rsidRPr="00937691" w14:paraId="04A793A2" w14:textId="77777777" w:rsidTr="00D77D25">
        <w:tc>
          <w:tcPr>
            <w:tcW w:w="3964" w:type="dxa"/>
            <w:vAlign w:val="center"/>
          </w:tcPr>
          <w:p w14:paraId="1FCAE6ED"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2.C Enerji/Yakıt (Top. tren-km/TL)</w:t>
            </w:r>
          </w:p>
        </w:tc>
        <w:tc>
          <w:tcPr>
            <w:tcW w:w="10348" w:type="dxa"/>
          </w:tcPr>
          <w:p w14:paraId="4609E51E"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“[F. Toplam tren-km] X [2.A Enerji/Yakıt (1 tren-km/TL)]” çarpımı sonucu bulunan değerdir.</w:t>
            </w:r>
          </w:p>
        </w:tc>
      </w:tr>
      <w:tr w:rsidR="00937691" w:rsidRPr="00937691" w14:paraId="672EEF0E" w14:textId="77777777" w:rsidTr="00D77D25">
        <w:tc>
          <w:tcPr>
            <w:tcW w:w="3964" w:type="dxa"/>
            <w:vAlign w:val="center"/>
          </w:tcPr>
          <w:p w14:paraId="2BD75843"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3.A Araç bakım (1 tren-km/TL)</w:t>
            </w:r>
          </w:p>
        </w:tc>
        <w:tc>
          <w:tcPr>
            <w:tcW w:w="10348" w:type="dxa"/>
          </w:tcPr>
          <w:p w14:paraId="7F61D4D5"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“[3.C Araç bakım (Top. tren-km/TL)] / [F. Toplam tren-km]” bölümü sonucu bulunan değerdir.</w:t>
            </w:r>
          </w:p>
        </w:tc>
      </w:tr>
      <w:tr w:rsidR="00937691" w:rsidRPr="00937691" w14:paraId="61FD2017" w14:textId="77777777" w:rsidTr="00D77D25">
        <w:tc>
          <w:tcPr>
            <w:tcW w:w="3964" w:type="dxa"/>
            <w:vAlign w:val="center"/>
          </w:tcPr>
          <w:p w14:paraId="0E95D9B6"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3.B Araç bakım (sefer/TL)</w:t>
            </w:r>
          </w:p>
        </w:tc>
        <w:tc>
          <w:tcPr>
            <w:tcW w:w="10348" w:type="dxa"/>
          </w:tcPr>
          <w:p w14:paraId="25CDC4A1"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[3.A Araç bakım (1 tren-km/TL)]” çarpımı sonucu bulunan değerdir.</w:t>
            </w:r>
          </w:p>
        </w:tc>
      </w:tr>
      <w:tr w:rsidR="00937691" w:rsidRPr="00937691" w14:paraId="38E93CB7" w14:textId="77777777" w:rsidTr="00D77D25">
        <w:tc>
          <w:tcPr>
            <w:tcW w:w="3964" w:type="dxa"/>
            <w:vAlign w:val="center"/>
          </w:tcPr>
          <w:p w14:paraId="46C4F6C2"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lastRenderedPageBreak/>
              <w:t>3.C Araç bakım (Top. tren-km/TL)</w:t>
            </w:r>
          </w:p>
        </w:tc>
        <w:tc>
          <w:tcPr>
            <w:tcW w:w="10348" w:type="dxa"/>
          </w:tcPr>
          <w:p w14:paraId="0D3B599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çalıştırılmak üzere araç envanterine dâhil tren teşkilatlarında bulunan tüm lokomotif ve vagonların sözleşme süresi boyunca gerçekleştirilmesi gereken bakımlarının tamamı için sarf edilecek toplam değeri ifade eder.</w:t>
            </w:r>
          </w:p>
        </w:tc>
      </w:tr>
      <w:tr w:rsidR="00937691" w:rsidRPr="00937691" w14:paraId="1B6E311B" w14:textId="77777777" w:rsidTr="00D77D25">
        <w:tc>
          <w:tcPr>
            <w:tcW w:w="3964" w:type="dxa"/>
            <w:vAlign w:val="center"/>
          </w:tcPr>
          <w:p w14:paraId="66CB152A"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4.A Amortisman (1 tren-km/TL)</w:t>
            </w:r>
          </w:p>
        </w:tc>
        <w:tc>
          <w:tcPr>
            <w:tcW w:w="10348" w:type="dxa"/>
          </w:tcPr>
          <w:p w14:paraId="17F7E08D"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“[4.C Amortisman (Top. tren-km/TL)] / [F. Toplam tren-km)]” bölümü sonucu bulunan değerdir.</w:t>
            </w:r>
          </w:p>
        </w:tc>
      </w:tr>
      <w:tr w:rsidR="00937691" w:rsidRPr="00937691" w14:paraId="2DBA1171" w14:textId="77777777" w:rsidTr="00D77D25">
        <w:tc>
          <w:tcPr>
            <w:tcW w:w="3964" w:type="dxa"/>
            <w:vAlign w:val="center"/>
          </w:tcPr>
          <w:p w14:paraId="6D5E8EE8"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4.B Amortisman (sefer/TL)</w:t>
            </w:r>
          </w:p>
        </w:tc>
        <w:tc>
          <w:tcPr>
            <w:tcW w:w="10348" w:type="dxa"/>
          </w:tcPr>
          <w:p w14:paraId="5F9D39AA"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[4.A Amortisman (1 tren-km/TL)]” çarpımı sonucu bulunan değerdir.</w:t>
            </w:r>
          </w:p>
        </w:tc>
      </w:tr>
      <w:tr w:rsidR="00937691" w:rsidRPr="00937691" w14:paraId="58CEE683" w14:textId="77777777" w:rsidTr="00D77D25">
        <w:tc>
          <w:tcPr>
            <w:tcW w:w="3964" w:type="dxa"/>
            <w:vAlign w:val="center"/>
          </w:tcPr>
          <w:p w14:paraId="563BD7FE"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4.C Amortisman (Top. tren-km/TL)</w:t>
            </w:r>
          </w:p>
        </w:tc>
        <w:tc>
          <w:tcPr>
            <w:tcW w:w="10348" w:type="dxa"/>
          </w:tcPr>
          <w:p w14:paraId="50DA111A"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çalıştırılmak üzere araç envanterine dâhil tren teşkilatlarında bulunan ve faydalı ömür süreleri devam eden tüm lokomotif ve vagonlar için sözleşme süresi boyunca ortaya çıkan amortismanların toplam değerini ifade eder.</w:t>
            </w:r>
          </w:p>
        </w:tc>
      </w:tr>
      <w:tr w:rsidR="00937691" w:rsidRPr="00937691" w14:paraId="6907C169" w14:textId="77777777" w:rsidTr="00D77D25">
        <w:tc>
          <w:tcPr>
            <w:tcW w:w="3964" w:type="dxa"/>
            <w:vAlign w:val="center"/>
          </w:tcPr>
          <w:p w14:paraId="146E2827"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5.A Kiralama (1 tren-km/TL)</w:t>
            </w:r>
          </w:p>
        </w:tc>
        <w:tc>
          <w:tcPr>
            <w:tcW w:w="10348" w:type="dxa"/>
          </w:tcPr>
          <w:p w14:paraId="61071D9C"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“[5.C Kiralama (Top. tren-km/TL) / [F. Toplam tren-km]” bölümü sonucu bulunan değerdir.</w:t>
            </w:r>
          </w:p>
        </w:tc>
      </w:tr>
      <w:tr w:rsidR="00937691" w:rsidRPr="00937691" w14:paraId="60B29F7B" w14:textId="77777777" w:rsidTr="00D77D25">
        <w:tc>
          <w:tcPr>
            <w:tcW w:w="3964" w:type="dxa"/>
            <w:vAlign w:val="center"/>
          </w:tcPr>
          <w:p w14:paraId="6993CDE1"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5.B Kiralama (sefer/TL)</w:t>
            </w:r>
          </w:p>
        </w:tc>
        <w:tc>
          <w:tcPr>
            <w:tcW w:w="10348" w:type="dxa"/>
          </w:tcPr>
          <w:p w14:paraId="664E30CA"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[5.A Kiralama (1 tren-km/TL)]” çarpımı sonucu bulunan değerdir.</w:t>
            </w:r>
          </w:p>
        </w:tc>
      </w:tr>
      <w:tr w:rsidR="00937691" w:rsidRPr="00937691" w14:paraId="3D398BB7" w14:textId="77777777" w:rsidTr="00D77D25">
        <w:tc>
          <w:tcPr>
            <w:tcW w:w="3964" w:type="dxa"/>
            <w:vAlign w:val="center"/>
          </w:tcPr>
          <w:p w14:paraId="3F9D1351"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5.C Kiralama (Top. tren-km/TL)</w:t>
            </w:r>
          </w:p>
        </w:tc>
        <w:tc>
          <w:tcPr>
            <w:tcW w:w="10348" w:type="dxa"/>
          </w:tcPr>
          <w:p w14:paraId="07FAD7E8"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çalıştırılmak üzere araç envanterine kiralama yoluyla dâhil edilen ve faydalı ömür süreleri devam eden tüm lokomotif ve vagonlar için sözleşme süresi boyunca ortaya çıkan kiralama maliyetleri toplamını ifade eder.</w:t>
            </w:r>
          </w:p>
        </w:tc>
      </w:tr>
      <w:tr w:rsidR="00937691" w:rsidRPr="00937691" w14:paraId="5AD53654" w14:textId="77777777" w:rsidTr="00D77D25">
        <w:tc>
          <w:tcPr>
            <w:tcW w:w="3964" w:type="dxa"/>
            <w:vAlign w:val="center"/>
          </w:tcPr>
          <w:p w14:paraId="63B1BA4E"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6.A Tren üstü personel (1 tren-km/TL)</w:t>
            </w:r>
          </w:p>
        </w:tc>
        <w:tc>
          <w:tcPr>
            <w:tcW w:w="10348" w:type="dxa"/>
          </w:tcPr>
          <w:p w14:paraId="34451F79"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“[6.C Tren üstü personel (Top. tren-km/TL) / [F. Toplam tren-km]” bölümü sonucu bulunan değerdir.</w:t>
            </w:r>
          </w:p>
        </w:tc>
      </w:tr>
      <w:tr w:rsidR="00937691" w:rsidRPr="00937691" w14:paraId="12DB6EAD" w14:textId="77777777" w:rsidTr="00D77D25">
        <w:tc>
          <w:tcPr>
            <w:tcW w:w="3964" w:type="dxa"/>
            <w:vAlign w:val="center"/>
          </w:tcPr>
          <w:p w14:paraId="40921865"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6.B Tren üstü personel (sefer/TL)</w:t>
            </w:r>
          </w:p>
        </w:tc>
        <w:tc>
          <w:tcPr>
            <w:tcW w:w="10348" w:type="dxa"/>
          </w:tcPr>
          <w:p w14:paraId="3FBEB967"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[6.A Tren üstü personel (1 tren-km/TL)]” çarpımı sonucu bulunan değerdir.</w:t>
            </w:r>
          </w:p>
        </w:tc>
      </w:tr>
      <w:tr w:rsidR="00937691" w:rsidRPr="00937691" w14:paraId="297F18B7" w14:textId="77777777" w:rsidTr="00D77D25">
        <w:tc>
          <w:tcPr>
            <w:tcW w:w="3964" w:type="dxa"/>
            <w:vAlign w:val="center"/>
          </w:tcPr>
          <w:p w14:paraId="0731968D"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6.C Tren üstü personel (Top. tren-km/TL)</w:t>
            </w:r>
          </w:p>
        </w:tc>
        <w:tc>
          <w:tcPr>
            <w:tcW w:w="10348" w:type="dxa"/>
          </w:tcPr>
          <w:p w14:paraId="14695F70"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gerçekleştirilecek hizmete ait tren üstünde çalıştırılmak üzere kamu hizmeti sözleşmesi süresi boyunca istihdam edilen tüm personel için ücret, sosyal güvenlik harcaması vb. ödemeler için tren işletmecisi tarafından karşılanması gereken maliyetler toplamını ifade eder.</w:t>
            </w:r>
          </w:p>
        </w:tc>
      </w:tr>
      <w:tr w:rsidR="00937691" w:rsidRPr="00937691" w14:paraId="0945DC91" w14:textId="77777777" w:rsidTr="00D77D25">
        <w:tc>
          <w:tcPr>
            <w:tcW w:w="3964" w:type="dxa"/>
            <w:vAlign w:val="center"/>
          </w:tcPr>
          <w:p w14:paraId="0BE3F3D5"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7.A Biletleme (1 tren-km/TL)</w:t>
            </w:r>
          </w:p>
        </w:tc>
        <w:tc>
          <w:tcPr>
            <w:tcW w:w="10348" w:type="dxa"/>
          </w:tcPr>
          <w:p w14:paraId="430DF391"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“[7.C Biletleme (Top. tren-km/TL) / [F. Toplam tren-km)]” bölümü sonucu bulunan değerdir.</w:t>
            </w:r>
          </w:p>
        </w:tc>
      </w:tr>
      <w:tr w:rsidR="00937691" w:rsidRPr="00937691" w14:paraId="64020804" w14:textId="77777777" w:rsidTr="00D77D25">
        <w:tc>
          <w:tcPr>
            <w:tcW w:w="3964" w:type="dxa"/>
            <w:vAlign w:val="center"/>
          </w:tcPr>
          <w:p w14:paraId="582B66D0"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7.B Biletleme (sefer/TL)</w:t>
            </w:r>
          </w:p>
        </w:tc>
        <w:tc>
          <w:tcPr>
            <w:tcW w:w="10348" w:type="dxa"/>
          </w:tcPr>
          <w:p w14:paraId="141425FD"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[7.A Biletleme (1 tren-km/TL)]” çarpımı sonucu bulunan değerdir.</w:t>
            </w:r>
          </w:p>
        </w:tc>
      </w:tr>
      <w:tr w:rsidR="00937691" w:rsidRPr="00937691" w14:paraId="4CB73A4C" w14:textId="77777777" w:rsidTr="00D77D25">
        <w:tc>
          <w:tcPr>
            <w:tcW w:w="3964" w:type="dxa"/>
            <w:vAlign w:val="center"/>
          </w:tcPr>
          <w:p w14:paraId="3CFA68A1"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7.C Biletleme (Top. Tren-km/TL)</w:t>
            </w:r>
          </w:p>
        </w:tc>
        <w:tc>
          <w:tcPr>
            <w:tcW w:w="10348" w:type="dxa"/>
          </w:tcPr>
          <w:p w14:paraId="6D8CC6E5"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sözleşme süresi boyunca ortaya çıkan biletleme maliyetleri toplamını ifade eder ve bu değer Bilet Gelirleri Tablosu itibariyle ilgili hat için toplam beklenen bilet gelirleri değerinin %3'ünden fazla olamaz.</w:t>
            </w:r>
          </w:p>
        </w:tc>
      </w:tr>
      <w:tr w:rsidR="00937691" w:rsidRPr="00937691" w14:paraId="09887CAE" w14:textId="77777777" w:rsidTr="00D77D25">
        <w:tc>
          <w:tcPr>
            <w:tcW w:w="3964" w:type="dxa"/>
            <w:vAlign w:val="center"/>
          </w:tcPr>
          <w:p w14:paraId="2C44603C"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8.A Genel yönetim (1 tren-km/TL)</w:t>
            </w:r>
          </w:p>
        </w:tc>
        <w:tc>
          <w:tcPr>
            <w:tcW w:w="10348" w:type="dxa"/>
          </w:tcPr>
          <w:p w14:paraId="562CA37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“[8.C Genel yönetim (Top. tren-km/TL) / [F. Toplam tren-km)]” bölümü sonucu bulunan değerdir.</w:t>
            </w:r>
          </w:p>
        </w:tc>
      </w:tr>
      <w:tr w:rsidR="00937691" w:rsidRPr="00937691" w14:paraId="0F968184" w14:textId="77777777" w:rsidTr="00D77D25">
        <w:tc>
          <w:tcPr>
            <w:tcW w:w="3964" w:type="dxa"/>
            <w:vAlign w:val="center"/>
          </w:tcPr>
          <w:p w14:paraId="5423CE44"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lastRenderedPageBreak/>
              <w:t>8.B Genel yönetim (sefer/TL)</w:t>
            </w:r>
          </w:p>
        </w:tc>
        <w:tc>
          <w:tcPr>
            <w:tcW w:w="10348" w:type="dxa"/>
          </w:tcPr>
          <w:p w14:paraId="7CACE33C"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[8.A Genel yönetim (1 tren-km/TL)]” çarpımı sonucu bulunan değerdir.</w:t>
            </w:r>
          </w:p>
        </w:tc>
      </w:tr>
      <w:tr w:rsidR="00937691" w:rsidRPr="00937691" w14:paraId="5CC1F2B9" w14:textId="77777777" w:rsidTr="00D77D25">
        <w:tc>
          <w:tcPr>
            <w:tcW w:w="3964" w:type="dxa"/>
            <w:vAlign w:val="center"/>
          </w:tcPr>
          <w:p w14:paraId="1BF35D3A"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8.C Genel Yönetim (Top. tren-km/TL)</w:t>
            </w:r>
          </w:p>
        </w:tc>
        <w:tc>
          <w:tcPr>
            <w:tcW w:w="10348" w:type="dxa"/>
          </w:tcPr>
          <w:p w14:paraId="624C3D5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sözleşme süresi boyunca ortaya çıkacak genel yönetim maliyetleri toplamını ifade eder ve bu değer;</w:t>
            </w:r>
          </w:p>
          <w:p w14:paraId="21DAAA3F" w14:textId="7E5BB8DF"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“[1.C Altyapı kullanım (Top. tren-km/TL)] + [2.C Enerji/Yakıt (Top. tren-km/TL)] + [3.C Araç bakım (Top. tren-km/TL)] + [4.C Amortisman (Top. tren-km/TL)] + [5.C Kiralama (Top. tren-km/TL)] + [6.C Tren üstü personel (Top. tren-km/TL)] + [7.C Biletleme (Top. Tren-km/TL)]” toplamı sonucu bulunan değerin %</w:t>
            </w:r>
            <w:r w:rsidR="00B679BB">
              <w:rPr>
                <w:rFonts w:ascii="Times New Roman" w:hAnsi="Times New Roman"/>
              </w:rPr>
              <w:t>6</w:t>
            </w:r>
            <w:r w:rsidR="00B679BB" w:rsidRPr="00495A43">
              <w:rPr>
                <w:rFonts w:ascii="Times New Roman" w:hAnsi="Times New Roman"/>
              </w:rPr>
              <w:t>'</w:t>
            </w:r>
            <w:r w:rsidR="00B679BB">
              <w:rPr>
                <w:rFonts w:ascii="Times New Roman" w:hAnsi="Times New Roman"/>
              </w:rPr>
              <w:t>sından</w:t>
            </w:r>
            <w:r w:rsidR="00B679BB" w:rsidRPr="00495A43">
              <w:rPr>
                <w:rFonts w:ascii="Times New Roman" w:hAnsi="Times New Roman"/>
              </w:rPr>
              <w:t xml:space="preserve"> </w:t>
            </w:r>
            <w:r w:rsidRPr="00495A43">
              <w:rPr>
                <w:rFonts w:ascii="Times New Roman" w:hAnsi="Times New Roman"/>
              </w:rPr>
              <w:t>fazla olamaz.</w:t>
            </w:r>
          </w:p>
        </w:tc>
      </w:tr>
      <w:tr w:rsidR="00937691" w:rsidRPr="00937691" w14:paraId="7CC614DF" w14:textId="77777777" w:rsidTr="00D77D25">
        <w:tc>
          <w:tcPr>
            <w:tcW w:w="3964" w:type="dxa"/>
            <w:vAlign w:val="center"/>
          </w:tcPr>
          <w:p w14:paraId="17899A1F"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9.A Toplam Maliyet (1 TREN-KM)</w:t>
            </w:r>
          </w:p>
        </w:tc>
        <w:tc>
          <w:tcPr>
            <w:tcW w:w="10348" w:type="dxa"/>
          </w:tcPr>
          <w:p w14:paraId="14EA54D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“[9.C Toplam Maliyet (TOPLAM Tren-KM) / [F. Toplam tren-km)]” bölümü sonucu bulunan değerdir.</w:t>
            </w:r>
          </w:p>
        </w:tc>
      </w:tr>
      <w:tr w:rsidR="00937691" w:rsidRPr="00937691" w14:paraId="649EF0D0" w14:textId="77777777" w:rsidTr="00D77D25">
        <w:tc>
          <w:tcPr>
            <w:tcW w:w="3964" w:type="dxa"/>
            <w:vAlign w:val="center"/>
          </w:tcPr>
          <w:p w14:paraId="561B9B82"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9.B Toplam Maliyet (SEFER/TL)</w:t>
            </w:r>
          </w:p>
        </w:tc>
        <w:tc>
          <w:tcPr>
            <w:tcW w:w="10348" w:type="dxa"/>
          </w:tcPr>
          <w:p w14:paraId="7C29A4A9"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“[D. Hat uzunluğu (km)] X [9.A Toplam Maliyet (1 TREN-KM)]” çarpımı sonucu bulunan değerdir.</w:t>
            </w:r>
          </w:p>
        </w:tc>
      </w:tr>
      <w:tr w:rsidR="00937691" w:rsidRPr="00937691" w14:paraId="02BE0C7B" w14:textId="77777777" w:rsidTr="00D77D25">
        <w:tc>
          <w:tcPr>
            <w:tcW w:w="3964" w:type="dxa"/>
            <w:vAlign w:val="center"/>
          </w:tcPr>
          <w:p w14:paraId="40893A7F" w14:textId="77777777" w:rsidR="00937691" w:rsidRPr="00937691" w:rsidRDefault="00937691" w:rsidP="00937691">
            <w:pPr>
              <w:rPr>
                <w:rFonts w:ascii="Times New Roman" w:hAnsi="Times New Roman" w:cs="Times New Roman"/>
                <w:b/>
              </w:rPr>
            </w:pPr>
            <w:r w:rsidRPr="00937691">
              <w:rPr>
                <w:rFonts w:ascii="Times New Roman" w:hAnsi="Times New Roman" w:cs="Times New Roman"/>
                <w:b/>
              </w:rPr>
              <w:t>9.C Toplam Maliyet (TOPLAM Tren-KM)</w:t>
            </w:r>
          </w:p>
        </w:tc>
        <w:tc>
          <w:tcPr>
            <w:tcW w:w="10348" w:type="dxa"/>
          </w:tcPr>
          <w:p w14:paraId="6B95F94B"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İlgili hat kapsamında sözleşme süresi boyunca gerçekleştirilecek yolcu taşımacılığı hizmetine yönelik bütün maliyetlerin toplamını ifade eder ve;</w:t>
            </w:r>
          </w:p>
          <w:p w14:paraId="7389A64F" w14:textId="77777777" w:rsidR="00937691" w:rsidRPr="00495A43" w:rsidRDefault="00937691" w:rsidP="00937691">
            <w:pPr>
              <w:spacing w:after="60" w:line="300" w:lineRule="auto"/>
              <w:ind w:right="97"/>
              <w:jc w:val="both"/>
              <w:rPr>
                <w:rFonts w:ascii="Times New Roman" w:hAnsi="Times New Roman"/>
              </w:rPr>
            </w:pPr>
            <w:r w:rsidRPr="00495A43">
              <w:rPr>
                <w:rFonts w:ascii="Times New Roman" w:hAnsi="Times New Roman"/>
              </w:rPr>
              <w:t>“[1.C Altyapı kullanım (Top. tren-km/TL)] + [2.C Enerji/Yakıt (Top. tren-km/TL)] + [3.C Araç bakım (Top. tren-km/TL)] + [4.C Amortisman (Top. tren-km/TL)] + [5.C Kiralama (Top. tren-km/TL)] + [6.C Tren üstü personel (Top. tren-km/TL)] + [7.C Biletleme (Top. Tren-km/TL)] + [8.C Genel Yönetim (Top. tren-km/TL)]” toplamı sonucu bulunan değerdir.</w:t>
            </w:r>
          </w:p>
        </w:tc>
      </w:tr>
    </w:tbl>
    <w:p w14:paraId="4FF16DD3" w14:textId="77777777" w:rsidR="00937691" w:rsidRDefault="00937691" w:rsidP="00900EE6">
      <w:pPr>
        <w:spacing w:after="0" w:line="240" w:lineRule="auto"/>
        <w:jc w:val="both"/>
        <w:rPr>
          <w:rFonts w:ascii="Times New Roman" w:hAnsi="Times New Roman" w:cs="Times New Roman"/>
          <w:sz w:val="24"/>
          <w:szCs w:val="24"/>
        </w:rPr>
      </w:pPr>
    </w:p>
    <w:p w14:paraId="7C0F18C2" w14:textId="77777777" w:rsidR="00047611" w:rsidRDefault="00047611" w:rsidP="00900EE6">
      <w:pPr>
        <w:spacing w:after="0" w:line="240" w:lineRule="auto"/>
        <w:jc w:val="both"/>
        <w:rPr>
          <w:rFonts w:ascii="Times New Roman" w:hAnsi="Times New Roman" w:cs="Times New Roman"/>
          <w:sz w:val="24"/>
          <w:szCs w:val="24"/>
        </w:rPr>
        <w:sectPr w:rsidR="00047611" w:rsidSect="007022F1">
          <w:pgSz w:w="16838" w:h="11906" w:orient="landscape" w:code="9"/>
          <w:pgMar w:top="1417" w:right="1417" w:bottom="1417" w:left="1417" w:header="709" w:footer="709" w:gutter="0"/>
          <w:cols w:space="708"/>
          <w:docGrid w:linePitch="360"/>
        </w:sectPr>
      </w:pPr>
    </w:p>
    <w:tbl>
      <w:tblPr>
        <w:tblW w:w="27794" w:type="dxa"/>
        <w:tblCellMar>
          <w:left w:w="70" w:type="dxa"/>
          <w:right w:w="70" w:type="dxa"/>
        </w:tblCellMar>
        <w:tblLook w:val="04A0" w:firstRow="1" w:lastRow="0" w:firstColumn="1" w:lastColumn="0" w:noHBand="0" w:noVBand="1"/>
      </w:tblPr>
      <w:tblGrid>
        <w:gridCol w:w="820"/>
        <w:gridCol w:w="2180"/>
        <w:gridCol w:w="920"/>
        <w:gridCol w:w="146"/>
        <w:gridCol w:w="680"/>
        <w:gridCol w:w="920"/>
        <w:gridCol w:w="920"/>
        <w:gridCol w:w="1020"/>
        <w:gridCol w:w="146"/>
        <w:gridCol w:w="920"/>
        <w:gridCol w:w="146"/>
        <w:gridCol w:w="660"/>
        <w:gridCol w:w="920"/>
        <w:gridCol w:w="920"/>
        <w:gridCol w:w="1020"/>
        <w:gridCol w:w="146"/>
        <w:gridCol w:w="680"/>
        <w:gridCol w:w="920"/>
        <w:gridCol w:w="920"/>
        <w:gridCol w:w="1020"/>
        <w:gridCol w:w="146"/>
        <w:gridCol w:w="660"/>
        <w:gridCol w:w="920"/>
        <w:gridCol w:w="920"/>
        <w:gridCol w:w="1020"/>
        <w:gridCol w:w="146"/>
        <w:gridCol w:w="638"/>
        <w:gridCol w:w="920"/>
        <w:gridCol w:w="920"/>
        <w:gridCol w:w="1020"/>
        <w:gridCol w:w="240"/>
        <w:gridCol w:w="1720"/>
        <w:gridCol w:w="1540"/>
        <w:gridCol w:w="960"/>
      </w:tblGrid>
      <w:tr w:rsidR="00047611" w:rsidRPr="00D77D25" w14:paraId="595E22E7" w14:textId="77777777" w:rsidTr="00EA045A">
        <w:trPr>
          <w:trHeight w:val="499"/>
        </w:trPr>
        <w:tc>
          <w:tcPr>
            <w:tcW w:w="26834" w:type="dxa"/>
            <w:gridSpan w:val="33"/>
            <w:tcBorders>
              <w:bottom w:val="single" w:sz="8" w:space="0" w:color="auto"/>
            </w:tcBorders>
            <w:shd w:val="clear" w:color="auto" w:fill="auto"/>
            <w:vAlign w:val="center"/>
          </w:tcPr>
          <w:p w14:paraId="6A35CAE7" w14:textId="77777777" w:rsidR="00047611" w:rsidRPr="00047611" w:rsidRDefault="00047611" w:rsidP="00EA045A">
            <w:pPr>
              <w:spacing w:after="0" w:line="240" w:lineRule="auto"/>
              <w:rPr>
                <w:rFonts w:ascii="Times New Roman" w:eastAsia="Times New Roman" w:hAnsi="Times New Roman" w:cs="Times New Roman"/>
                <w:b/>
                <w:bCs/>
                <w:color w:val="000000"/>
                <w:sz w:val="32"/>
                <w:szCs w:val="32"/>
                <w:lang w:eastAsia="tr-TR"/>
              </w:rPr>
            </w:pPr>
            <w:r w:rsidRPr="00047611">
              <w:rPr>
                <w:rFonts w:ascii="Times New Roman" w:eastAsia="Times New Roman" w:hAnsi="Times New Roman" w:cs="Times New Roman"/>
                <w:b/>
                <w:bCs/>
                <w:color w:val="000000"/>
                <w:sz w:val="32"/>
                <w:szCs w:val="32"/>
                <w:lang w:eastAsia="tr-TR"/>
              </w:rPr>
              <w:lastRenderedPageBreak/>
              <w:t>EK-2</w:t>
            </w:r>
          </w:p>
        </w:tc>
        <w:tc>
          <w:tcPr>
            <w:tcW w:w="960" w:type="dxa"/>
            <w:tcBorders>
              <w:top w:val="nil"/>
              <w:left w:val="nil"/>
              <w:bottom w:val="nil"/>
              <w:right w:val="nil"/>
            </w:tcBorders>
            <w:shd w:val="clear" w:color="auto" w:fill="auto"/>
            <w:noWrap/>
            <w:vAlign w:val="bottom"/>
          </w:tcPr>
          <w:p w14:paraId="2CB5E6A5" w14:textId="77777777" w:rsidR="00047611" w:rsidRDefault="00047611" w:rsidP="00D77D25">
            <w:pPr>
              <w:spacing w:after="0" w:line="240" w:lineRule="auto"/>
              <w:jc w:val="center"/>
              <w:rPr>
                <w:rFonts w:ascii="Times New Roman" w:eastAsia="Times New Roman" w:hAnsi="Times New Roman" w:cs="Times New Roman"/>
                <w:b/>
                <w:bCs/>
                <w:color w:val="000000"/>
                <w:sz w:val="24"/>
                <w:szCs w:val="24"/>
                <w:lang w:eastAsia="tr-TR"/>
              </w:rPr>
            </w:pPr>
          </w:p>
        </w:tc>
      </w:tr>
      <w:tr w:rsidR="00D77D25" w:rsidRPr="00D77D25" w14:paraId="08B8D78D" w14:textId="77777777" w:rsidTr="00EA045A">
        <w:trPr>
          <w:trHeight w:val="499"/>
        </w:trPr>
        <w:tc>
          <w:tcPr>
            <w:tcW w:w="26834" w:type="dxa"/>
            <w:gridSpan w:val="33"/>
            <w:tcBorders>
              <w:top w:val="single" w:sz="8" w:space="0" w:color="auto"/>
              <w:left w:val="single" w:sz="8" w:space="0" w:color="auto"/>
              <w:bottom w:val="single" w:sz="8" w:space="0" w:color="auto"/>
              <w:right w:val="single" w:sz="8" w:space="0" w:color="auto"/>
            </w:tcBorders>
            <w:shd w:val="clear" w:color="auto" w:fill="auto"/>
            <w:vAlign w:val="center"/>
            <w:hideMark/>
          </w:tcPr>
          <w:p w14:paraId="0B6DE564"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DÂHİLİ GÜZERGÂHLARIYLA BİRLİKTE HAT BAZINDA BEKLENEN BİLET GELİRLERİ</w:t>
            </w:r>
            <w:r w:rsidR="00FA128E">
              <w:rPr>
                <w:rFonts w:ascii="Times New Roman" w:eastAsia="Times New Roman" w:hAnsi="Times New Roman" w:cs="Times New Roman"/>
                <w:b/>
                <w:bCs/>
                <w:color w:val="000000"/>
                <w:sz w:val="24"/>
                <w:szCs w:val="24"/>
                <w:lang w:eastAsia="tr-TR"/>
              </w:rPr>
              <w:t xml:space="preserve"> TABLOSU </w:t>
            </w:r>
            <w:r w:rsidRPr="00D77D25">
              <w:rPr>
                <w:rFonts w:ascii="Times New Roman" w:eastAsia="Times New Roman" w:hAnsi="Times New Roman" w:cs="Times New Roman"/>
                <w:b/>
                <w:bCs/>
                <w:color w:val="000000"/>
                <w:sz w:val="24"/>
                <w:szCs w:val="24"/>
                <w:lang w:eastAsia="tr-TR"/>
              </w:rPr>
              <w:t>*</w:t>
            </w:r>
          </w:p>
        </w:tc>
        <w:tc>
          <w:tcPr>
            <w:tcW w:w="960" w:type="dxa"/>
            <w:tcBorders>
              <w:top w:val="nil"/>
              <w:left w:val="single" w:sz="8" w:space="0" w:color="auto"/>
              <w:bottom w:val="nil"/>
              <w:right w:val="nil"/>
            </w:tcBorders>
            <w:shd w:val="clear" w:color="auto" w:fill="auto"/>
            <w:noWrap/>
            <w:vAlign w:val="bottom"/>
            <w:hideMark/>
          </w:tcPr>
          <w:p w14:paraId="1205EF45" w14:textId="77777777" w:rsidR="00D77D25" w:rsidRPr="00D77D25" w:rsidRDefault="00FA128E" w:rsidP="00D77D25">
            <w:pPr>
              <w:spacing w:after="0" w:line="240" w:lineRule="auto"/>
              <w:jc w:val="center"/>
              <w:rPr>
                <w:rFonts w:ascii="Times New Roman" w:eastAsia="Times New Roman" w:hAnsi="Times New Roman" w:cs="Times New Roman"/>
                <w:b/>
                <w:bCs/>
                <w:color w:val="000000"/>
                <w:sz w:val="24"/>
                <w:szCs w:val="24"/>
                <w:lang w:eastAsia="tr-TR"/>
              </w:rPr>
            </w:pPr>
            <w:proofErr w:type="gramStart"/>
            <w:r>
              <w:rPr>
                <w:rFonts w:ascii="Times New Roman" w:eastAsia="Times New Roman" w:hAnsi="Times New Roman" w:cs="Times New Roman"/>
                <w:b/>
                <w:bCs/>
                <w:color w:val="000000"/>
                <w:sz w:val="24"/>
                <w:szCs w:val="24"/>
                <w:lang w:eastAsia="tr-TR"/>
              </w:rPr>
              <w:t>ab</w:t>
            </w:r>
            <w:proofErr w:type="gramEnd"/>
          </w:p>
        </w:tc>
      </w:tr>
      <w:tr w:rsidR="00D77D25" w:rsidRPr="00D77D25" w14:paraId="0D00CCA9" w14:textId="77777777" w:rsidTr="00047611">
        <w:trPr>
          <w:trHeight w:val="402"/>
        </w:trPr>
        <w:tc>
          <w:tcPr>
            <w:tcW w:w="30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31F98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A. Hizmet Grubu</w:t>
            </w:r>
          </w:p>
        </w:tc>
        <w:tc>
          <w:tcPr>
            <w:tcW w:w="23834" w:type="dxa"/>
            <w:gridSpan w:val="31"/>
            <w:tcBorders>
              <w:top w:val="single" w:sz="8" w:space="0" w:color="auto"/>
              <w:left w:val="nil"/>
              <w:bottom w:val="single" w:sz="8" w:space="0" w:color="auto"/>
              <w:right w:val="single" w:sz="8" w:space="0" w:color="000000"/>
            </w:tcBorders>
            <w:shd w:val="clear" w:color="auto" w:fill="auto"/>
            <w:vAlign w:val="center"/>
            <w:hideMark/>
          </w:tcPr>
          <w:p w14:paraId="363E06C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960" w:type="dxa"/>
            <w:tcBorders>
              <w:top w:val="nil"/>
              <w:left w:val="nil"/>
              <w:bottom w:val="nil"/>
              <w:right w:val="nil"/>
            </w:tcBorders>
            <w:shd w:val="clear" w:color="auto" w:fill="auto"/>
            <w:noWrap/>
            <w:vAlign w:val="bottom"/>
            <w:hideMark/>
          </w:tcPr>
          <w:p w14:paraId="0496171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28970E4" w14:textId="77777777" w:rsidTr="00047611">
        <w:trPr>
          <w:trHeight w:val="402"/>
        </w:trPr>
        <w:tc>
          <w:tcPr>
            <w:tcW w:w="30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B83A2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B. Hat No</w:t>
            </w:r>
          </w:p>
        </w:tc>
        <w:tc>
          <w:tcPr>
            <w:tcW w:w="23834" w:type="dxa"/>
            <w:gridSpan w:val="31"/>
            <w:tcBorders>
              <w:top w:val="single" w:sz="8" w:space="0" w:color="auto"/>
              <w:left w:val="nil"/>
              <w:bottom w:val="single" w:sz="8" w:space="0" w:color="auto"/>
              <w:right w:val="single" w:sz="8" w:space="0" w:color="000000"/>
            </w:tcBorders>
            <w:shd w:val="clear" w:color="auto" w:fill="auto"/>
            <w:vAlign w:val="center"/>
            <w:hideMark/>
          </w:tcPr>
          <w:p w14:paraId="209C8E7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960" w:type="dxa"/>
            <w:tcBorders>
              <w:top w:val="nil"/>
              <w:left w:val="nil"/>
              <w:bottom w:val="nil"/>
              <w:right w:val="nil"/>
            </w:tcBorders>
            <w:shd w:val="clear" w:color="auto" w:fill="auto"/>
            <w:noWrap/>
            <w:vAlign w:val="bottom"/>
            <w:hideMark/>
          </w:tcPr>
          <w:p w14:paraId="3112350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34BF30B1" w14:textId="77777777" w:rsidTr="00047611">
        <w:trPr>
          <w:trHeight w:val="402"/>
        </w:trPr>
        <w:tc>
          <w:tcPr>
            <w:tcW w:w="30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BC8D6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C. Hattın Adı</w:t>
            </w:r>
          </w:p>
        </w:tc>
        <w:tc>
          <w:tcPr>
            <w:tcW w:w="23834" w:type="dxa"/>
            <w:gridSpan w:val="31"/>
            <w:tcBorders>
              <w:top w:val="single" w:sz="8" w:space="0" w:color="auto"/>
              <w:left w:val="nil"/>
              <w:bottom w:val="single" w:sz="8" w:space="0" w:color="auto"/>
              <w:right w:val="nil"/>
            </w:tcBorders>
            <w:shd w:val="clear" w:color="auto" w:fill="auto"/>
            <w:vAlign w:val="center"/>
            <w:hideMark/>
          </w:tcPr>
          <w:p w14:paraId="1589999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960" w:type="dxa"/>
            <w:tcBorders>
              <w:top w:val="nil"/>
              <w:left w:val="nil"/>
              <w:bottom w:val="nil"/>
              <w:right w:val="nil"/>
            </w:tcBorders>
            <w:shd w:val="clear" w:color="auto" w:fill="auto"/>
            <w:noWrap/>
            <w:vAlign w:val="bottom"/>
            <w:hideMark/>
          </w:tcPr>
          <w:p w14:paraId="5AD4E76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8983B82" w14:textId="77777777" w:rsidTr="00047611">
        <w:trPr>
          <w:trHeight w:val="465"/>
        </w:trPr>
        <w:tc>
          <w:tcPr>
            <w:tcW w:w="3920" w:type="dxa"/>
            <w:gridSpan w:val="3"/>
            <w:tcBorders>
              <w:top w:val="single" w:sz="8" w:space="0" w:color="auto"/>
              <w:left w:val="single" w:sz="8" w:space="0" w:color="auto"/>
              <w:bottom w:val="nil"/>
              <w:right w:val="single" w:sz="8" w:space="0" w:color="000000"/>
            </w:tcBorders>
            <w:shd w:val="clear" w:color="auto" w:fill="auto"/>
            <w:vAlign w:val="center"/>
            <w:hideMark/>
          </w:tcPr>
          <w:p w14:paraId="25BBC5F4"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r w:rsidRPr="00D77D25">
              <w:rPr>
                <w:rFonts w:ascii="Times New Roman" w:eastAsia="Times New Roman" w:hAnsi="Times New Roman" w:cs="Times New Roman"/>
                <w:b/>
                <w:bCs/>
                <w:color w:val="000000"/>
                <w:sz w:val="20"/>
                <w:szCs w:val="20"/>
                <w:lang w:eastAsia="tr-TR"/>
              </w:rPr>
              <w:t>Dâhili Güzergâh-Sefer Bilgileri</w:t>
            </w:r>
          </w:p>
        </w:tc>
        <w:tc>
          <w:tcPr>
            <w:tcW w:w="146" w:type="dxa"/>
            <w:tcBorders>
              <w:top w:val="nil"/>
              <w:left w:val="nil"/>
              <w:bottom w:val="nil"/>
              <w:right w:val="nil"/>
            </w:tcBorders>
            <w:shd w:val="clear" w:color="auto" w:fill="auto"/>
            <w:vAlign w:val="center"/>
            <w:hideMark/>
          </w:tcPr>
          <w:p w14:paraId="2FA5D85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
        </w:tc>
        <w:tc>
          <w:tcPr>
            <w:tcW w:w="354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8694C03"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roofErr w:type="gramStart"/>
            <w:r w:rsidRPr="00D77D25">
              <w:rPr>
                <w:rFonts w:ascii="Times New Roman" w:eastAsia="Times New Roman" w:hAnsi="Times New Roman" w:cs="Times New Roman"/>
                <w:b/>
                <w:bCs/>
                <w:color w:val="000000"/>
                <w:sz w:val="20"/>
                <w:szCs w:val="20"/>
                <w:lang w:eastAsia="tr-TR"/>
              </w:rPr>
              <w:t>1 -</w:t>
            </w:r>
            <w:proofErr w:type="gramEnd"/>
            <w:r w:rsidRPr="00D77D25">
              <w:rPr>
                <w:rFonts w:ascii="Times New Roman" w:eastAsia="Times New Roman" w:hAnsi="Times New Roman" w:cs="Times New Roman"/>
                <w:b/>
                <w:bCs/>
                <w:color w:val="000000"/>
                <w:sz w:val="20"/>
                <w:szCs w:val="20"/>
                <w:lang w:eastAsia="tr-TR"/>
              </w:rPr>
              <w:t xml:space="preserve"> Tam Yolcu Bilet Geliri</w:t>
            </w:r>
          </w:p>
        </w:tc>
        <w:tc>
          <w:tcPr>
            <w:tcW w:w="146" w:type="dxa"/>
            <w:tcBorders>
              <w:top w:val="nil"/>
              <w:left w:val="single" w:sz="8" w:space="0" w:color="auto"/>
              <w:bottom w:val="nil"/>
              <w:right w:val="nil"/>
            </w:tcBorders>
            <w:shd w:val="clear" w:color="auto" w:fill="auto"/>
            <w:vAlign w:val="center"/>
            <w:hideMark/>
          </w:tcPr>
          <w:p w14:paraId="4A95D0BA"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
        </w:tc>
        <w:tc>
          <w:tcPr>
            <w:tcW w:w="8272" w:type="dxa"/>
            <w:gridSpan w:val="11"/>
            <w:tcBorders>
              <w:top w:val="single" w:sz="8" w:space="0" w:color="auto"/>
              <w:left w:val="single" w:sz="8" w:space="0" w:color="auto"/>
              <w:bottom w:val="single" w:sz="8" w:space="0" w:color="000000"/>
              <w:right w:val="single" w:sz="8" w:space="0" w:color="000000"/>
            </w:tcBorders>
            <w:shd w:val="clear" w:color="auto" w:fill="auto"/>
            <w:vAlign w:val="center"/>
            <w:hideMark/>
          </w:tcPr>
          <w:p w14:paraId="70754DE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roofErr w:type="gramStart"/>
            <w:r w:rsidRPr="00D77D25">
              <w:rPr>
                <w:rFonts w:ascii="Times New Roman" w:eastAsia="Times New Roman" w:hAnsi="Times New Roman" w:cs="Times New Roman"/>
                <w:b/>
                <w:bCs/>
                <w:color w:val="000000"/>
                <w:sz w:val="20"/>
                <w:szCs w:val="20"/>
                <w:lang w:eastAsia="tr-TR"/>
              </w:rPr>
              <w:t>2 -</w:t>
            </w:r>
            <w:proofErr w:type="gramEnd"/>
            <w:r w:rsidRPr="00D77D25">
              <w:rPr>
                <w:rFonts w:ascii="Times New Roman" w:eastAsia="Times New Roman" w:hAnsi="Times New Roman" w:cs="Times New Roman"/>
                <w:b/>
                <w:bCs/>
                <w:color w:val="000000"/>
                <w:sz w:val="20"/>
                <w:szCs w:val="20"/>
                <w:lang w:eastAsia="tr-TR"/>
              </w:rPr>
              <w:t xml:space="preserve"> Zorunlu İndirimli Yolcu Bilet Geliri</w:t>
            </w:r>
          </w:p>
        </w:tc>
        <w:tc>
          <w:tcPr>
            <w:tcW w:w="146" w:type="dxa"/>
            <w:tcBorders>
              <w:top w:val="nil"/>
              <w:left w:val="nil"/>
              <w:bottom w:val="nil"/>
              <w:right w:val="nil"/>
            </w:tcBorders>
            <w:shd w:val="clear" w:color="auto" w:fill="auto"/>
            <w:vAlign w:val="center"/>
            <w:hideMark/>
          </w:tcPr>
          <w:p w14:paraId="5F3A8B0E"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
        </w:tc>
        <w:tc>
          <w:tcPr>
            <w:tcW w:w="716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3F586E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roofErr w:type="gramStart"/>
            <w:r w:rsidRPr="00D77D25">
              <w:rPr>
                <w:rFonts w:ascii="Times New Roman" w:eastAsia="Times New Roman" w:hAnsi="Times New Roman" w:cs="Times New Roman"/>
                <w:b/>
                <w:bCs/>
                <w:color w:val="000000"/>
                <w:sz w:val="20"/>
                <w:szCs w:val="20"/>
                <w:lang w:eastAsia="tr-TR"/>
              </w:rPr>
              <w:t>3 -</w:t>
            </w:r>
            <w:proofErr w:type="gramEnd"/>
            <w:r w:rsidRPr="00D77D25">
              <w:rPr>
                <w:rFonts w:ascii="Times New Roman" w:eastAsia="Times New Roman" w:hAnsi="Times New Roman" w:cs="Times New Roman"/>
                <w:b/>
                <w:bCs/>
                <w:color w:val="000000"/>
                <w:sz w:val="20"/>
                <w:szCs w:val="20"/>
                <w:lang w:eastAsia="tr-TR"/>
              </w:rPr>
              <w:t xml:space="preserve"> Ticari İndirimli Yolcu Bilet Geliri</w:t>
            </w:r>
          </w:p>
        </w:tc>
        <w:tc>
          <w:tcPr>
            <w:tcW w:w="240" w:type="dxa"/>
            <w:tcBorders>
              <w:top w:val="nil"/>
              <w:left w:val="nil"/>
              <w:bottom w:val="nil"/>
              <w:right w:val="nil"/>
            </w:tcBorders>
            <w:shd w:val="clear" w:color="auto" w:fill="auto"/>
            <w:vAlign w:val="center"/>
            <w:hideMark/>
          </w:tcPr>
          <w:p w14:paraId="5D453E8F"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0"/>
                <w:szCs w:val="20"/>
                <w:lang w:eastAsia="tr-TR"/>
              </w:rPr>
            </w:pPr>
          </w:p>
        </w:tc>
        <w:tc>
          <w:tcPr>
            <w:tcW w:w="32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47DCA5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4 -TÜM YOLCULAR</w:t>
            </w:r>
            <w:r w:rsidRPr="00D77D25">
              <w:rPr>
                <w:rFonts w:ascii="Times New Roman" w:eastAsia="Times New Roman" w:hAnsi="Times New Roman" w:cs="Times New Roman"/>
                <w:b/>
                <w:bCs/>
                <w:color w:val="000000"/>
                <w:sz w:val="18"/>
                <w:szCs w:val="18"/>
                <w:lang w:eastAsia="tr-TR"/>
              </w:rPr>
              <w:br/>
              <w:t xml:space="preserve"> BEKLENEN BİLET GELİRLERİ</w:t>
            </w:r>
          </w:p>
        </w:tc>
        <w:tc>
          <w:tcPr>
            <w:tcW w:w="960" w:type="dxa"/>
            <w:tcBorders>
              <w:top w:val="nil"/>
              <w:left w:val="single" w:sz="8" w:space="0" w:color="auto"/>
              <w:bottom w:val="nil"/>
              <w:right w:val="nil"/>
            </w:tcBorders>
            <w:shd w:val="clear" w:color="auto" w:fill="auto"/>
            <w:noWrap/>
            <w:vAlign w:val="bottom"/>
            <w:hideMark/>
          </w:tcPr>
          <w:p w14:paraId="28C85601"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r>
      <w:tr w:rsidR="00D77D25" w:rsidRPr="00D77D25" w14:paraId="0C1C65CB" w14:textId="77777777" w:rsidTr="00047611">
        <w:trPr>
          <w:trHeight w:val="735"/>
        </w:trPr>
        <w:tc>
          <w:tcPr>
            <w:tcW w:w="820" w:type="dxa"/>
            <w:tcBorders>
              <w:top w:val="single" w:sz="4" w:space="0" w:color="auto"/>
              <w:left w:val="single" w:sz="8" w:space="0" w:color="auto"/>
              <w:bottom w:val="nil"/>
              <w:right w:val="single" w:sz="4" w:space="0" w:color="auto"/>
            </w:tcBorders>
            <w:shd w:val="clear" w:color="auto" w:fill="auto"/>
            <w:noWrap/>
            <w:vAlign w:val="bottom"/>
            <w:hideMark/>
          </w:tcPr>
          <w:p w14:paraId="732FA737"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C.1</w:t>
            </w:r>
          </w:p>
        </w:tc>
        <w:tc>
          <w:tcPr>
            <w:tcW w:w="2180" w:type="dxa"/>
            <w:tcBorders>
              <w:top w:val="single" w:sz="4" w:space="0" w:color="auto"/>
              <w:left w:val="nil"/>
              <w:bottom w:val="nil"/>
              <w:right w:val="single" w:sz="4" w:space="0" w:color="auto"/>
            </w:tcBorders>
            <w:shd w:val="clear" w:color="auto" w:fill="auto"/>
            <w:noWrap/>
            <w:vAlign w:val="bottom"/>
            <w:hideMark/>
          </w:tcPr>
          <w:p w14:paraId="062EE3A4"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C.2</w:t>
            </w:r>
          </w:p>
        </w:tc>
        <w:tc>
          <w:tcPr>
            <w:tcW w:w="920" w:type="dxa"/>
            <w:tcBorders>
              <w:top w:val="single" w:sz="4" w:space="0" w:color="auto"/>
              <w:left w:val="nil"/>
              <w:bottom w:val="nil"/>
              <w:right w:val="single" w:sz="8" w:space="0" w:color="auto"/>
            </w:tcBorders>
            <w:shd w:val="clear" w:color="auto" w:fill="auto"/>
            <w:noWrap/>
            <w:vAlign w:val="bottom"/>
            <w:hideMark/>
          </w:tcPr>
          <w:p w14:paraId="4FDFCB64"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D.</w:t>
            </w:r>
          </w:p>
        </w:tc>
        <w:tc>
          <w:tcPr>
            <w:tcW w:w="146" w:type="dxa"/>
            <w:tcBorders>
              <w:top w:val="nil"/>
              <w:left w:val="nil"/>
              <w:bottom w:val="nil"/>
              <w:right w:val="single" w:sz="8" w:space="0" w:color="auto"/>
            </w:tcBorders>
            <w:shd w:val="clear" w:color="auto" w:fill="auto"/>
            <w:noWrap/>
            <w:vAlign w:val="bottom"/>
            <w:hideMark/>
          </w:tcPr>
          <w:p w14:paraId="578A99BD"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3540" w:type="dxa"/>
            <w:gridSpan w:val="4"/>
            <w:vMerge/>
            <w:tcBorders>
              <w:top w:val="nil"/>
              <w:left w:val="single" w:sz="8" w:space="0" w:color="auto"/>
              <w:bottom w:val="single" w:sz="8" w:space="0" w:color="auto"/>
              <w:right w:val="single" w:sz="8" w:space="0" w:color="auto"/>
            </w:tcBorders>
            <w:vAlign w:val="center"/>
            <w:hideMark/>
          </w:tcPr>
          <w:p w14:paraId="7B38BC67" w14:textId="77777777" w:rsidR="00D77D25" w:rsidRPr="00D77D25" w:rsidRDefault="00D77D25" w:rsidP="00D77D25">
            <w:pPr>
              <w:spacing w:after="0" w:line="240" w:lineRule="auto"/>
              <w:rPr>
                <w:rFonts w:ascii="Times New Roman" w:eastAsia="Times New Roman" w:hAnsi="Times New Roman" w:cs="Times New Roman"/>
                <w:b/>
                <w:bCs/>
                <w:color w:val="000000"/>
                <w:sz w:val="20"/>
                <w:szCs w:val="20"/>
                <w:lang w:eastAsia="tr-TR"/>
              </w:rPr>
            </w:pPr>
          </w:p>
        </w:tc>
        <w:tc>
          <w:tcPr>
            <w:tcW w:w="146" w:type="dxa"/>
            <w:tcBorders>
              <w:top w:val="nil"/>
              <w:left w:val="single" w:sz="8" w:space="0" w:color="auto"/>
              <w:bottom w:val="nil"/>
              <w:right w:val="nil"/>
            </w:tcBorders>
            <w:shd w:val="clear" w:color="auto" w:fill="auto"/>
            <w:vAlign w:val="center"/>
            <w:hideMark/>
          </w:tcPr>
          <w:p w14:paraId="4AA0A5F7"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920" w:type="dxa"/>
            <w:tcBorders>
              <w:top w:val="nil"/>
              <w:left w:val="single" w:sz="8" w:space="0" w:color="auto"/>
              <w:bottom w:val="single" w:sz="4" w:space="0" w:color="auto"/>
              <w:right w:val="single" w:sz="8" w:space="0" w:color="auto"/>
            </w:tcBorders>
            <w:shd w:val="clear" w:color="auto" w:fill="auto"/>
            <w:hideMark/>
          </w:tcPr>
          <w:p w14:paraId="100BD9F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2-1</w:t>
            </w:r>
            <w:r w:rsidRPr="00D77D25">
              <w:rPr>
                <w:rFonts w:ascii="Times New Roman" w:eastAsia="Times New Roman" w:hAnsi="Times New Roman" w:cs="Times New Roman"/>
                <w:b/>
                <w:bCs/>
                <w:color w:val="000000"/>
                <w:sz w:val="18"/>
                <w:szCs w:val="18"/>
                <w:lang w:eastAsia="tr-TR"/>
              </w:rPr>
              <w:br/>
              <w:t>Ücretsiz Yolcu</w:t>
            </w:r>
          </w:p>
        </w:tc>
        <w:tc>
          <w:tcPr>
            <w:tcW w:w="146" w:type="dxa"/>
            <w:tcBorders>
              <w:top w:val="nil"/>
              <w:left w:val="nil"/>
              <w:bottom w:val="nil"/>
              <w:right w:val="nil"/>
            </w:tcBorders>
            <w:shd w:val="clear" w:color="auto" w:fill="auto"/>
            <w:vAlign w:val="center"/>
            <w:hideMark/>
          </w:tcPr>
          <w:p w14:paraId="31B5750E"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c>
          <w:tcPr>
            <w:tcW w:w="3520" w:type="dxa"/>
            <w:gridSpan w:val="4"/>
            <w:tcBorders>
              <w:top w:val="single" w:sz="8" w:space="0" w:color="auto"/>
              <w:left w:val="single" w:sz="8" w:space="0" w:color="auto"/>
              <w:bottom w:val="nil"/>
              <w:right w:val="single" w:sz="8" w:space="0" w:color="000000"/>
            </w:tcBorders>
            <w:shd w:val="clear" w:color="auto" w:fill="auto"/>
            <w:hideMark/>
          </w:tcPr>
          <w:p w14:paraId="195866E4"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2-2</w:t>
            </w:r>
            <w:r w:rsidRPr="00D77D25">
              <w:rPr>
                <w:rFonts w:ascii="Times New Roman" w:eastAsia="Times New Roman" w:hAnsi="Times New Roman" w:cs="Times New Roman"/>
                <w:b/>
                <w:bCs/>
                <w:color w:val="000000"/>
                <w:sz w:val="18"/>
                <w:szCs w:val="18"/>
                <w:lang w:eastAsia="tr-TR"/>
              </w:rPr>
              <w:br/>
              <w:t>% …  İndirimli Yolcu</w:t>
            </w:r>
          </w:p>
        </w:tc>
        <w:tc>
          <w:tcPr>
            <w:tcW w:w="146" w:type="dxa"/>
            <w:tcBorders>
              <w:top w:val="nil"/>
              <w:left w:val="nil"/>
              <w:bottom w:val="nil"/>
              <w:right w:val="nil"/>
            </w:tcBorders>
            <w:shd w:val="clear" w:color="auto" w:fill="auto"/>
            <w:vAlign w:val="center"/>
            <w:hideMark/>
          </w:tcPr>
          <w:p w14:paraId="6F6FF345"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c>
          <w:tcPr>
            <w:tcW w:w="3540" w:type="dxa"/>
            <w:gridSpan w:val="4"/>
            <w:tcBorders>
              <w:top w:val="single" w:sz="8" w:space="0" w:color="auto"/>
              <w:left w:val="single" w:sz="8" w:space="0" w:color="auto"/>
              <w:bottom w:val="nil"/>
              <w:right w:val="single" w:sz="8" w:space="0" w:color="000000"/>
            </w:tcBorders>
            <w:shd w:val="clear" w:color="auto" w:fill="auto"/>
            <w:hideMark/>
          </w:tcPr>
          <w:p w14:paraId="34D491FB"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2-3***</w:t>
            </w:r>
            <w:r w:rsidRPr="00D77D25">
              <w:rPr>
                <w:rFonts w:ascii="Times New Roman" w:eastAsia="Times New Roman" w:hAnsi="Times New Roman" w:cs="Times New Roman"/>
                <w:b/>
                <w:bCs/>
                <w:color w:val="000000"/>
                <w:sz w:val="18"/>
                <w:szCs w:val="18"/>
                <w:lang w:eastAsia="tr-TR"/>
              </w:rPr>
              <w:br/>
              <w:t>% …  İndirimli Yolcu</w:t>
            </w:r>
          </w:p>
        </w:tc>
        <w:tc>
          <w:tcPr>
            <w:tcW w:w="146" w:type="dxa"/>
            <w:tcBorders>
              <w:top w:val="nil"/>
              <w:left w:val="nil"/>
              <w:bottom w:val="nil"/>
              <w:right w:val="nil"/>
            </w:tcBorders>
            <w:shd w:val="clear" w:color="auto" w:fill="auto"/>
            <w:vAlign w:val="center"/>
            <w:hideMark/>
          </w:tcPr>
          <w:p w14:paraId="59F12405"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c>
          <w:tcPr>
            <w:tcW w:w="3520" w:type="dxa"/>
            <w:gridSpan w:val="4"/>
            <w:tcBorders>
              <w:top w:val="single" w:sz="8" w:space="0" w:color="auto"/>
              <w:left w:val="single" w:sz="8" w:space="0" w:color="auto"/>
              <w:bottom w:val="nil"/>
              <w:right w:val="single" w:sz="8" w:space="0" w:color="000000"/>
            </w:tcBorders>
            <w:shd w:val="clear" w:color="auto" w:fill="auto"/>
            <w:hideMark/>
          </w:tcPr>
          <w:p w14:paraId="12FFCBDB"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3-1</w:t>
            </w:r>
            <w:r w:rsidRPr="00D77D25">
              <w:rPr>
                <w:rFonts w:ascii="Times New Roman" w:eastAsia="Times New Roman" w:hAnsi="Times New Roman" w:cs="Times New Roman"/>
                <w:b/>
                <w:bCs/>
                <w:color w:val="000000"/>
                <w:sz w:val="18"/>
                <w:szCs w:val="18"/>
                <w:lang w:eastAsia="tr-TR"/>
              </w:rPr>
              <w:br/>
              <w:t>% …  İndirimli Yolcu</w:t>
            </w:r>
          </w:p>
        </w:tc>
        <w:tc>
          <w:tcPr>
            <w:tcW w:w="146" w:type="dxa"/>
            <w:tcBorders>
              <w:top w:val="nil"/>
              <w:left w:val="nil"/>
              <w:bottom w:val="nil"/>
              <w:right w:val="nil"/>
            </w:tcBorders>
            <w:shd w:val="clear" w:color="auto" w:fill="auto"/>
            <w:hideMark/>
          </w:tcPr>
          <w:p w14:paraId="7A3C4395"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c>
          <w:tcPr>
            <w:tcW w:w="3498" w:type="dxa"/>
            <w:gridSpan w:val="4"/>
            <w:tcBorders>
              <w:top w:val="single" w:sz="8" w:space="0" w:color="auto"/>
              <w:left w:val="single" w:sz="8" w:space="0" w:color="auto"/>
              <w:bottom w:val="nil"/>
              <w:right w:val="single" w:sz="8" w:space="0" w:color="000000"/>
            </w:tcBorders>
            <w:shd w:val="clear" w:color="auto" w:fill="auto"/>
            <w:hideMark/>
          </w:tcPr>
          <w:p w14:paraId="74F99FB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3-2***</w:t>
            </w:r>
            <w:r w:rsidRPr="00D77D25">
              <w:rPr>
                <w:rFonts w:ascii="Times New Roman" w:eastAsia="Times New Roman" w:hAnsi="Times New Roman" w:cs="Times New Roman"/>
                <w:b/>
                <w:bCs/>
                <w:color w:val="000000"/>
                <w:sz w:val="18"/>
                <w:szCs w:val="18"/>
                <w:lang w:eastAsia="tr-TR"/>
              </w:rPr>
              <w:br/>
              <w:t>% …  İndirimli Yolcu</w:t>
            </w:r>
          </w:p>
        </w:tc>
        <w:tc>
          <w:tcPr>
            <w:tcW w:w="240" w:type="dxa"/>
            <w:tcBorders>
              <w:top w:val="nil"/>
              <w:left w:val="nil"/>
              <w:bottom w:val="nil"/>
              <w:right w:val="single" w:sz="8" w:space="0" w:color="auto"/>
            </w:tcBorders>
            <w:shd w:val="clear" w:color="auto" w:fill="auto"/>
            <w:hideMark/>
          </w:tcPr>
          <w:p w14:paraId="27712199"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c>
          <w:tcPr>
            <w:tcW w:w="3260" w:type="dxa"/>
            <w:gridSpan w:val="2"/>
            <w:vMerge/>
            <w:tcBorders>
              <w:top w:val="nil"/>
              <w:left w:val="single" w:sz="8" w:space="0" w:color="auto"/>
              <w:bottom w:val="single" w:sz="8" w:space="0" w:color="auto"/>
              <w:right w:val="single" w:sz="8" w:space="0" w:color="auto"/>
            </w:tcBorders>
            <w:vAlign w:val="center"/>
            <w:hideMark/>
          </w:tcPr>
          <w:p w14:paraId="3A22B6A3" w14:textId="77777777" w:rsidR="00D77D25" w:rsidRPr="00D77D25" w:rsidRDefault="00D77D25" w:rsidP="00D77D25">
            <w:pPr>
              <w:spacing w:after="0" w:line="240" w:lineRule="auto"/>
              <w:rPr>
                <w:rFonts w:ascii="Times New Roman" w:eastAsia="Times New Roman" w:hAnsi="Times New Roman" w:cs="Times New Roman"/>
                <w:b/>
                <w:bCs/>
                <w:color w:val="000000"/>
                <w:sz w:val="18"/>
                <w:szCs w:val="18"/>
                <w:lang w:eastAsia="tr-TR"/>
              </w:rPr>
            </w:pPr>
          </w:p>
        </w:tc>
        <w:tc>
          <w:tcPr>
            <w:tcW w:w="960" w:type="dxa"/>
            <w:tcBorders>
              <w:top w:val="nil"/>
              <w:left w:val="single" w:sz="8" w:space="0" w:color="auto"/>
              <w:bottom w:val="nil"/>
              <w:right w:val="nil"/>
            </w:tcBorders>
            <w:shd w:val="clear" w:color="auto" w:fill="auto"/>
            <w:noWrap/>
            <w:vAlign w:val="bottom"/>
            <w:hideMark/>
          </w:tcPr>
          <w:p w14:paraId="60C54CB3"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r>
      <w:tr w:rsidR="00D77D25" w:rsidRPr="00D77D25" w14:paraId="500EAD0E" w14:textId="77777777" w:rsidTr="00047611">
        <w:trPr>
          <w:trHeight w:val="360"/>
        </w:trPr>
        <w:tc>
          <w:tcPr>
            <w:tcW w:w="820" w:type="dxa"/>
            <w:vMerge w:val="restart"/>
            <w:tcBorders>
              <w:top w:val="nil"/>
              <w:left w:val="single" w:sz="8" w:space="0" w:color="auto"/>
              <w:bottom w:val="single" w:sz="4" w:space="0" w:color="000000"/>
              <w:right w:val="single" w:sz="4" w:space="0" w:color="auto"/>
            </w:tcBorders>
            <w:shd w:val="clear" w:color="auto" w:fill="auto"/>
            <w:hideMark/>
          </w:tcPr>
          <w:p w14:paraId="3879CC67"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Güzergâh No</w:t>
            </w:r>
          </w:p>
        </w:tc>
        <w:tc>
          <w:tcPr>
            <w:tcW w:w="2180" w:type="dxa"/>
            <w:vMerge w:val="restart"/>
            <w:tcBorders>
              <w:top w:val="nil"/>
              <w:left w:val="single" w:sz="4" w:space="0" w:color="auto"/>
              <w:bottom w:val="single" w:sz="4" w:space="0" w:color="000000"/>
              <w:right w:val="single" w:sz="4" w:space="0" w:color="auto"/>
            </w:tcBorders>
            <w:shd w:val="clear" w:color="auto" w:fill="auto"/>
            <w:hideMark/>
          </w:tcPr>
          <w:p w14:paraId="33A352FA"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Güzergâh</w:t>
            </w:r>
            <w:r w:rsidRPr="00D77D25">
              <w:rPr>
                <w:rFonts w:ascii="Times New Roman" w:eastAsia="Times New Roman" w:hAnsi="Times New Roman" w:cs="Times New Roman"/>
                <w:color w:val="000000"/>
                <w:sz w:val="16"/>
                <w:szCs w:val="16"/>
                <w:lang w:eastAsia="tr-TR"/>
              </w:rPr>
              <w:br/>
              <w:t>Kalkış-Varış Noktası</w:t>
            </w:r>
          </w:p>
        </w:tc>
        <w:tc>
          <w:tcPr>
            <w:tcW w:w="920" w:type="dxa"/>
            <w:vMerge w:val="restart"/>
            <w:tcBorders>
              <w:top w:val="nil"/>
              <w:left w:val="single" w:sz="4" w:space="0" w:color="auto"/>
              <w:bottom w:val="single" w:sz="4" w:space="0" w:color="000000"/>
              <w:right w:val="single" w:sz="8" w:space="0" w:color="auto"/>
            </w:tcBorders>
            <w:shd w:val="clear" w:color="auto" w:fill="auto"/>
            <w:hideMark/>
          </w:tcPr>
          <w:p w14:paraId="1BB3063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Toplam Sefer</w:t>
            </w:r>
            <w:r w:rsidRPr="00D77D25">
              <w:rPr>
                <w:rFonts w:ascii="Times New Roman" w:eastAsia="Times New Roman" w:hAnsi="Times New Roman" w:cs="Times New Roman"/>
                <w:color w:val="000000"/>
                <w:sz w:val="16"/>
                <w:szCs w:val="16"/>
                <w:lang w:eastAsia="tr-TR"/>
              </w:rPr>
              <w:br/>
              <w:t>Sayısı</w:t>
            </w:r>
          </w:p>
        </w:tc>
        <w:tc>
          <w:tcPr>
            <w:tcW w:w="146" w:type="dxa"/>
            <w:tcBorders>
              <w:top w:val="nil"/>
              <w:left w:val="nil"/>
              <w:bottom w:val="nil"/>
              <w:right w:val="nil"/>
            </w:tcBorders>
            <w:shd w:val="clear" w:color="auto" w:fill="auto"/>
            <w:hideMark/>
          </w:tcPr>
          <w:p w14:paraId="3E01DA5F"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80" w:type="dxa"/>
            <w:tcBorders>
              <w:top w:val="single" w:sz="8" w:space="0" w:color="auto"/>
              <w:left w:val="single" w:sz="8" w:space="0" w:color="auto"/>
              <w:bottom w:val="nil"/>
              <w:right w:val="single" w:sz="4" w:space="0" w:color="auto"/>
            </w:tcBorders>
            <w:shd w:val="clear" w:color="auto" w:fill="auto"/>
            <w:noWrap/>
            <w:vAlign w:val="bottom"/>
            <w:hideMark/>
          </w:tcPr>
          <w:p w14:paraId="6823546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1.1</w:t>
            </w:r>
          </w:p>
        </w:tc>
        <w:tc>
          <w:tcPr>
            <w:tcW w:w="920" w:type="dxa"/>
            <w:tcBorders>
              <w:top w:val="single" w:sz="8" w:space="0" w:color="auto"/>
              <w:left w:val="nil"/>
              <w:bottom w:val="nil"/>
              <w:right w:val="single" w:sz="4" w:space="0" w:color="auto"/>
            </w:tcBorders>
            <w:shd w:val="clear" w:color="auto" w:fill="auto"/>
            <w:noWrap/>
            <w:vAlign w:val="bottom"/>
            <w:hideMark/>
          </w:tcPr>
          <w:p w14:paraId="2E6A418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1.2</w:t>
            </w:r>
          </w:p>
        </w:tc>
        <w:tc>
          <w:tcPr>
            <w:tcW w:w="920" w:type="dxa"/>
            <w:tcBorders>
              <w:top w:val="single" w:sz="8" w:space="0" w:color="auto"/>
              <w:left w:val="nil"/>
              <w:bottom w:val="nil"/>
              <w:right w:val="single" w:sz="4" w:space="0" w:color="auto"/>
            </w:tcBorders>
            <w:shd w:val="clear" w:color="auto" w:fill="auto"/>
            <w:noWrap/>
            <w:vAlign w:val="bottom"/>
            <w:hideMark/>
          </w:tcPr>
          <w:p w14:paraId="3D6165EF"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1.A</w:t>
            </w:r>
          </w:p>
        </w:tc>
        <w:tc>
          <w:tcPr>
            <w:tcW w:w="1020" w:type="dxa"/>
            <w:tcBorders>
              <w:top w:val="single" w:sz="8" w:space="0" w:color="auto"/>
              <w:left w:val="nil"/>
              <w:bottom w:val="nil"/>
              <w:right w:val="single" w:sz="8" w:space="0" w:color="auto"/>
            </w:tcBorders>
            <w:shd w:val="clear" w:color="auto" w:fill="auto"/>
            <w:noWrap/>
            <w:vAlign w:val="bottom"/>
            <w:hideMark/>
          </w:tcPr>
          <w:p w14:paraId="5C90660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1.B</w:t>
            </w:r>
          </w:p>
        </w:tc>
        <w:tc>
          <w:tcPr>
            <w:tcW w:w="146" w:type="dxa"/>
            <w:tcBorders>
              <w:top w:val="nil"/>
              <w:left w:val="nil"/>
              <w:bottom w:val="nil"/>
              <w:right w:val="nil"/>
            </w:tcBorders>
            <w:shd w:val="clear" w:color="auto" w:fill="auto"/>
            <w:noWrap/>
            <w:vAlign w:val="bottom"/>
            <w:hideMark/>
          </w:tcPr>
          <w:p w14:paraId="2AA60896"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nil"/>
              <w:right w:val="single" w:sz="8" w:space="0" w:color="auto"/>
            </w:tcBorders>
            <w:shd w:val="clear" w:color="auto" w:fill="auto"/>
            <w:noWrap/>
            <w:vAlign w:val="bottom"/>
            <w:hideMark/>
          </w:tcPr>
          <w:p w14:paraId="3EA41C43"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2-1.1</w:t>
            </w:r>
          </w:p>
        </w:tc>
        <w:tc>
          <w:tcPr>
            <w:tcW w:w="146" w:type="dxa"/>
            <w:tcBorders>
              <w:top w:val="nil"/>
              <w:left w:val="nil"/>
              <w:bottom w:val="nil"/>
              <w:right w:val="nil"/>
            </w:tcBorders>
            <w:shd w:val="clear" w:color="auto" w:fill="auto"/>
            <w:vAlign w:val="center"/>
            <w:hideMark/>
          </w:tcPr>
          <w:p w14:paraId="38DD11E7"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60" w:type="dxa"/>
            <w:tcBorders>
              <w:top w:val="single" w:sz="4" w:space="0" w:color="auto"/>
              <w:left w:val="single" w:sz="8" w:space="0" w:color="auto"/>
              <w:bottom w:val="nil"/>
              <w:right w:val="single" w:sz="4" w:space="0" w:color="auto"/>
            </w:tcBorders>
            <w:shd w:val="clear" w:color="auto" w:fill="auto"/>
            <w:noWrap/>
            <w:vAlign w:val="bottom"/>
            <w:hideMark/>
          </w:tcPr>
          <w:p w14:paraId="1404A36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2-2.1</w:t>
            </w:r>
          </w:p>
        </w:tc>
        <w:tc>
          <w:tcPr>
            <w:tcW w:w="920" w:type="dxa"/>
            <w:tcBorders>
              <w:top w:val="single" w:sz="4" w:space="0" w:color="auto"/>
              <w:left w:val="nil"/>
              <w:bottom w:val="nil"/>
              <w:right w:val="single" w:sz="4" w:space="0" w:color="auto"/>
            </w:tcBorders>
            <w:shd w:val="clear" w:color="auto" w:fill="auto"/>
            <w:noWrap/>
            <w:vAlign w:val="bottom"/>
            <w:hideMark/>
          </w:tcPr>
          <w:p w14:paraId="10FDBA7B"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2-2.2</w:t>
            </w:r>
          </w:p>
        </w:tc>
        <w:tc>
          <w:tcPr>
            <w:tcW w:w="920" w:type="dxa"/>
            <w:tcBorders>
              <w:top w:val="single" w:sz="4" w:space="0" w:color="auto"/>
              <w:left w:val="nil"/>
              <w:bottom w:val="nil"/>
              <w:right w:val="single" w:sz="4" w:space="0" w:color="auto"/>
            </w:tcBorders>
            <w:shd w:val="clear" w:color="auto" w:fill="auto"/>
            <w:noWrap/>
            <w:vAlign w:val="bottom"/>
            <w:hideMark/>
          </w:tcPr>
          <w:p w14:paraId="70E7B12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2-2.A</w:t>
            </w:r>
          </w:p>
        </w:tc>
        <w:tc>
          <w:tcPr>
            <w:tcW w:w="1020" w:type="dxa"/>
            <w:tcBorders>
              <w:top w:val="single" w:sz="4" w:space="0" w:color="auto"/>
              <w:left w:val="nil"/>
              <w:bottom w:val="nil"/>
              <w:right w:val="single" w:sz="8" w:space="0" w:color="auto"/>
            </w:tcBorders>
            <w:shd w:val="clear" w:color="auto" w:fill="auto"/>
            <w:noWrap/>
            <w:vAlign w:val="bottom"/>
            <w:hideMark/>
          </w:tcPr>
          <w:p w14:paraId="03845FB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2-2.B</w:t>
            </w:r>
          </w:p>
        </w:tc>
        <w:tc>
          <w:tcPr>
            <w:tcW w:w="146" w:type="dxa"/>
            <w:tcBorders>
              <w:top w:val="nil"/>
              <w:left w:val="nil"/>
              <w:bottom w:val="nil"/>
              <w:right w:val="nil"/>
            </w:tcBorders>
            <w:shd w:val="clear" w:color="auto" w:fill="auto"/>
            <w:noWrap/>
            <w:vAlign w:val="bottom"/>
            <w:hideMark/>
          </w:tcPr>
          <w:p w14:paraId="0859BA98"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80" w:type="dxa"/>
            <w:tcBorders>
              <w:top w:val="single" w:sz="4" w:space="0" w:color="auto"/>
              <w:left w:val="single" w:sz="8" w:space="0" w:color="auto"/>
              <w:bottom w:val="nil"/>
              <w:right w:val="single" w:sz="4" w:space="0" w:color="auto"/>
            </w:tcBorders>
            <w:shd w:val="clear" w:color="auto" w:fill="auto"/>
            <w:noWrap/>
            <w:vAlign w:val="bottom"/>
            <w:hideMark/>
          </w:tcPr>
          <w:p w14:paraId="75580007"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2-3.1</w:t>
            </w:r>
          </w:p>
        </w:tc>
        <w:tc>
          <w:tcPr>
            <w:tcW w:w="920" w:type="dxa"/>
            <w:tcBorders>
              <w:top w:val="single" w:sz="4" w:space="0" w:color="auto"/>
              <w:left w:val="nil"/>
              <w:bottom w:val="nil"/>
              <w:right w:val="single" w:sz="4" w:space="0" w:color="auto"/>
            </w:tcBorders>
            <w:shd w:val="clear" w:color="auto" w:fill="auto"/>
            <w:noWrap/>
            <w:vAlign w:val="bottom"/>
            <w:hideMark/>
          </w:tcPr>
          <w:p w14:paraId="4C061031"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2-3.2</w:t>
            </w:r>
          </w:p>
        </w:tc>
        <w:tc>
          <w:tcPr>
            <w:tcW w:w="920" w:type="dxa"/>
            <w:tcBorders>
              <w:top w:val="single" w:sz="4" w:space="0" w:color="auto"/>
              <w:left w:val="nil"/>
              <w:bottom w:val="nil"/>
              <w:right w:val="single" w:sz="4" w:space="0" w:color="auto"/>
            </w:tcBorders>
            <w:shd w:val="clear" w:color="auto" w:fill="auto"/>
            <w:noWrap/>
            <w:vAlign w:val="bottom"/>
            <w:hideMark/>
          </w:tcPr>
          <w:p w14:paraId="1FA8073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2-3.A</w:t>
            </w:r>
          </w:p>
        </w:tc>
        <w:tc>
          <w:tcPr>
            <w:tcW w:w="1020" w:type="dxa"/>
            <w:tcBorders>
              <w:top w:val="single" w:sz="4" w:space="0" w:color="auto"/>
              <w:left w:val="nil"/>
              <w:bottom w:val="nil"/>
              <w:right w:val="single" w:sz="8" w:space="0" w:color="auto"/>
            </w:tcBorders>
            <w:shd w:val="clear" w:color="auto" w:fill="auto"/>
            <w:noWrap/>
            <w:vAlign w:val="bottom"/>
            <w:hideMark/>
          </w:tcPr>
          <w:p w14:paraId="0C2878AF"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2-3.B</w:t>
            </w:r>
          </w:p>
        </w:tc>
        <w:tc>
          <w:tcPr>
            <w:tcW w:w="146" w:type="dxa"/>
            <w:tcBorders>
              <w:top w:val="nil"/>
              <w:left w:val="nil"/>
              <w:bottom w:val="nil"/>
              <w:right w:val="nil"/>
            </w:tcBorders>
            <w:shd w:val="clear" w:color="auto" w:fill="auto"/>
            <w:noWrap/>
            <w:vAlign w:val="bottom"/>
            <w:hideMark/>
          </w:tcPr>
          <w:p w14:paraId="07AA868D"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60" w:type="dxa"/>
            <w:tcBorders>
              <w:top w:val="single" w:sz="4" w:space="0" w:color="auto"/>
              <w:left w:val="single" w:sz="8" w:space="0" w:color="auto"/>
              <w:bottom w:val="nil"/>
              <w:right w:val="single" w:sz="4" w:space="0" w:color="auto"/>
            </w:tcBorders>
            <w:shd w:val="clear" w:color="auto" w:fill="auto"/>
            <w:noWrap/>
            <w:vAlign w:val="bottom"/>
            <w:hideMark/>
          </w:tcPr>
          <w:p w14:paraId="33F892CF"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3-1.1</w:t>
            </w:r>
          </w:p>
        </w:tc>
        <w:tc>
          <w:tcPr>
            <w:tcW w:w="920" w:type="dxa"/>
            <w:tcBorders>
              <w:top w:val="single" w:sz="4" w:space="0" w:color="auto"/>
              <w:left w:val="nil"/>
              <w:bottom w:val="nil"/>
              <w:right w:val="single" w:sz="4" w:space="0" w:color="auto"/>
            </w:tcBorders>
            <w:shd w:val="clear" w:color="auto" w:fill="auto"/>
            <w:noWrap/>
            <w:vAlign w:val="bottom"/>
            <w:hideMark/>
          </w:tcPr>
          <w:p w14:paraId="6224E2E4"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3-1.2</w:t>
            </w:r>
          </w:p>
        </w:tc>
        <w:tc>
          <w:tcPr>
            <w:tcW w:w="920" w:type="dxa"/>
            <w:tcBorders>
              <w:top w:val="single" w:sz="4" w:space="0" w:color="auto"/>
              <w:left w:val="nil"/>
              <w:bottom w:val="nil"/>
              <w:right w:val="single" w:sz="4" w:space="0" w:color="auto"/>
            </w:tcBorders>
            <w:shd w:val="clear" w:color="auto" w:fill="auto"/>
            <w:noWrap/>
            <w:vAlign w:val="bottom"/>
            <w:hideMark/>
          </w:tcPr>
          <w:p w14:paraId="3C2140E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3-1.A</w:t>
            </w:r>
          </w:p>
        </w:tc>
        <w:tc>
          <w:tcPr>
            <w:tcW w:w="1020" w:type="dxa"/>
            <w:tcBorders>
              <w:top w:val="single" w:sz="4" w:space="0" w:color="auto"/>
              <w:left w:val="nil"/>
              <w:bottom w:val="nil"/>
              <w:right w:val="single" w:sz="8" w:space="0" w:color="auto"/>
            </w:tcBorders>
            <w:shd w:val="clear" w:color="auto" w:fill="auto"/>
            <w:noWrap/>
            <w:vAlign w:val="bottom"/>
            <w:hideMark/>
          </w:tcPr>
          <w:p w14:paraId="62C3FCB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3-1.B</w:t>
            </w:r>
          </w:p>
        </w:tc>
        <w:tc>
          <w:tcPr>
            <w:tcW w:w="146" w:type="dxa"/>
            <w:tcBorders>
              <w:top w:val="nil"/>
              <w:left w:val="nil"/>
              <w:bottom w:val="nil"/>
              <w:right w:val="nil"/>
            </w:tcBorders>
            <w:shd w:val="clear" w:color="auto" w:fill="auto"/>
            <w:noWrap/>
            <w:vAlign w:val="bottom"/>
            <w:hideMark/>
          </w:tcPr>
          <w:p w14:paraId="13C1E82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38" w:type="dxa"/>
            <w:tcBorders>
              <w:top w:val="single" w:sz="4" w:space="0" w:color="auto"/>
              <w:left w:val="single" w:sz="8" w:space="0" w:color="auto"/>
              <w:bottom w:val="nil"/>
              <w:right w:val="single" w:sz="4" w:space="0" w:color="auto"/>
            </w:tcBorders>
            <w:shd w:val="clear" w:color="auto" w:fill="auto"/>
            <w:noWrap/>
            <w:vAlign w:val="bottom"/>
            <w:hideMark/>
          </w:tcPr>
          <w:p w14:paraId="10F4999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3-2.1</w:t>
            </w:r>
          </w:p>
        </w:tc>
        <w:tc>
          <w:tcPr>
            <w:tcW w:w="920" w:type="dxa"/>
            <w:tcBorders>
              <w:top w:val="single" w:sz="4" w:space="0" w:color="auto"/>
              <w:left w:val="nil"/>
              <w:bottom w:val="nil"/>
              <w:right w:val="single" w:sz="4" w:space="0" w:color="auto"/>
            </w:tcBorders>
            <w:shd w:val="clear" w:color="auto" w:fill="auto"/>
            <w:noWrap/>
            <w:vAlign w:val="bottom"/>
            <w:hideMark/>
          </w:tcPr>
          <w:p w14:paraId="12B59CF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3-2.2</w:t>
            </w:r>
          </w:p>
        </w:tc>
        <w:tc>
          <w:tcPr>
            <w:tcW w:w="920" w:type="dxa"/>
            <w:tcBorders>
              <w:top w:val="single" w:sz="4" w:space="0" w:color="auto"/>
              <w:left w:val="nil"/>
              <w:bottom w:val="nil"/>
              <w:right w:val="single" w:sz="4" w:space="0" w:color="auto"/>
            </w:tcBorders>
            <w:shd w:val="clear" w:color="auto" w:fill="auto"/>
            <w:noWrap/>
            <w:vAlign w:val="bottom"/>
            <w:hideMark/>
          </w:tcPr>
          <w:p w14:paraId="5C525D8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3-2.A</w:t>
            </w:r>
          </w:p>
        </w:tc>
        <w:tc>
          <w:tcPr>
            <w:tcW w:w="1020" w:type="dxa"/>
            <w:tcBorders>
              <w:top w:val="single" w:sz="4" w:space="0" w:color="auto"/>
              <w:left w:val="nil"/>
              <w:bottom w:val="nil"/>
              <w:right w:val="single" w:sz="8" w:space="0" w:color="auto"/>
            </w:tcBorders>
            <w:shd w:val="clear" w:color="auto" w:fill="auto"/>
            <w:noWrap/>
            <w:vAlign w:val="bottom"/>
            <w:hideMark/>
          </w:tcPr>
          <w:p w14:paraId="5EDBFD88"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3-2.B</w:t>
            </w:r>
          </w:p>
        </w:tc>
        <w:tc>
          <w:tcPr>
            <w:tcW w:w="240" w:type="dxa"/>
            <w:tcBorders>
              <w:top w:val="nil"/>
              <w:left w:val="nil"/>
              <w:bottom w:val="nil"/>
              <w:right w:val="nil"/>
            </w:tcBorders>
            <w:shd w:val="clear" w:color="auto" w:fill="auto"/>
            <w:vAlign w:val="center"/>
            <w:hideMark/>
          </w:tcPr>
          <w:p w14:paraId="389A284B"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1720" w:type="dxa"/>
            <w:tcBorders>
              <w:top w:val="single" w:sz="8" w:space="0" w:color="auto"/>
              <w:left w:val="single" w:sz="8" w:space="0" w:color="auto"/>
              <w:bottom w:val="nil"/>
              <w:right w:val="single" w:sz="4" w:space="0" w:color="auto"/>
            </w:tcBorders>
            <w:shd w:val="clear" w:color="auto" w:fill="auto"/>
            <w:noWrap/>
            <w:vAlign w:val="bottom"/>
            <w:hideMark/>
          </w:tcPr>
          <w:p w14:paraId="0D088F94"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4.A</w:t>
            </w:r>
          </w:p>
        </w:tc>
        <w:tc>
          <w:tcPr>
            <w:tcW w:w="1540" w:type="dxa"/>
            <w:tcBorders>
              <w:top w:val="single" w:sz="8" w:space="0" w:color="auto"/>
              <w:left w:val="nil"/>
              <w:bottom w:val="nil"/>
              <w:right w:val="single" w:sz="8" w:space="0" w:color="auto"/>
            </w:tcBorders>
            <w:shd w:val="clear" w:color="auto" w:fill="auto"/>
            <w:noWrap/>
            <w:vAlign w:val="bottom"/>
            <w:hideMark/>
          </w:tcPr>
          <w:p w14:paraId="1C78DB70"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4.B</w:t>
            </w:r>
          </w:p>
        </w:tc>
        <w:tc>
          <w:tcPr>
            <w:tcW w:w="960" w:type="dxa"/>
            <w:tcBorders>
              <w:top w:val="nil"/>
              <w:left w:val="nil"/>
              <w:bottom w:val="nil"/>
              <w:right w:val="nil"/>
            </w:tcBorders>
            <w:shd w:val="clear" w:color="auto" w:fill="auto"/>
            <w:noWrap/>
            <w:vAlign w:val="bottom"/>
            <w:hideMark/>
          </w:tcPr>
          <w:p w14:paraId="638713C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r>
      <w:tr w:rsidR="00D77D25" w:rsidRPr="00D77D25" w14:paraId="56F1D65B" w14:textId="77777777" w:rsidTr="00047611">
        <w:trPr>
          <w:trHeight w:val="825"/>
        </w:trPr>
        <w:tc>
          <w:tcPr>
            <w:tcW w:w="820" w:type="dxa"/>
            <w:vMerge/>
            <w:tcBorders>
              <w:top w:val="nil"/>
              <w:left w:val="single" w:sz="8" w:space="0" w:color="auto"/>
              <w:bottom w:val="single" w:sz="4" w:space="0" w:color="000000"/>
              <w:right w:val="single" w:sz="4" w:space="0" w:color="auto"/>
            </w:tcBorders>
            <w:vAlign w:val="center"/>
            <w:hideMark/>
          </w:tcPr>
          <w:p w14:paraId="5E11E44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2180" w:type="dxa"/>
            <w:vMerge/>
            <w:tcBorders>
              <w:top w:val="nil"/>
              <w:left w:val="single" w:sz="4" w:space="0" w:color="auto"/>
              <w:bottom w:val="single" w:sz="4" w:space="0" w:color="000000"/>
              <w:right w:val="single" w:sz="4" w:space="0" w:color="auto"/>
            </w:tcBorders>
            <w:vAlign w:val="center"/>
            <w:hideMark/>
          </w:tcPr>
          <w:p w14:paraId="6F6F4AB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vMerge/>
            <w:tcBorders>
              <w:top w:val="nil"/>
              <w:left w:val="single" w:sz="4" w:space="0" w:color="auto"/>
              <w:bottom w:val="single" w:sz="4" w:space="0" w:color="000000"/>
              <w:right w:val="single" w:sz="8" w:space="0" w:color="auto"/>
            </w:tcBorders>
            <w:vAlign w:val="center"/>
            <w:hideMark/>
          </w:tcPr>
          <w:p w14:paraId="1B93116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46" w:type="dxa"/>
            <w:tcBorders>
              <w:top w:val="nil"/>
              <w:left w:val="nil"/>
              <w:bottom w:val="nil"/>
              <w:right w:val="nil"/>
            </w:tcBorders>
            <w:shd w:val="clear" w:color="auto" w:fill="auto"/>
            <w:hideMark/>
          </w:tcPr>
          <w:p w14:paraId="7410314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single" w:sz="8" w:space="0" w:color="auto"/>
              <w:bottom w:val="nil"/>
              <w:right w:val="single" w:sz="4" w:space="0" w:color="auto"/>
            </w:tcBorders>
            <w:shd w:val="clear" w:color="auto" w:fill="auto"/>
            <w:hideMark/>
          </w:tcPr>
          <w:p w14:paraId="2C3F50DA"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Bilet</w:t>
            </w:r>
            <w:r w:rsidRPr="00D77D25">
              <w:rPr>
                <w:rFonts w:ascii="Times New Roman" w:eastAsia="Times New Roman" w:hAnsi="Times New Roman" w:cs="Times New Roman"/>
                <w:color w:val="000000"/>
                <w:sz w:val="16"/>
                <w:szCs w:val="16"/>
                <w:lang w:eastAsia="tr-TR"/>
              </w:rPr>
              <w:br/>
            </w:r>
            <w:r w:rsidR="00D10C70" w:rsidRPr="00D77D25">
              <w:rPr>
                <w:rFonts w:ascii="Times New Roman" w:eastAsia="Times New Roman" w:hAnsi="Times New Roman" w:cs="Times New Roman"/>
                <w:color w:val="000000"/>
                <w:sz w:val="16"/>
                <w:szCs w:val="16"/>
                <w:lang w:eastAsia="tr-TR"/>
              </w:rPr>
              <w:t>Tarifesi</w:t>
            </w:r>
          </w:p>
        </w:tc>
        <w:tc>
          <w:tcPr>
            <w:tcW w:w="920" w:type="dxa"/>
            <w:tcBorders>
              <w:top w:val="nil"/>
              <w:left w:val="nil"/>
              <w:bottom w:val="nil"/>
              <w:right w:val="single" w:sz="4" w:space="0" w:color="auto"/>
            </w:tcBorders>
            <w:shd w:val="clear" w:color="auto" w:fill="auto"/>
            <w:hideMark/>
          </w:tcPr>
          <w:p w14:paraId="140D8FF1"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Yolcu Sayısı</w:t>
            </w:r>
          </w:p>
        </w:tc>
        <w:tc>
          <w:tcPr>
            <w:tcW w:w="920" w:type="dxa"/>
            <w:tcBorders>
              <w:top w:val="nil"/>
              <w:left w:val="nil"/>
              <w:bottom w:val="nil"/>
              <w:right w:val="single" w:sz="4" w:space="0" w:color="auto"/>
            </w:tcBorders>
            <w:shd w:val="clear" w:color="auto" w:fill="auto"/>
            <w:hideMark/>
          </w:tcPr>
          <w:p w14:paraId="6757D4B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Bilet Geliri</w:t>
            </w:r>
          </w:p>
        </w:tc>
        <w:tc>
          <w:tcPr>
            <w:tcW w:w="1020" w:type="dxa"/>
            <w:tcBorders>
              <w:top w:val="nil"/>
              <w:left w:val="nil"/>
              <w:bottom w:val="nil"/>
              <w:right w:val="single" w:sz="8" w:space="0" w:color="auto"/>
            </w:tcBorders>
            <w:shd w:val="clear" w:color="auto" w:fill="auto"/>
            <w:hideMark/>
          </w:tcPr>
          <w:p w14:paraId="2F89156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Bilet</w:t>
            </w:r>
            <w:r w:rsidRPr="00D77D25">
              <w:rPr>
                <w:rFonts w:ascii="Times New Roman" w:eastAsia="Times New Roman" w:hAnsi="Times New Roman" w:cs="Times New Roman"/>
                <w:color w:val="000000"/>
                <w:sz w:val="16"/>
                <w:szCs w:val="16"/>
                <w:lang w:eastAsia="tr-TR"/>
              </w:rPr>
              <w:br/>
              <w:t>Geliri</w:t>
            </w:r>
          </w:p>
        </w:tc>
        <w:tc>
          <w:tcPr>
            <w:tcW w:w="146" w:type="dxa"/>
            <w:tcBorders>
              <w:top w:val="nil"/>
              <w:left w:val="nil"/>
              <w:bottom w:val="nil"/>
              <w:right w:val="nil"/>
            </w:tcBorders>
            <w:shd w:val="clear" w:color="auto" w:fill="auto"/>
            <w:hideMark/>
          </w:tcPr>
          <w:p w14:paraId="3905DEFD"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nil"/>
              <w:right w:val="single" w:sz="8" w:space="0" w:color="auto"/>
            </w:tcBorders>
            <w:shd w:val="clear" w:color="auto" w:fill="auto"/>
            <w:hideMark/>
          </w:tcPr>
          <w:p w14:paraId="314864F4"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Ortalama</w:t>
            </w:r>
            <w:r w:rsidRPr="00D77D25">
              <w:rPr>
                <w:rFonts w:ascii="Times New Roman" w:eastAsia="Times New Roman" w:hAnsi="Times New Roman" w:cs="Times New Roman"/>
                <w:color w:val="000000"/>
                <w:sz w:val="16"/>
                <w:szCs w:val="16"/>
                <w:lang w:eastAsia="tr-TR"/>
              </w:rPr>
              <w:br/>
              <w:t>Yolcu Sayısı</w:t>
            </w:r>
          </w:p>
        </w:tc>
        <w:tc>
          <w:tcPr>
            <w:tcW w:w="146" w:type="dxa"/>
            <w:tcBorders>
              <w:top w:val="nil"/>
              <w:left w:val="nil"/>
              <w:bottom w:val="nil"/>
              <w:right w:val="nil"/>
            </w:tcBorders>
            <w:shd w:val="clear" w:color="auto" w:fill="auto"/>
            <w:vAlign w:val="center"/>
            <w:hideMark/>
          </w:tcPr>
          <w:p w14:paraId="4155C4B3"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nil"/>
              <w:right w:val="single" w:sz="4" w:space="0" w:color="auto"/>
            </w:tcBorders>
            <w:shd w:val="clear" w:color="auto" w:fill="auto"/>
            <w:hideMark/>
          </w:tcPr>
          <w:p w14:paraId="1267DBA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Bilet</w:t>
            </w:r>
            <w:r w:rsidRPr="00D77D25">
              <w:rPr>
                <w:rFonts w:ascii="Times New Roman" w:eastAsia="Times New Roman" w:hAnsi="Times New Roman" w:cs="Times New Roman"/>
                <w:color w:val="000000"/>
                <w:sz w:val="16"/>
                <w:szCs w:val="16"/>
                <w:lang w:eastAsia="tr-TR"/>
              </w:rPr>
              <w:br/>
            </w:r>
            <w:r w:rsidR="00495A43" w:rsidRPr="00D77D25">
              <w:rPr>
                <w:rFonts w:ascii="Times New Roman" w:eastAsia="Times New Roman" w:hAnsi="Times New Roman" w:cs="Times New Roman"/>
                <w:color w:val="000000"/>
                <w:sz w:val="16"/>
                <w:szCs w:val="16"/>
                <w:lang w:eastAsia="tr-TR"/>
              </w:rPr>
              <w:t>Tarifesi</w:t>
            </w:r>
          </w:p>
        </w:tc>
        <w:tc>
          <w:tcPr>
            <w:tcW w:w="920" w:type="dxa"/>
            <w:tcBorders>
              <w:top w:val="nil"/>
              <w:left w:val="nil"/>
              <w:bottom w:val="nil"/>
              <w:right w:val="single" w:sz="4" w:space="0" w:color="auto"/>
            </w:tcBorders>
            <w:shd w:val="clear" w:color="auto" w:fill="auto"/>
            <w:hideMark/>
          </w:tcPr>
          <w:p w14:paraId="35613F6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Yolcu Sayısı</w:t>
            </w:r>
          </w:p>
        </w:tc>
        <w:tc>
          <w:tcPr>
            <w:tcW w:w="920" w:type="dxa"/>
            <w:tcBorders>
              <w:top w:val="nil"/>
              <w:left w:val="nil"/>
              <w:bottom w:val="nil"/>
              <w:right w:val="single" w:sz="4" w:space="0" w:color="auto"/>
            </w:tcBorders>
            <w:shd w:val="clear" w:color="auto" w:fill="auto"/>
            <w:hideMark/>
          </w:tcPr>
          <w:p w14:paraId="6EC90CD4"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Bilet Geliri</w:t>
            </w:r>
          </w:p>
        </w:tc>
        <w:tc>
          <w:tcPr>
            <w:tcW w:w="1020" w:type="dxa"/>
            <w:tcBorders>
              <w:top w:val="nil"/>
              <w:left w:val="nil"/>
              <w:bottom w:val="nil"/>
              <w:right w:val="single" w:sz="8" w:space="0" w:color="auto"/>
            </w:tcBorders>
            <w:shd w:val="clear" w:color="auto" w:fill="auto"/>
            <w:hideMark/>
          </w:tcPr>
          <w:p w14:paraId="31FE21B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Bilet</w:t>
            </w:r>
            <w:r w:rsidRPr="00D77D25">
              <w:rPr>
                <w:rFonts w:ascii="Times New Roman" w:eastAsia="Times New Roman" w:hAnsi="Times New Roman" w:cs="Times New Roman"/>
                <w:color w:val="000000"/>
                <w:sz w:val="16"/>
                <w:szCs w:val="16"/>
                <w:lang w:eastAsia="tr-TR"/>
              </w:rPr>
              <w:br/>
              <w:t>Geliri</w:t>
            </w:r>
          </w:p>
        </w:tc>
        <w:tc>
          <w:tcPr>
            <w:tcW w:w="146" w:type="dxa"/>
            <w:tcBorders>
              <w:top w:val="nil"/>
              <w:left w:val="nil"/>
              <w:bottom w:val="nil"/>
              <w:right w:val="nil"/>
            </w:tcBorders>
            <w:shd w:val="clear" w:color="auto" w:fill="auto"/>
            <w:hideMark/>
          </w:tcPr>
          <w:p w14:paraId="7D615242"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nil"/>
              <w:right w:val="single" w:sz="4" w:space="0" w:color="auto"/>
            </w:tcBorders>
            <w:shd w:val="clear" w:color="auto" w:fill="auto"/>
            <w:hideMark/>
          </w:tcPr>
          <w:p w14:paraId="199D9ED2"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Bilet</w:t>
            </w:r>
            <w:r w:rsidRPr="00D77D25">
              <w:rPr>
                <w:rFonts w:ascii="Times New Roman" w:eastAsia="Times New Roman" w:hAnsi="Times New Roman" w:cs="Times New Roman"/>
                <w:color w:val="000000"/>
                <w:sz w:val="16"/>
                <w:szCs w:val="16"/>
                <w:lang w:eastAsia="tr-TR"/>
              </w:rPr>
              <w:br/>
            </w:r>
            <w:r w:rsidR="00495A43" w:rsidRPr="00D77D25">
              <w:rPr>
                <w:rFonts w:ascii="Times New Roman" w:eastAsia="Times New Roman" w:hAnsi="Times New Roman" w:cs="Times New Roman"/>
                <w:color w:val="000000"/>
                <w:sz w:val="16"/>
                <w:szCs w:val="16"/>
                <w:lang w:eastAsia="tr-TR"/>
              </w:rPr>
              <w:t>Tarifesi</w:t>
            </w:r>
          </w:p>
        </w:tc>
        <w:tc>
          <w:tcPr>
            <w:tcW w:w="920" w:type="dxa"/>
            <w:tcBorders>
              <w:top w:val="nil"/>
              <w:left w:val="nil"/>
              <w:bottom w:val="nil"/>
              <w:right w:val="single" w:sz="4" w:space="0" w:color="auto"/>
            </w:tcBorders>
            <w:shd w:val="clear" w:color="auto" w:fill="auto"/>
            <w:hideMark/>
          </w:tcPr>
          <w:p w14:paraId="4EE2A70B"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Yolcu Sayısı</w:t>
            </w:r>
          </w:p>
        </w:tc>
        <w:tc>
          <w:tcPr>
            <w:tcW w:w="920" w:type="dxa"/>
            <w:tcBorders>
              <w:top w:val="nil"/>
              <w:left w:val="nil"/>
              <w:bottom w:val="nil"/>
              <w:right w:val="single" w:sz="4" w:space="0" w:color="auto"/>
            </w:tcBorders>
            <w:shd w:val="clear" w:color="auto" w:fill="auto"/>
            <w:hideMark/>
          </w:tcPr>
          <w:p w14:paraId="682F392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Bilet Geliri</w:t>
            </w:r>
          </w:p>
        </w:tc>
        <w:tc>
          <w:tcPr>
            <w:tcW w:w="1020" w:type="dxa"/>
            <w:tcBorders>
              <w:top w:val="nil"/>
              <w:left w:val="nil"/>
              <w:bottom w:val="nil"/>
              <w:right w:val="single" w:sz="8" w:space="0" w:color="auto"/>
            </w:tcBorders>
            <w:shd w:val="clear" w:color="auto" w:fill="auto"/>
            <w:hideMark/>
          </w:tcPr>
          <w:p w14:paraId="76B02CB6"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Bilet</w:t>
            </w:r>
            <w:r w:rsidRPr="00D77D25">
              <w:rPr>
                <w:rFonts w:ascii="Times New Roman" w:eastAsia="Times New Roman" w:hAnsi="Times New Roman" w:cs="Times New Roman"/>
                <w:color w:val="000000"/>
                <w:sz w:val="16"/>
                <w:szCs w:val="16"/>
                <w:lang w:eastAsia="tr-TR"/>
              </w:rPr>
              <w:br/>
              <w:t>Geliri</w:t>
            </w:r>
          </w:p>
        </w:tc>
        <w:tc>
          <w:tcPr>
            <w:tcW w:w="146" w:type="dxa"/>
            <w:tcBorders>
              <w:top w:val="nil"/>
              <w:left w:val="nil"/>
              <w:bottom w:val="nil"/>
              <w:right w:val="nil"/>
            </w:tcBorders>
            <w:shd w:val="clear" w:color="auto" w:fill="auto"/>
            <w:vAlign w:val="center"/>
            <w:hideMark/>
          </w:tcPr>
          <w:p w14:paraId="5FB02E03"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nil"/>
              <w:right w:val="single" w:sz="4" w:space="0" w:color="auto"/>
            </w:tcBorders>
            <w:shd w:val="clear" w:color="auto" w:fill="auto"/>
            <w:hideMark/>
          </w:tcPr>
          <w:p w14:paraId="04E21883"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Bilet</w:t>
            </w:r>
            <w:r w:rsidRPr="00D77D25">
              <w:rPr>
                <w:rFonts w:ascii="Times New Roman" w:eastAsia="Times New Roman" w:hAnsi="Times New Roman" w:cs="Times New Roman"/>
                <w:color w:val="000000"/>
                <w:sz w:val="16"/>
                <w:szCs w:val="16"/>
                <w:lang w:eastAsia="tr-TR"/>
              </w:rPr>
              <w:br/>
            </w:r>
            <w:r w:rsidR="00495A43" w:rsidRPr="00D77D25">
              <w:rPr>
                <w:rFonts w:ascii="Times New Roman" w:eastAsia="Times New Roman" w:hAnsi="Times New Roman" w:cs="Times New Roman"/>
                <w:color w:val="000000"/>
                <w:sz w:val="16"/>
                <w:szCs w:val="16"/>
                <w:lang w:eastAsia="tr-TR"/>
              </w:rPr>
              <w:t>Tarifesi</w:t>
            </w:r>
          </w:p>
        </w:tc>
        <w:tc>
          <w:tcPr>
            <w:tcW w:w="920" w:type="dxa"/>
            <w:tcBorders>
              <w:top w:val="nil"/>
              <w:left w:val="nil"/>
              <w:bottom w:val="nil"/>
              <w:right w:val="single" w:sz="4" w:space="0" w:color="auto"/>
            </w:tcBorders>
            <w:shd w:val="clear" w:color="auto" w:fill="auto"/>
            <w:hideMark/>
          </w:tcPr>
          <w:p w14:paraId="70D310E2"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Yolcu Sayısı</w:t>
            </w:r>
          </w:p>
        </w:tc>
        <w:tc>
          <w:tcPr>
            <w:tcW w:w="920" w:type="dxa"/>
            <w:tcBorders>
              <w:top w:val="nil"/>
              <w:left w:val="nil"/>
              <w:bottom w:val="nil"/>
              <w:right w:val="single" w:sz="4" w:space="0" w:color="auto"/>
            </w:tcBorders>
            <w:shd w:val="clear" w:color="auto" w:fill="auto"/>
            <w:hideMark/>
          </w:tcPr>
          <w:p w14:paraId="6C3BB04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w:t>
            </w:r>
            <w:r w:rsidRPr="00D77D25">
              <w:rPr>
                <w:rFonts w:ascii="Times New Roman" w:eastAsia="Times New Roman" w:hAnsi="Times New Roman" w:cs="Times New Roman"/>
                <w:color w:val="000000"/>
                <w:sz w:val="16"/>
                <w:szCs w:val="16"/>
                <w:lang w:eastAsia="tr-TR"/>
              </w:rPr>
              <w:br/>
              <w:t>Bilet Geliri</w:t>
            </w:r>
          </w:p>
        </w:tc>
        <w:tc>
          <w:tcPr>
            <w:tcW w:w="1020" w:type="dxa"/>
            <w:tcBorders>
              <w:top w:val="nil"/>
              <w:left w:val="nil"/>
              <w:bottom w:val="nil"/>
              <w:right w:val="single" w:sz="8" w:space="0" w:color="auto"/>
            </w:tcBorders>
            <w:shd w:val="clear" w:color="auto" w:fill="auto"/>
            <w:hideMark/>
          </w:tcPr>
          <w:p w14:paraId="48E574B8"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Bilet</w:t>
            </w:r>
            <w:r w:rsidRPr="00D77D25">
              <w:rPr>
                <w:rFonts w:ascii="Times New Roman" w:eastAsia="Times New Roman" w:hAnsi="Times New Roman" w:cs="Times New Roman"/>
                <w:color w:val="000000"/>
                <w:sz w:val="16"/>
                <w:szCs w:val="16"/>
                <w:lang w:eastAsia="tr-TR"/>
              </w:rPr>
              <w:br/>
              <w:t>Geliri</w:t>
            </w:r>
          </w:p>
        </w:tc>
        <w:tc>
          <w:tcPr>
            <w:tcW w:w="146" w:type="dxa"/>
            <w:tcBorders>
              <w:top w:val="nil"/>
              <w:left w:val="nil"/>
              <w:bottom w:val="nil"/>
              <w:right w:val="nil"/>
            </w:tcBorders>
            <w:shd w:val="clear" w:color="auto" w:fill="auto"/>
            <w:hideMark/>
          </w:tcPr>
          <w:p w14:paraId="25BB9F3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638" w:type="dxa"/>
            <w:tcBorders>
              <w:top w:val="nil"/>
              <w:left w:val="single" w:sz="8" w:space="0" w:color="auto"/>
              <w:bottom w:val="nil"/>
              <w:right w:val="single" w:sz="4" w:space="0" w:color="auto"/>
            </w:tcBorders>
            <w:shd w:val="clear" w:color="auto" w:fill="auto"/>
            <w:hideMark/>
          </w:tcPr>
          <w:p w14:paraId="29D8022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Bilet Tarifesi</w:t>
            </w:r>
          </w:p>
        </w:tc>
        <w:tc>
          <w:tcPr>
            <w:tcW w:w="920" w:type="dxa"/>
            <w:tcBorders>
              <w:top w:val="nil"/>
              <w:left w:val="nil"/>
              <w:bottom w:val="nil"/>
              <w:right w:val="single" w:sz="4" w:space="0" w:color="auto"/>
            </w:tcBorders>
            <w:shd w:val="clear" w:color="auto" w:fill="auto"/>
            <w:hideMark/>
          </w:tcPr>
          <w:p w14:paraId="5ED7981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 Yolcu Sayısı</w:t>
            </w:r>
          </w:p>
        </w:tc>
        <w:tc>
          <w:tcPr>
            <w:tcW w:w="920" w:type="dxa"/>
            <w:tcBorders>
              <w:top w:val="nil"/>
              <w:left w:val="nil"/>
              <w:bottom w:val="nil"/>
              <w:right w:val="single" w:sz="4" w:space="0" w:color="auto"/>
            </w:tcBorders>
            <w:shd w:val="clear" w:color="auto" w:fill="auto"/>
            <w:hideMark/>
          </w:tcPr>
          <w:p w14:paraId="0FF18E5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 Ortalama Bilet Geliri</w:t>
            </w:r>
          </w:p>
        </w:tc>
        <w:tc>
          <w:tcPr>
            <w:tcW w:w="1020" w:type="dxa"/>
            <w:tcBorders>
              <w:top w:val="nil"/>
              <w:left w:val="nil"/>
              <w:bottom w:val="nil"/>
              <w:right w:val="single" w:sz="8" w:space="0" w:color="auto"/>
            </w:tcBorders>
            <w:shd w:val="clear" w:color="auto" w:fill="auto"/>
            <w:hideMark/>
          </w:tcPr>
          <w:p w14:paraId="40EF0C28"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Beklenen</w:t>
            </w:r>
            <w:r w:rsidRPr="00D77D25">
              <w:rPr>
                <w:rFonts w:ascii="Times New Roman" w:eastAsia="Times New Roman" w:hAnsi="Times New Roman" w:cs="Times New Roman"/>
                <w:color w:val="000000"/>
                <w:sz w:val="16"/>
                <w:szCs w:val="16"/>
                <w:lang w:eastAsia="tr-TR"/>
              </w:rPr>
              <w:br/>
              <w:t>Bilet</w:t>
            </w:r>
            <w:r w:rsidRPr="00D77D25">
              <w:rPr>
                <w:rFonts w:ascii="Times New Roman" w:eastAsia="Times New Roman" w:hAnsi="Times New Roman" w:cs="Times New Roman"/>
                <w:color w:val="000000"/>
                <w:sz w:val="16"/>
                <w:szCs w:val="16"/>
                <w:lang w:eastAsia="tr-TR"/>
              </w:rPr>
              <w:br/>
              <w:t>Geliri</w:t>
            </w:r>
          </w:p>
        </w:tc>
        <w:tc>
          <w:tcPr>
            <w:tcW w:w="240" w:type="dxa"/>
            <w:tcBorders>
              <w:top w:val="nil"/>
              <w:left w:val="nil"/>
              <w:bottom w:val="nil"/>
              <w:right w:val="nil"/>
            </w:tcBorders>
            <w:shd w:val="clear" w:color="auto" w:fill="auto"/>
            <w:vAlign w:val="center"/>
            <w:hideMark/>
          </w:tcPr>
          <w:p w14:paraId="2DB21ED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1720" w:type="dxa"/>
            <w:tcBorders>
              <w:top w:val="nil"/>
              <w:left w:val="single" w:sz="8" w:space="0" w:color="auto"/>
              <w:bottom w:val="nil"/>
              <w:right w:val="single" w:sz="4" w:space="0" w:color="auto"/>
            </w:tcBorders>
            <w:shd w:val="clear" w:color="auto" w:fill="auto"/>
            <w:hideMark/>
          </w:tcPr>
          <w:p w14:paraId="2556F74D"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Beklenen Ortalama</w:t>
            </w:r>
            <w:r w:rsidRPr="00D77D25">
              <w:rPr>
                <w:rFonts w:ascii="Times New Roman" w:eastAsia="Times New Roman" w:hAnsi="Times New Roman" w:cs="Times New Roman"/>
                <w:b/>
                <w:bCs/>
                <w:color w:val="000000"/>
                <w:sz w:val="18"/>
                <w:szCs w:val="18"/>
                <w:lang w:eastAsia="tr-TR"/>
              </w:rPr>
              <w:br/>
              <w:t>Bilet Geliri</w:t>
            </w:r>
          </w:p>
        </w:tc>
        <w:tc>
          <w:tcPr>
            <w:tcW w:w="1540" w:type="dxa"/>
            <w:tcBorders>
              <w:top w:val="nil"/>
              <w:left w:val="nil"/>
              <w:bottom w:val="nil"/>
              <w:right w:val="single" w:sz="8" w:space="0" w:color="auto"/>
            </w:tcBorders>
            <w:shd w:val="clear" w:color="auto" w:fill="auto"/>
            <w:hideMark/>
          </w:tcPr>
          <w:p w14:paraId="145A17D9"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r w:rsidRPr="00D77D25">
              <w:rPr>
                <w:rFonts w:ascii="Times New Roman" w:eastAsia="Times New Roman" w:hAnsi="Times New Roman" w:cs="Times New Roman"/>
                <w:b/>
                <w:bCs/>
                <w:color w:val="000000"/>
                <w:sz w:val="18"/>
                <w:szCs w:val="18"/>
                <w:lang w:eastAsia="tr-TR"/>
              </w:rPr>
              <w:t>Beklenen Toplam Bilet Geliri</w:t>
            </w:r>
          </w:p>
        </w:tc>
        <w:tc>
          <w:tcPr>
            <w:tcW w:w="960" w:type="dxa"/>
            <w:tcBorders>
              <w:top w:val="nil"/>
              <w:left w:val="nil"/>
              <w:bottom w:val="nil"/>
              <w:right w:val="nil"/>
            </w:tcBorders>
            <w:shd w:val="clear" w:color="auto" w:fill="auto"/>
            <w:noWrap/>
            <w:vAlign w:val="bottom"/>
            <w:hideMark/>
          </w:tcPr>
          <w:p w14:paraId="5F518F43"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8"/>
                <w:szCs w:val="18"/>
                <w:lang w:eastAsia="tr-TR"/>
              </w:rPr>
            </w:pPr>
          </w:p>
        </w:tc>
      </w:tr>
      <w:tr w:rsidR="00D77D25" w:rsidRPr="00D77D25" w14:paraId="252C592E" w14:textId="77777777" w:rsidTr="00047611">
        <w:trPr>
          <w:trHeight w:val="420"/>
        </w:trPr>
        <w:tc>
          <w:tcPr>
            <w:tcW w:w="820" w:type="dxa"/>
            <w:vMerge/>
            <w:tcBorders>
              <w:top w:val="nil"/>
              <w:left w:val="single" w:sz="8" w:space="0" w:color="auto"/>
              <w:bottom w:val="single" w:sz="4" w:space="0" w:color="000000"/>
              <w:right w:val="single" w:sz="4" w:space="0" w:color="auto"/>
            </w:tcBorders>
            <w:vAlign w:val="center"/>
            <w:hideMark/>
          </w:tcPr>
          <w:p w14:paraId="16B932C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2180" w:type="dxa"/>
            <w:vMerge/>
            <w:tcBorders>
              <w:top w:val="nil"/>
              <w:left w:val="single" w:sz="4" w:space="0" w:color="auto"/>
              <w:bottom w:val="single" w:sz="4" w:space="0" w:color="000000"/>
              <w:right w:val="single" w:sz="4" w:space="0" w:color="auto"/>
            </w:tcBorders>
            <w:vAlign w:val="center"/>
            <w:hideMark/>
          </w:tcPr>
          <w:p w14:paraId="59DEE93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vMerge/>
            <w:tcBorders>
              <w:top w:val="nil"/>
              <w:left w:val="single" w:sz="4" w:space="0" w:color="auto"/>
              <w:bottom w:val="single" w:sz="4" w:space="0" w:color="000000"/>
              <w:right w:val="single" w:sz="8" w:space="0" w:color="auto"/>
            </w:tcBorders>
            <w:vAlign w:val="center"/>
            <w:hideMark/>
          </w:tcPr>
          <w:p w14:paraId="57A4ED4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46" w:type="dxa"/>
            <w:tcBorders>
              <w:top w:val="nil"/>
              <w:left w:val="nil"/>
              <w:bottom w:val="nil"/>
              <w:right w:val="nil"/>
            </w:tcBorders>
            <w:shd w:val="clear" w:color="auto" w:fill="auto"/>
            <w:hideMark/>
          </w:tcPr>
          <w:p w14:paraId="6D2F3C3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single" w:sz="8" w:space="0" w:color="auto"/>
              <w:bottom w:val="single" w:sz="8" w:space="0" w:color="auto"/>
              <w:right w:val="single" w:sz="4" w:space="0" w:color="auto"/>
            </w:tcBorders>
            <w:shd w:val="clear" w:color="auto" w:fill="auto"/>
            <w:vAlign w:val="bottom"/>
            <w:hideMark/>
          </w:tcPr>
          <w:p w14:paraId="4825129F"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(TL)</w:t>
            </w:r>
          </w:p>
        </w:tc>
        <w:tc>
          <w:tcPr>
            <w:tcW w:w="920" w:type="dxa"/>
            <w:tcBorders>
              <w:top w:val="nil"/>
              <w:left w:val="nil"/>
              <w:bottom w:val="single" w:sz="8" w:space="0" w:color="auto"/>
              <w:right w:val="single" w:sz="4" w:space="0" w:color="auto"/>
            </w:tcBorders>
            <w:shd w:val="clear" w:color="auto" w:fill="auto"/>
            <w:vAlign w:val="bottom"/>
            <w:hideMark/>
          </w:tcPr>
          <w:p w14:paraId="51482A1D"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920" w:type="dxa"/>
            <w:tcBorders>
              <w:top w:val="nil"/>
              <w:left w:val="nil"/>
              <w:bottom w:val="single" w:sz="8" w:space="0" w:color="auto"/>
              <w:right w:val="single" w:sz="4" w:space="0" w:color="auto"/>
            </w:tcBorders>
            <w:shd w:val="clear" w:color="auto" w:fill="auto"/>
            <w:vAlign w:val="bottom"/>
            <w:hideMark/>
          </w:tcPr>
          <w:p w14:paraId="588477E5"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/TL)</w:t>
            </w:r>
          </w:p>
        </w:tc>
        <w:tc>
          <w:tcPr>
            <w:tcW w:w="1020" w:type="dxa"/>
            <w:tcBorders>
              <w:top w:val="nil"/>
              <w:left w:val="nil"/>
              <w:bottom w:val="single" w:sz="8" w:space="0" w:color="auto"/>
              <w:right w:val="single" w:sz="8" w:space="0" w:color="auto"/>
            </w:tcBorders>
            <w:shd w:val="clear" w:color="auto" w:fill="auto"/>
            <w:vAlign w:val="center"/>
            <w:hideMark/>
          </w:tcPr>
          <w:p w14:paraId="6CF87277"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(Toplam sefer/TL)</w:t>
            </w:r>
          </w:p>
        </w:tc>
        <w:tc>
          <w:tcPr>
            <w:tcW w:w="146" w:type="dxa"/>
            <w:tcBorders>
              <w:top w:val="nil"/>
              <w:left w:val="nil"/>
              <w:bottom w:val="nil"/>
              <w:right w:val="nil"/>
            </w:tcBorders>
            <w:shd w:val="clear" w:color="auto" w:fill="auto"/>
            <w:vAlign w:val="bottom"/>
            <w:hideMark/>
          </w:tcPr>
          <w:p w14:paraId="124C3D1D"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11D13B02"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146" w:type="dxa"/>
            <w:tcBorders>
              <w:top w:val="nil"/>
              <w:left w:val="nil"/>
              <w:bottom w:val="nil"/>
              <w:right w:val="nil"/>
            </w:tcBorders>
            <w:shd w:val="clear" w:color="auto" w:fill="auto"/>
            <w:vAlign w:val="center"/>
            <w:hideMark/>
          </w:tcPr>
          <w:p w14:paraId="22D17B6B"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660" w:type="dxa"/>
            <w:tcBorders>
              <w:top w:val="nil"/>
              <w:left w:val="single" w:sz="8" w:space="0" w:color="auto"/>
              <w:bottom w:val="single" w:sz="8" w:space="0" w:color="auto"/>
              <w:right w:val="single" w:sz="4" w:space="0" w:color="auto"/>
            </w:tcBorders>
            <w:shd w:val="clear" w:color="auto" w:fill="auto"/>
            <w:vAlign w:val="bottom"/>
            <w:hideMark/>
          </w:tcPr>
          <w:p w14:paraId="59787A7B"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(TL)</w:t>
            </w:r>
          </w:p>
        </w:tc>
        <w:tc>
          <w:tcPr>
            <w:tcW w:w="920" w:type="dxa"/>
            <w:tcBorders>
              <w:top w:val="nil"/>
              <w:left w:val="nil"/>
              <w:bottom w:val="single" w:sz="8" w:space="0" w:color="auto"/>
              <w:right w:val="single" w:sz="4" w:space="0" w:color="auto"/>
            </w:tcBorders>
            <w:shd w:val="clear" w:color="auto" w:fill="auto"/>
            <w:vAlign w:val="bottom"/>
            <w:hideMark/>
          </w:tcPr>
          <w:p w14:paraId="7DFFACE0"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920" w:type="dxa"/>
            <w:tcBorders>
              <w:top w:val="nil"/>
              <w:left w:val="nil"/>
              <w:bottom w:val="single" w:sz="8" w:space="0" w:color="auto"/>
              <w:right w:val="single" w:sz="4" w:space="0" w:color="auto"/>
            </w:tcBorders>
            <w:shd w:val="clear" w:color="auto" w:fill="auto"/>
            <w:vAlign w:val="bottom"/>
            <w:hideMark/>
          </w:tcPr>
          <w:p w14:paraId="549818AA"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/TL)</w:t>
            </w:r>
          </w:p>
        </w:tc>
        <w:tc>
          <w:tcPr>
            <w:tcW w:w="1020" w:type="dxa"/>
            <w:tcBorders>
              <w:top w:val="nil"/>
              <w:left w:val="nil"/>
              <w:bottom w:val="single" w:sz="8" w:space="0" w:color="auto"/>
              <w:right w:val="single" w:sz="8" w:space="0" w:color="auto"/>
            </w:tcBorders>
            <w:shd w:val="clear" w:color="auto" w:fill="auto"/>
            <w:vAlign w:val="center"/>
            <w:hideMark/>
          </w:tcPr>
          <w:p w14:paraId="69F7255F"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(Toplam sefer/TL)</w:t>
            </w:r>
          </w:p>
        </w:tc>
        <w:tc>
          <w:tcPr>
            <w:tcW w:w="146" w:type="dxa"/>
            <w:tcBorders>
              <w:top w:val="nil"/>
              <w:left w:val="nil"/>
              <w:bottom w:val="nil"/>
              <w:right w:val="nil"/>
            </w:tcBorders>
            <w:shd w:val="clear" w:color="auto" w:fill="auto"/>
            <w:vAlign w:val="center"/>
            <w:hideMark/>
          </w:tcPr>
          <w:p w14:paraId="496191C4"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680" w:type="dxa"/>
            <w:tcBorders>
              <w:top w:val="nil"/>
              <w:left w:val="single" w:sz="8" w:space="0" w:color="auto"/>
              <w:bottom w:val="single" w:sz="8" w:space="0" w:color="auto"/>
              <w:right w:val="single" w:sz="4" w:space="0" w:color="auto"/>
            </w:tcBorders>
            <w:shd w:val="clear" w:color="auto" w:fill="auto"/>
            <w:vAlign w:val="bottom"/>
            <w:hideMark/>
          </w:tcPr>
          <w:p w14:paraId="3F21E764"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(TL)</w:t>
            </w:r>
          </w:p>
        </w:tc>
        <w:tc>
          <w:tcPr>
            <w:tcW w:w="920" w:type="dxa"/>
            <w:tcBorders>
              <w:top w:val="nil"/>
              <w:left w:val="nil"/>
              <w:bottom w:val="single" w:sz="8" w:space="0" w:color="auto"/>
              <w:right w:val="single" w:sz="4" w:space="0" w:color="auto"/>
            </w:tcBorders>
            <w:shd w:val="clear" w:color="auto" w:fill="auto"/>
            <w:vAlign w:val="bottom"/>
            <w:hideMark/>
          </w:tcPr>
          <w:p w14:paraId="12B6C358"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920" w:type="dxa"/>
            <w:tcBorders>
              <w:top w:val="nil"/>
              <w:left w:val="nil"/>
              <w:bottom w:val="single" w:sz="8" w:space="0" w:color="auto"/>
              <w:right w:val="single" w:sz="4" w:space="0" w:color="auto"/>
            </w:tcBorders>
            <w:shd w:val="clear" w:color="auto" w:fill="auto"/>
            <w:vAlign w:val="bottom"/>
            <w:hideMark/>
          </w:tcPr>
          <w:p w14:paraId="0870BC8C"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/TL)</w:t>
            </w:r>
          </w:p>
        </w:tc>
        <w:tc>
          <w:tcPr>
            <w:tcW w:w="1020" w:type="dxa"/>
            <w:tcBorders>
              <w:top w:val="nil"/>
              <w:left w:val="nil"/>
              <w:bottom w:val="single" w:sz="8" w:space="0" w:color="auto"/>
              <w:right w:val="single" w:sz="8" w:space="0" w:color="auto"/>
            </w:tcBorders>
            <w:shd w:val="clear" w:color="auto" w:fill="auto"/>
            <w:vAlign w:val="center"/>
            <w:hideMark/>
          </w:tcPr>
          <w:p w14:paraId="67FDF576"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(Toplam sefer/TL)</w:t>
            </w:r>
          </w:p>
        </w:tc>
        <w:tc>
          <w:tcPr>
            <w:tcW w:w="146" w:type="dxa"/>
            <w:tcBorders>
              <w:top w:val="nil"/>
              <w:left w:val="nil"/>
              <w:bottom w:val="nil"/>
              <w:right w:val="nil"/>
            </w:tcBorders>
            <w:shd w:val="clear" w:color="auto" w:fill="auto"/>
            <w:vAlign w:val="center"/>
            <w:hideMark/>
          </w:tcPr>
          <w:p w14:paraId="14BEAF53"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660" w:type="dxa"/>
            <w:tcBorders>
              <w:top w:val="nil"/>
              <w:left w:val="single" w:sz="8" w:space="0" w:color="auto"/>
              <w:bottom w:val="single" w:sz="8" w:space="0" w:color="auto"/>
              <w:right w:val="single" w:sz="4" w:space="0" w:color="auto"/>
            </w:tcBorders>
            <w:shd w:val="clear" w:color="auto" w:fill="auto"/>
            <w:vAlign w:val="bottom"/>
            <w:hideMark/>
          </w:tcPr>
          <w:p w14:paraId="7258B580"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(TL)</w:t>
            </w:r>
          </w:p>
        </w:tc>
        <w:tc>
          <w:tcPr>
            <w:tcW w:w="920" w:type="dxa"/>
            <w:tcBorders>
              <w:top w:val="nil"/>
              <w:left w:val="nil"/>
              <w:bottom w:val="single" w:sz="8" w:space="0" w:color="auto"/>
              <w:right w:val="single" w:sz="4" w:space="0" w:color="auto"/>
            </w:tcBorders>
            <w:shd w:val="clear" w:color="auto" w:fill="auto"/>
            <w:vAlign w:val="bottom"/>
            <w:hideMark/>
          </w:tcPr>
          <w:p w14:paraId="5037F219"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920" w:type="dxa"/>
            <w:tcBorders>
              <w:top w:val="nil"/>
              <w:left w:val="nil"/>
              <w:bottom w:val="single" w:sz="8" w:space="0" w:color="auto"/>
              <w:right w:val="single" w:sz="4" w:space="0" w:color="auto"/>
            </w:tcBorders>
            <w:shd w:val="clear" w:color="auto" w:fill="auto"/>
            <w:vAlign w:val="bottom"/>
            <w:hideMark/>
          </w:tcPr>
          <w:p w14:paraId="0D4F9A01"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/TL)</w:t>
            </w:r>
          </w:p>
        </w:tc>
        <w:tc>
          <w:tcPr>
            <w:tcW w:w="1020" w:type="dxa"/>
            <w:tcBorders>
              <w:top w:val="nil"/>
              <w:left w:val="nil"/>
              <w:bottom w:val="single" w:sz="8" w:space="0" w:color="auto"/>
              <w:right w:val="single" w:sz="8" w:space="0" w:color="auto"/>
            </w:tcBorders>
            <w:shd w:val="clear" w:color="auto" w:fill="auto"/>
            <w:vAlign w:val="center"/>
            <w:hideMark/>
          </w:tcPr>
          <w:p w14:paraId="41D3C193"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(Toplam sefer/TL)</w:t>
            </w:r>
          </w:p>
        </w:tc>
        <w:tc>
          <w:tcPr>
            <w:tcW w:w="146" w:type="dxa"/>
            <w:tcBorders>
              <w:top w:val="nil"/>
              <w:left w:val="nil"/>
              <w:bottom w:val="nil"/>
              <w:right w:val="nil"/>
            </w:tcBorders>
            <w:shd w:val="clear" w:color="auto" w:fill="auto"/>
            <w:vAlign w:val="center"/>
            <w:hideMark/>
          </w:tcPr>
          <w:p w14:paraId="73B5FA7E"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638" w:type="dxa"/>
            <w:tcBorders>
              <w:top w:val="nil"/>
              <w:left w:val="single" w:sz="8" w:space="0" w:color="auto"/>
              <w:bottom w:val="single" w:sz="8" w:space="0" w:color="auto"/>
              <w:right w:val="single" w:sz="4" w:space="0" w:color="auto"/>
            </w:tcBorders>
            <w:shd w:val="clear" w:color="auto" w:fill="auto"/>
            <w:vAlign w:val="bottom"/>
            <w:hideMark/>
          </w:tcPr>
          <w:p w14:paraId="2757A8AA"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(TL)</w:t>
            </w:r>
          </w:p>
        </w:tc>
        <w:tc>
          <w:tcPr>
            <w:tcW w:w="920" w:type="dxa"/>
            <w:tcBorders>
              <w:top w:val="nil"/>
              <w:left w:val="nil"/>
              <w:bottom w:val="single" w:sz="8" w:space="0" w:color="auto"/>
              <w:right w:val="single" w:sz="4" w:space="0" w:color="auto"/>
            </w:tcBorders>
            <w:shd w:val="clear" w:color="auto" w:fill="auto"/>
            <w:vAlign w:val="bottom"/>
            <w:hideMark/>
          </w:tcPr>
          <w:p w14:paraId="68EE4305"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w:t>
            </w:r>
          </w:p>
        </w:tc>
        <w:tc>
          <w:tcPr>
            <w:tcW w:w="920" w:type="dxa"/>
            <w:tcBorders>
              <w:top w:val="nil"/>
              <w:left w:val="nil"/>
              <w:bottom w:val="single" w:sz="8" w:space="0" w:color="auto"/>
              <w:right w:val="single" w:sz="4" w:space="0" w:color="auto"/>
            </w:tcBorders>
            <w:shd w:val="clear" w:color="auto" w:fill="auto"/>
            <w:vAlign w:val="bottom"/>
            <w:hideMark/>
          </w:tcPr>
          <w:p w14:paraId="178DF8AD"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w:t>
            </w:r>
            <w:proofErr w:type="gramStart"/>
            <w:r w:rsidRPr="00D77D25">
              <w:rPr>
                <w:rFonts w:ascii="Times New Roman" w:eastAsia="Times New Roman" w:hAnsi="Times New Roman" w:cs="Times New Roman"/>
                <w:color w:val="000000"/>
                <w:sz w:val="15"/>
                <w:szCs w:val="15"/>
                <w:lang w:eastAsia="tr-TR"/>
              </w:rPr>
              <w:t>sefer</w:t>
            </w:r>
            <w:proofErr w:type="gramEnd"/>
            <w:r w:rsidRPr="00D77D25">
              <w:rPr>
                <w:rFonts w:ascii="Times New Roman" w:eastAsia="Times New Roman" w:hAnsi="Times New Roman" w:cs="Times New Roman"/>
                <w:color w:val="000000"/>
                <w:sz w:val="15"/>
                <w:szCs w:val="15"/>
                <w:lang w:eastAsia="tr-TR"/>
              </w:rPr>
              <w:t>/TL)</w:t>
            </w:r>
          </w:p>
        </w:tc>
        <w:tc>
          <w:tcPr>
            <w:tcW w:w="1020" w:type="dxa"/>
            <w:tcBorders>
              <w:top w:val="nil"/>
              <w:left w:val="nil"/>
              <w:bottom w:val="single" w:sz="8" w:space="0" w:color="auto"/>
              <w:right w:val="single" w:sz="8" w:space="0" w:color="auto"/>
            </w:tcBorders>
            <w:shd w:val="clear" w:color="auto" w:fill="auto"/>
            <w:vAlign w:val="center"/>
            <w:hideMark/>
          </w:tcPr>
          <w:p w14:paraId="3C89C0DE"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r w:rsidRPr="00D77D25">
              <w:rPr>
                <w:rFonts w:ascii="Times New Roman" w:eastAsia="Times New Roman" w:hAnsi="Times New Roman" w:cs="Times New Roman"/>
                <w:color w:val="000000"/>
                <w:sz w:val="15"/>
                <w:szCs w:val="15"/>
                <w:lang w:eastAsia="tr-TR"/>
              </w:rPr>
              <w:t>(Toplam sefer/TL)</w:t>
            </w:r>
          </w:p>
        </w:tc>
        <w:tc>
          <w:tcPr>
            <w:tcW w:w="240" w:type="dxa"/>
            <w:tcBorders>
              <w:top w:val="nil"/>
              <w:left w:val="nil"/>
              <w:bottom w:val="nil"/>
              <w:right w:val="nil"/>
            </w:tcBorders>
            <w:shd w:val="clear" w:color="auto" w:fill="auto"/>
            <w:vAlign w:val="center"/>
            <w:hideMark/>
          </w:tcPr>
          <w:p w14:paraId="0BB8CB16" w14:textId="77777777" w:rsidR="00D77D25" w:rsidRPr="00D77D25" w:rsidRDefault="00D77D25" w:rsidP="00D77D25">
            <w:pPr>
              <w:spacing w:after="0" w:line="240" w:lineRule="auto"/>
              <w:jc w:val="center"/>
              <w:rPr>
                <w:rFonts w:ascii="Times New Roman" w:eastAsia="Times New Roman" w:hAnsi="Times New Roman" w:cs="Times New Roman"/>
                <w:color w:val="000000"/>
                <w:sz w:val="15"/>
                <w:szCs w:val="15"/>
                <w:lang w:eastAsia="tr-TR"/>
              </w:rPr>
            </w:pPr>
          </w:p>
        </w:tc>
        <w:tc>
          <w:tcPr>
            <w:tcW w:w="1720" w:type="dxa"/>
            <w:tcBorders>
              <w:top w:val="nil"/>
              <w:left w:val="single" w:sz="8" w:space="0" w:color="auto"/>
              <w:bottom w:val="single" w:sz="8" w:space="0" w:color="auto"/>
              <w:right w:val="single" w:sz="4" w:space="0" w:color="auto"/>
            </w:tcBorders>
            <w:shd w:val="clear" w:color="auto" w:fill="auto"/>
            <w:vAlign w:val="center"/>
            <w:hideMark/>
          </w:tcPr>
          <w:p w14:paraId="4B53B494"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(Sefer/TL)</w:t>
            </w:r>
          </w:p>
        </w:tc>
        <w:tc>
          <w:tcPr>
            <w:tcW w:w="1540" w:type="dxa"/>
            <w:tcBorders>
              <w:top w:val="nil"/>
              <w:left w:val="nil"/>
              <w:bottom w:val="single" w:sz="8" w:space="0" w:color="auto"/>
              <w:right w:val="single" w:sz="8" w:space="0" w:color="auto"/>
            </w:tcBorders>
            <w:shd w:val="clear" w:color="auto" w:fill="auto"/>
            <w:vAlign w:val="center"/>
            <w:hideMark/>
          </w:tcPr>
          <w:p w14:paraId="6543645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proofErr w:type="gramStart"/>
            <w:r w:rsidRPr="00D77D25">
              <w:rPr>
                <w:rFonts w:ascii="Times New Roman" w:eastAsia="Times New Roman" w:hAnsi="Times New Roman" w:cs="Times New Roman"/>
                <w:b/>
                <w:bCs/>
                <w:color w:val="000000"/>
                <w:sz w:val="16"/>
                <w:szCs w:val="16"/>
                <w:lang w:eastAsia="tr-TR"/>
              </w:rPr>
              <w:t>( Toplam</w:t>
            </w:r>
            <w:proofErr w:type="gramEnd"/>
            <w:r w:rsidRPr="00D77D25">
              <w:rPr>
                <w:rFonts w:ascii="Times New Roman" w:eastAsia="Times New Roman" w:hAnsi="Times New Roman" w:cs="Times New Roman"/>
                <w:b/>
                <w:bCs/>
                <w:color w:val="000000"/>
                <w:sz w:val="16"/>
                <w:szCs w:val="16"/>
                <w:lang w:eastAsia="tr-TR"/>
              </w:rPr>
              <w:t xml:space="preserve"> Sefer/TL)</w:t>
            </w:r>
          </w:p>
        </w:tc>
        <w:tc>
          <w:tcPr>
            <w:tcW w:w="960" w:type="dxa"/>
            <w:tcBorders>
              <w:top w:val="nil"/>
              <w:left w:val="nil"/>
              <w:bottom w:val="nil"/>
              <w:right w:val="nil"/>
            </w:tcBorders>
            <w:shd w:val="clear" w:color="auto" w:fill="auto"/>
            <w:noWrap/>
            <w:vAlign w:val="bottom"/>
            <w:hideMark/>
          </w:tcPr>
          <w:p w14:paraId="656D178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p>
        </w:tc>
      </w:tr>
      <w:tr w:rsidR="00D77D25" w:rsidRPr="00D77D25" w14:paraId="7FB4CC74" w14:textId="77777777" w:rsidTr="00047611">
        <w:trPr>
          <w:trHeight w:val="402"/>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316609F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2180" w:type="dxa"/>
            <w:tcBorders>
              <w:top w:val="nil"/>
              <w:left w:val="nil"/>
              <w:bottom w:val="single" w:sz="4" w:space="0" w:color="auto"/>
              <w:right w:val="single" w:sz="4" w:space="0" w:color="auto"/>
            </w:tcBorders>
            <w:shd w:val="clear" w:color="auto" w:fill="auto"/>
            <w:vAlign w:val="center"/>
            <w:hideMark/>
          </w:tcPr>
          <w:p w14:paraId="3298EA7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8" w:space="0" w:color="auto"/>
            </w:tcBorders>
            <w:shd w:val="clear" w:color="auto" w:fill="auto"/>
            <w:vAlign w:val="center"/>
            <w:hideMark/>
          </w:tcPr>
          <w:p w14:paraId="2F670D9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F80AB6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263C509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2EC268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688E6D3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3B01D4E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05101D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single" w:sz="4" w:space="0" w:color="auto"/>
              <w:right w:val="single" w:sz="8" w:space="0" w:color="auto"/>
            </w:tcBorders>
            <w:shd w:val="clear" w:color="auto" w:fill="auto"/>
            <w:vAlign w:val="center"/>
            <w:hideMark/>
          </w:tcPr>
          <w:p w14:paraId="4EC0C59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467F61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33587C7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64ACA0B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4D9EC6D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F3E82E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C30306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5FBED05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364C68E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2C61866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346E6D3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B5FE51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78E4799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019BF0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26C2E88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1E5F73A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EE4F47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38" w:type="dxa"/>
            <w:tcBorders>
              <w:top w:val="nil"/>
              <w:left w:val="single" w:sz="8" w:space="0" w:color="auto"/>
              <w:bottom w:val="single" w:sz="4" w:space="0" w:color="auto"/>
              <w:right w:val="single" w:sz="4" w:space="0" w:color="auto"/>
            </w:tcBorders>
            <w:shd w:val="clear" w:color="auto" w:fill="auto"/>
            <w:vAlign w:val="center"/>
            <w:hideMark/>
          </w:tcPr>
          <w:p w14:paraId="4083131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F7FD9A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66CDD16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00E65DD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40" w:type="dxa"/>
            <w:tcBorders>
              <w:top w:val="nil"/>
              <w:left w:val="nil"/>
              <w:bottom w:val="nil"/>
              <w:right w:val="nil"/>
            </w:tcBorders>
            <w:shd w:val="clear" w:color="auto" w:fill="auto"/>
            <w:vAlign w:val="center"/>
            <w:hideMark/>
          </w:tcPr>
          <w:p w14:paraId="20ABC92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720" w:type="dxa"/>
            <w:tcBorders>
              <w:top w:val="nil"/>
              <w:left w:val="single" w:sz="8" w:space="0" w:color="auto"/>
              <w:bottom w:val="single" w:sz="4" w:space="0" w:color="auto"/>
              <w:right w:val="single" w:sz="4" w:space="0" w:color="auto"/>
            </w:tcBorders>
            <w:shd w:val="clear" w:color="auto" w:fill="auto"/>
            <w:vAlign w:val="center"/>
            <w:hideMark/>
          </w:tcPr>
          <w:p w14:paraId="79504C7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540" w:type="dxa"/>
            <w:tcBorders>
              <w:top w:val="nil"/>
              <w:left w:val="nil"/>
              <w:bottom w:val="single" w:sz="4" w:space="0" w:color="auto"/>
              <w:right w:val="single" w:sz="8" w:space="0" w:color="auto"/>
            </w:tcBorders>
            <w:shd w:val="clear" w:color="auto" w:fill="auto"/>
            <w:noWrap/>
            <w:vAlign w:val="bottom"/>
            <w:hideMark/>
          </w:tcPr>
          <w:p w14:paraId="18921CC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14:paraId="3867C31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r>
      <w:tr w:rsidR="00D77D25" w:rsidRPr="00D77D25" w14:paraId="11D37041" w14:textId="77777777" w:rsidTr="00047611">
        <w:trPr>
          <w:trHeight w:val="402"/>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561482B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2180" w:type="dxa"/>
            <w:tcBorders>
              <w:top w:val="nil"/>
              <w:left w:val="nil"/>
              <w:bottom w:val="single" w:sz="4" w:space="0" w:color="auto"/>
              <w:right w:val="single" w:sz="4" w:space="0" w:color="auto"/>
            </w:tcBorders>
            <w:shd w:val="clear" w:color="auto" w:fill="auto"/>
            <w:vAlign w:val="center"/>
            <w:hideMark/>
          </w:tcPr>
          <w:p w14:paraId="6BE6803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8" w:space="0" w:color="auto"/>
            </w:tcBorders>
            <w:shd w:val="clear" w:color="auto" w:fill="auto"/>
            <w:vAlign w:val="center"/>
            <w:hideMark/>
          </w:tcPr>
          <w:p w14:paraId="04D1958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776108F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60A1F82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40B98C9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29526A7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9CA741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6D4D75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single" w:sz="4" w:space="0" w:color="auto"/>
              <w:right w:val="single" w:sz="8" w:space="0" w:color="auto"/>
            </w:tcBorders>
            <w:shd w:val="clear" w:color="auto" w:fill="auto"/>
            <w:vAlign w:val="center"/>
            <w:hideMark/>
          </w:tcPr>
          <w:p w14:paraId="6E572DC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183219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3EABE3F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6354385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3103413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64EAD23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F8FA15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642E194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578D280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5D45E0A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CC8120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2695D1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1F24B8B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5ECFD06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657BC50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84393A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384919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38" w:type="dxa"/>
            <w:tcBorders>
              <w:top w:val="nil"/>
              <w:left w:val="single" w:sz="8" w:space="0" w:color="auto"/>
              <w:bottom w:val="single" w:sz="4" w:space="0" w:color="auto"/>
              <w:right w:val="single" w:sz="4" w:space="0" w:color="auto"/>
            </w:tcBorders>
            <w:shd w:val="clear" w:color="auto" w:fill="auto"/>
            <w:vAlign w:val="center"/>
            <w:hideMark/>
          </w:tcPr>
          <w:p w14:paraId="7FD2F7F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5B80C1C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59809D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64BDC58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40" w:type="dxa"/>
            <w:tcBorders>
              <w:top w:val="nil"/>
              <w:left w:val="nil"/>
              <w:bottom w:val="nil"/>
              <w:right w:val="nil"/>
            </w:tcBorders>
            <w:shd w:val="clear" w:color="auto" w:fill="auto"/>
            <w:vAlign w:val="center"/>
            <w:hideMark/>
          </w:tcPr>
          <w:p w14:paraId="5F4EEEC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720" w:type="dxa"/>
            <w:tcBorders>
              <w:top w:val="nil"/>
              <w:left w:val="single" w:sz="8" w:space="0" w:color="auto"/>
              <w:bottom w:val="single" w:sz="4" w:space="0" w:color="auto"/>
              <w:right w:val="single" w:sz="4" w:space="0" w:color="auto"/>
            </w:tcBorders>
            <w:shd w:val="clear" w:color="auto" w:fill="auto"/>
            <w:vAlign w:val="center"/>
            <w:hideMark/>
          </w:tcPr>
          <w:p w14:paraId="722A5CD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540" w:type="dxa"/>
            <w:tcBorders>
              <w:top w:val="nil"/>
              <w:left w:val="nil"/>
              <w:bottom w:val="single" w:sz="4" w:space="0" w:color="auto"/>
              <w:right w:val="single" w:sz="8" w:space="0" w:color="auto"/>
            </w:tcBorders>
            <w:shd w:val="clear" w:color="auto" w:fill="auto"/>
            <w:noWrap/>
            <w:vAlign w:val="bottom"/>
            <w:hideMark/>
          </w:tcPr>
          <w:p w14:paraId="5E38B889"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14:paraId="410C598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r>
      <w:tr w:rsidR="00D77D25" w:rsidRPr="00D77D25" w14:paraId="607C6D18" w14:textId="77777777" w:rsidTr="00047611">
        <w:trPr>
          <w:trHeight w:val="402"/>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778629C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2180" w:type="dxa"/>
            <w:tcBorders>
              <w:top w:val="nil"/>
              <w:left w:val="nil"/>
              <w:bottom w:val="single" w:sz="4" w:space="0" w:color="auto"/>
              <w:right w:val="single" w:sz="4" w:space="0" w:color="auto"/>
            </w:tcBorders>
            <w:shd w:val="clear" w:color="auto" w:fill="auto"/>
            <w:vAlign w:val="center"/>
            <w:hideMark/>
          </w:tcPr>
          <w:p w14:paraId="70FDB20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8" w:space="0" w:color="auto"/>
            </w:tcBorders>
            <w:shd w:val="clear" w:color="auto" w:fill="auto"/>
            <w:vAlign w:val="center"/>
            <w:hideMark/>
          </w:tcPr>
          <w:p w14:paraId="4FA37E6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E34F06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5FF6DDE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1CACD6B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2DB7045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612EB58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57F7DFA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single" w:sz="4" w:space="0" w:color="auto"/>
              <w:right w:val="single" w:sz="8" w:space="0" w:color="auto"/>
            </w:tcBorders>
            <w:shd w:val="clear" w:color="auto" w:fill="auto"/>
            <w:vAlign w:val="center"/>
            <w:hideMark/>
          </w:tcPr>
          <w:p w14:paraId="5B4BE60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9C57F8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78B9383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4AEE40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46EF48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FA7AEF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EF118E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4" w:space="0" w:color="auto"/>
              <w:right w:val="single" w:sz="4" w:space="0" w:color="auto"/>
            </w:tcBorders>
            <w:shd w:val="clear" w:color="auto" w:fill="auto"/>
            <w:vAlign w:val="center"/>
            <w:hideMark/>
          </w:tcPr>
          <w:p w14:paraId="4255D69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217772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094270B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54EA6DF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088E4D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4" w:space="0" w:color="auto"/>
              <w:right w:val="single" w:sz="4" w:space="0" w:color="auto"/>
            </w:tcBorders>
            <w:shd w:val="clear" w:color="auto" w:fill="auto"/>
            <w:vAlign w:val="center"/>
            <w:hideMark/>
          </w:tcPr>
          <w:p w14:paraId="5EBFAC4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A3FEA2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0107421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0E7E8D4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27FE7D0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38" w:type="dxa"/>
            <w:tcBorders>
              <w:top w:val="nil"/>
              <w:left w:val="single" w:sz="8" w:space="0" w:color="auto"/>
              <w:bottom w:val="single" w:sz="4" w:space="0" w:color="auto"/>
              <w:right w:val="single" w:sz="4" w:space="0" w:color="auto"/>
            </w:tcBorders>
            <w:shd w:val="clear" w:color="auto" w:fill="auto"/>
            <w:vAlign w:val="center"/>
            <w:hideMark/>
          </w:tcPr>
          <w:p w14:paraId="690EC57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6BAB24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4" w:space="0" w:color="auto"/>
              <w:right w:val="single" w:sz="4" w:space="0" w:color="auto"/>
            </w:tcBorders>
            <w:shd w:val="clear" w:color="auto" w:fill="auto"/>
            <w:vAlign w:val="center"/>
            <w:hideMark/>
          </w:tcPr>
          <w:p w14:paraId="7356EF0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4" w:space="0" w:color="auto"/>
              <w:right w:val="single" w:sz="8" w:space="0" w:color="auto"/>
            </w:tcBorders>
            <w:shd w:val="clear" w:color="auto" w:fill="auto"/>
            <w:vAlign w:val="center"/>
            <w:hideMark/>
          </w:tcPr>
          <w:p w14:paraId="691C4B6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40" w:type="dxa"/>
            <w:tcBorders>
              <w:top w:val="nil"/>
              <w:left w:val="nil"/>
              <w:bottom w:val="nil"/>
              <w:right w:val="nil"/>
            </w:tcBorders>
            <w:shd w:val="clear" w:color="auto" w:fill="auto"/>
            <w:vAlign w:val="center"/>
            <w:hideMark/>
          </w:tcPr>
          <w:p w14:paraId="7D84F43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720" w:type="dxa"/>
            <w:tcBorders>
              <w:top w:val="nil"/>
              <w:left w:val="single" w:sz="8" w:space="0" w:color="auto"/>
              <w:bottom w:val="single" w:sz="4" w:space="0" w:color="auto"/>
              <w:right w:val="single" w:sz="4" w:space="0" w:color="auto"/>
            </w:tcBorders>
            <w:shd w:val="clear" w:color="auto" w:fill="auto"/>
            <w:vAlign w:val="center"/>
            <w:hideMark/>
          </w:tcPr>
          <w:p w14:paraId="70991D3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540" w:type="dxa"/>
            <w:tcBorders>
              <w:top w:val="nil"/>
              <w:left w:val="nil"/>
              <w:bottom w:val="single" w:sz="4" w:space="0" w:color="auto"/>
              <w:right w:val="single" w:sz="8" w:space="0" w:color="auto"/>
            </w:tcBorders>
            <w:shd w:val="clear" w:color="auto" w:fill="auto"/>
            <w:noWrap/>
            <w:vAlign w:val="bottom"/>
            <w:hideMark/>
          </w:tcPr>
          <w:p w14:paraId="3D01EAE5"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14:paraId="0D9D240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r>
      <w:tr w:rsidR="00D77D25" w:rsidRPr="00D77D25" w14:paraId="721095BA" w14:textId="77777777" w:rsidTr="00047611">
        <w:trPr>
          <w:trHeight w:val="402"/>
        </w:trPr>
        <w:tc>
          <w:tcPr>
            <w:tcW w:w="820" w:type="dxa"/>
            <w:tcBorders>
              <w:top w:val="nil"/>
              <w:left w:val="single" w:sz="8" w:space="0" w:color="auto"/>
              <w:bottom w:val="single" w:sz="8" w:space="0" w:color="auto"/>
              <w:right w:val="single" w:sz="4" w:space="0" w:color="auto"/>
            </w:tcBorders>
            <w:shd w:val="clear" w:color="auto" w:fill="auto"/>
            <w:vAlign w:val="center"/>
            <w:hideMark/>
          </w:tcPr>
          <w:p w14:paraId="20722D4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2180" w:type="dxa"/>
            <w:tcBorders>
              <w:top w:val="nil"/>
              <w:left w:val="nil"/>
              <w:bottom w:val="single" w:sz="8" w:space="0" w:color="auto"/>
              <w:right w:val="single" w:sz="4" w:space="0" w:color="auto"/>
            </w:tcBorders>
            <w:shd w:val="clear" w:color="auto" w:fill="auto"/>
            <w:vAlign w:val="center"/>
            <w:hideMark/>
          </w:tcPr>
          <w:p w14:paraId="573FC46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8" w:space="0" w:color="auto"/>
            </w:tcBorders>
            <w:shd w:val="clear" w:color="auto" w:fill="auto"/>
            <w:vAlign w:val="center"/>
            <w:hideMark/>
          </w:tcPr>
          <w:p w14:paraId="445F55F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187128A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8" w:space="0" w:color="auto"/>
              <w:right w:val="single" w:sz="4" w:space="0" w:color="auto"/>
            </w:tcBorders>
            <w:shd w:val="clear" w:color="auto" w:fill="auto"/>
            <w:vAlign w:val="center"/>
            <w:hideMark/>
          </w:tcPr>
          <w:p w14:paraId="4830DB7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1561484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501F1EB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8" w:space="0" w:color="auto"/>
              <w:right w:val="single" w:sz="8" w:space="0" w:color="auto"/>
            </w:tcBorders>
            <w:shd w:val="clear" w:color="auto" w:fill="auto"/>
            <w:vAlign w:val="center"/>
            <w:hideMark/>
          </w:tcPr>
          <w:p w14:paraId="54EA388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887A26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66D4F6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6A8D3A4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8" w:space="0" w:color="auto"/>
              <w:right w:val="single" w:sz="4" w:space="0" w:color="auto"/>
            </w:tcBorders>
            <w:shd w:val="clear" w:color="auto" w:fill="auto"/>
            <w:vAlign w:val="center"/>
            <w:hideMark/>
          </w:tcPr>
          <w:p w14:paraId="47009CC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7D8BCEA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7784556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8" w:space="0" w:color="auto"/>
              <w:right w:val="single" w:sz="8" w:space="0" w:color="auto"/>
            </w:tcBorders>
            <w:shd w:val="clear" w:color="auto" w:fill="auto"/>
            <w:vAlign w:val="center"/>
            <w:hideMark/>
          </w:tcPr>
          <w:p w14:paraId="2ACE389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445E251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80" w:type="dxa"/>
            <w:tcBorders>
              <w:top w:val="nil"/>
              <w:left w:val="single" w:sz="8" w:space="0" w:color="auto"/>
              <w:bottom w:val="single" w:sz="8" w:space="0" w:color="auto"/>
              <w:right w:val="single" w:sz="4" w:space="0" w:color="auto"/>
            </w:tcBorders>
            <w:shd w:val="clear" w:color="auto" w:fill="auto"/>
            <w:vAlign w:val="center"/>
            <w:hideMark/>
          </w:tcPr>
          <w:p w14:paraId="6AC2BA1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4B69645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253C081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8" w:space="0" w:color="auto"/>
              <w:right w:val="single" w:sz="8" w:space="0" w:color="auto"/>
            </w:tcBorders>
            <w:shd w:val="clear" w:color="auto" w:fill="auto"/>
            <w:vAlign w:val="center"/>
            <w:hideMark/>
          </w:tcPr>
          <w:p w14:paraId="0B1059E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0D5638E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60" w:type="dxa"/>
            <w:tcBorders>
              <w:top w:val="nil"/>
              <w:left w:val="single" w:sz="8" w:space="0" w:color="auto"/>
              <w:bottom w:val="single" w:sz="8" w:space="0" w:color="auto"/>
              <w:right w:val="single" w:sz="4" w:space="0" w:color="auto"/>
            </w:tcBorders>
            <w:shd w:val="clear" w:color="auto" w:fill="auto"/>
            <w:vAlign w:val="center"/>
            <w:hideMark/>
          </w:tcPr>
          <w:p w14:paraId="3FD0E58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4C026B6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13DFDFF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8" w:space="0" w:color="auto"/>
              <w:right w:val="single" w:sz="8" w:space="0" w:color="auto"/>
            </w:tcBorders>
            <w:shd w:val="clear" w:color="auto" w:fill="auto"/>
            <w:vAlign w:val="center"/>
            <w:hideMark/>
          </w:tcPr>
          <w:p w14:paraId="0EA0808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46" w:type="dxa"/>
            <w:tcBorders>
              <w:top w:val="nil"/>
              <w:left w:val="nil"/>
              <w:bottom w:val="nil"/>
              <w:right w:val="nil"/>
            </w:tcBorders>
            <w:shd w:val="clear" w:color="auto" w:fill="auto"/>
            <w:vAlign w:val="center"/>
            <w:hideMark/>
          </w:tcPr>
          <w:p w14:paraId="3E701E9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638" w:type="dxa"/>
            <w:tcBorders>
              <w:top w:val="nil"/>
              <w:left w:val="single" w:sz="8" w:space="0" w:color="auto"/>
              <w:bottom w:val="single" w:sz="8" w:space="0" w:color="auto"/>
              <w:right w:val="single" w:sz="4" w:space="0" w:color="auto"/>
            </w:tcBorders>
            <w:shd w:val="clear" w:color="auto" w:fill="auto"/>
            <w:vAlign w:val="center"/>
            <w:hideMark/>
          </w:tcPr>
          <w:p w14:paraId="6E52C61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78858F5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920" w:type="dxa"/>
            <w:tcBorders>
              <w:top w:val="nil"/>
              <w:left w:val="nil"/>
              <w:bottom w:val="single" w:sz="8" w:space="0" w:color="auto"/>
              <w:right w:val="single" w:sz="4" w:space="0" w:color="auto"/>
            </w:tcBorders>
            <w:shd w:val="clear" w:color="auto" w:fill="auto"/>
            <w:vAlign w:val="center"/>
            <w:hideMark/>
          </w:tcPr>
          <w:p w14:paraId="36D988C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020" w:type="dxa"/>
            <w:tcBorders>
              <w:top w:val="nil"/>
              <w:left w:val="nil"/>
              <w:bottom w:val="single" w:sz="8" w:space="0" w:color="auto"/>
              <w:right w:val="single" w:sz="8" w:space="0" w:color="auto"/>
            </w:tcBorders>
            <w:shd w:val="clear" w:color="auto" w:fill="auto"/>
            <w:vAlign w:val="center"/>
            <w:hideMark/>
          </w:tcPr>
          <w:p w14:paraId="5260F15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40" w:type="dxa"/>
            <w:tcBorders>
              <w:top w:val="nil"/>
              <w:left w:val="nil"/>
              <w:bottom w:val="nil"/>
              <w:right w:val="nil"/>
            </w:tcBorders>
            <w:shd w:val="clear" w:color="auto" w:fill="auto"/>
            <w:vAlign w:val="center"/>
            <w:hideMark/>
          </w:tcPr>
          <w:p w14:paraId="6C186A0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720" w:type="dxa"/>
            <w:tcBorders>
              <w:top w:val="nil"/>
              <w:left w:val="single" w:sz="8" w:space="0" w:color="auto"/>
              <w:bottom w:val="single" w:sz="8" w:space="0" w:color="auto"/>
              <w:right w:val="single" w:sz="4" w:space="0" w:color="auto"/>
            </w:tcBorders>
            <w:shd w:val="clear" w:color="auto" w:fill="auto"/>
            <w:vAlign w:val="center"/>
            <w:hideMark/>
          </w:tcPr>
          <w:p w14:paraId="7FA8884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1540" w:type="dxa"/>
            <w:tcBorders>
              <w:top w:val="nil"/>
              <w:left w:val="nil"/>
              <w:bottom w:val="single" w:sz="8" w:space="0" w:color="auto"/>
              <w:right w:val="single" w:sz="8" w:space="0" w:color="auto"/>
            </w:tcBorders>
            <w:shd w:val="clear" w:color="auto" w:fill="auto"/>
            <w:noWrap/>
            <w:vAlign w:val="bottom"/>
            <w:hideMark/>
          </w:tcPr>
          <w:p w14:paraId="7F81D241"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14:paraId="326BF13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r>
      <w:tr w:rsidR="00D77D25" w:rsidRPr="00D77D25" w14:paraId="7584AF93" w14:textId="77777777" w:rsidTr="00047611">
        <w:trPr>
          <w:trHeight w:val="102"/>
        </w:trPr>
        <w:tc>
          <w:tcPr>
            <w:tcW w:w="820" w:type="dxa"/>
            <w:tcBorders>
              <w:top w:val="nil"/>
              <w:left w:val="single" w:sz="8" w:space="0" w:color="auto"/>
              <w:bottom w:val="nil"/>
              <w:right w:val="nil"/>
            </w:tcBorders>
            <w:shd w:val="clear" w:color="auto" w:fill="auto"/>
            <w:vAlign w:val="center"/>
            <w:hideMark/>
          </w:tcPr>
          <w:p w14:paraId="014CF1DE" w14:textId="77777777" w:rsidR="00D77D25" w:rsidRPr="00D77D25" w:rsidRDefault="00D77D25" w:rsidP="00D77D25">
            <w:pPr>
              <w:spacing w:after="0" w:line="240" w:lineRule="auto"/>
              <w:rPr>
                <w:rFonts w:ascii="Times New Roman" w:eastAsia="Times New Roman" w:hAnsi="Times New Roman" w:cs="Times New Roman"/>
                <w:b/>
                <w:bCs/>
                <w:color w:val="FF0000"/>
                <w:sz w:val="16"/>
                <w:szCs w:val="16"/>
                <w:lang w:eastAsia="tr-TR"/>
              </w:rPr>
            </w:pPr>
            <w:r w:rsidRPr="00D77D25">
              <w:rPr>
                <w:rFonts w:ascii="Times New Roman" w:eastAsia="Times New Roman" w:hAnsi="Times New Roman" w:cs="Times New Roman"/>
                <w:b/>
                <w:bCs/>
                <w:color w:val="FF0000"/>
                <w:sz w:val="16"/>
                <w:szCs w:val="16"/>
                <w:lang w:eastAsia="tr-TR"/>
              </w:rPr>
              <w:t> </w:t>
            </w:r>
          </w:p>
        </w:tc>
        <w:tc>
          <w:tcPr>
            <w:tcW w:w="2180" w:type="dxa"/>
            <w:tcBorders>
              <w:top w:val="nil"/>
              <w:left w:val="nil"/>
              <w:bottom w:val="nil"/>
              <w:right w:val="nil"/>
            </w:tcBorders>
            <w:shd w:val="clear" w:color="auto" w:fill="auto"/>
            <w:vAlign w:val="center"/>
            <w:hideMark/>
          </w:tcPr>
          <w:p w14:paraId="7FE77755" w14:textId="77777777" w:rsidR="00D77D25" w:rsidRPr="00D77D25" w:rsidRDefault="00D77D25" w:rsidP="00D77D25">
            <w:pPr>
              <w:spacing w:after="0" w:line="240" w:lineRule="auto"/>
              <w:rPr>
                <w:rFonts w:ascii="Times New Roman" w:eastAsia="Times New Roman" w:hAnsi="Times New Roman" w:cs="Times New Roman"/>
                <w:b/>
                <w:bCs/>
                <w:color w:val="FF0000"/>
                <w:sz w:val="16"/>
                <w:szCs w:val="16"/>
                <w:lang w:eastAsia="tr-TR"/>
              </w:rPr>
            </w:pPr>
          </w:p>
        </w:tc>
        <w:tc>
          <w:tcPr>
            <w:tcW w:w="920" w:type="dxa"/>
            <w:tcBorders>
              <w:top w:val="nil"/>
              <w:left w:val="nil"/>
              <w:bottom w:val="nil"/>
              <w:right w:val="nil"/>
            </w:tcBorders>
            <w:shd w:val="clear" w:color="auto" w:fill="auto"/>
            <w:vAlign w:val="center"/>
            <w:hideMark/>
          </w:tcPr>
          <w:p w14:paraId="6DDA061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6028A2A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vAlign w:val="center"/>
            <w:hideMark/>
          </w:tcPr>
          <w:p w14:paraId="11F4DC1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79ABA4F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48E445F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vAlign w:val="center"/>
            <w:hideMark/>
          </w:tcPr>
          <w:p w14:paraId="785CCB0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1AE6A60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1D7B975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2969745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vAlign w:val="center"/>
            <w:hideMark/>
          </w:tcPr>
          <w:p w14:paraId="4DA10CF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367C288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542B2B4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vAlign w:val="center"/>
            <w:hideMark/>
          </w:tcPr>
          <w:p w14:paraId="17289FD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0C88821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vAlign w:val="center"/>
            <w:hideMark/>
          </w:tcPr>
          <w:p w14:paraId="6BF2E89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60D2EDC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16F9F42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vAlign w:val="center"/>
            <w:hideMark/>
          </w:tcPr>
          <w:p w14:paraId="0E17F00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47602C6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vAlign w:val="center"/>
            <w:hideMark/>
          </w:tcPr>
          <w:p w14:paraId="4F94994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12C815A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20F4572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vAlign w:val="center"/>
            <w:hideMark/>
          </w:tcPr>
          <w:p w14:paraId="58BF593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3FCD7C3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vAlign w:val="center"/>
            <w:hideMark/>
          </w:tcPr>
          <w:p w14:paraId="4923853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72BAD8D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vAlign w:val="center"/>
            <w:hideMark/>
          </w:tcPr>
          <w:p w14:paraId="051D709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vAlign w:val="center"/>
            <w:hideMark/>
          </w:tcPr>
          <w:p w14:paraId="5576465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vAlign w:val="center"/>
            <w:hideMark/>
          </w:tcPr>
          <w:p w14:paraId="357696B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vAlign w:val="center"/>
            <w:hideMark/>
          </w:tcPr>
          <w:p w14:paraId="218082A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single" w:sz="8" w:space="0" w:color="auto"/>
            </w:tcBorders>
            <w:shd w:val="clear" w:color="auto" w:fill="auto"/>
            <w:noWrap/>
            <w:vAlign w:val="bottom"/>
            <w:hideMark/>
          </w:tcPr>
          <w:p w14:paraId="5A2240C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14:paraId="6F1AE30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r>
      <w:tr w:rsidR="00D77D25" w:rsidRPr="00D77D25" w14:paraId="35BB2755" w14:textId="77777777" w:rsidTr="00047611">
        <w:trPr>
          <w:trHeight w:val="300"/>
        </w:trPr>
        <w:tc>
          <w:tcPr>
            <w:tcW w:w="23574" w:type="dxa"/>
            <w:gridSpan w:val="31"/>
            <w:tcBorders>
              <w:top w:val="single" w:sz="8" w:space="0" w:color="auto"/>
              <w:left w:val="single" w:sz="8" w:space="0" w:color="auto"/>
              <w:bottom w:val="single" w:sz="8" w:space="0" w:color="auto"/>
              <w:right w:val="single" w:sz="8" w:space="0" w:color="000000"/>
            </w:tcBorders>
            <w:shd w:val="clear" w:color="auto" w:fill="auto"/>
            <w:vAlign w:val="center"/>
            <w:hideMark/>
          </w:tcPr>
          <w:p w14:paraId="7E509C66" w14:textId="77777777" w:rsidR="00D77D25" w:rsidRPr="00D77D25" w:rsidRDefault="00D77D25" w:rsidP="00D77D25">
            <w:pPr>
              <w:spacing w:after="0" w:line="240" w:lineRule="auto"/>
              <w:jc w:val="right"/>
              <w:rPr>
                <w:rFonts w:ascii="Times New Roman" w:eastAsia="Times New Roman" w:hAnsi="Times New Roman" w:cs="Times New Roman"/>
                <w:b/>
                <w:bCs/>
                <w:color w:val="000000"/>
                <w:lang w:eastAsia="tr-TR"/>
              </w:rPr>
            </w:pPr>
            <w:r w:rsidRPr="00D77D25">
              <w:rPr>
                <w:rFonts w:ascii="Times New Roman" w:eastAsia="Times New Roman" w:hAnsi="Times New Roman" w:cs="Times New Roman"/>
                <w:b/>
                <w:bCs/>
                <w:color w:val="000000"/>
                <w:lang w:eastAsia="tr-TR"/>
              </w:rPr>
              <w:t>5.A HAT BEKLENEN ORTALAMA BİLET GELİRLERİ (Sefer/TL):</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14:paraId="758CFAF3"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960" w:type="dxa"/>
            <w:tcBorders>
              <w:top w:val="nil"/>
              <w:left w:val="nil"/>
              <w:bottom w:val="nil"/>
              <w:right w:val="nil"/>
            </w:tcBorders>
            <w:shd w:val="clear" w:color="auto" w:fill="auto"/>
            <w:noWrap/>
            <w:vAlign w:val="bottom"/>
            <w:hideMark/>
          </w:tcPr>
          <w:p w14:paraId="3C842CE5"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p>
        </w:tc>
      </w:tr>
      <w:tr w:rsidR="00D77D25" w:rsidRPr="00D77D25" w14:paraId="4491DCAF" w14:textId="77777777" w:rsidTr="00047611">
        <w:trPr>
          <w:trHeight w:val="102"/>
        </w:trPr>
        <w:tc>
          <w:tcPr>
            <w:tcW w:w="820" w:type="dxa"/>
            <w:tcBorders>
              <w:top w:val="nil"/>
              <w:left w:val="nil"/>
              <w:bottom w:val="nil"/>
              <w:right w:val="nil"/>
            </w:tcBorders>
            <w:shd w:val="clear" w:color="auto" w:fill="auto"/>
            <w:noWrap/>
            <w:vAlign w:val="bottom"/>
            <w:hideMark/>
          </w:tcPr>
          <w:p w14:paraId="67E0AF0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180" w:type="dxa"/>
            <w:tcBorders>
              <w:top w:val="nil"/>
              <w:left w:val="nil"/>
              <w:bottom w:val="nil"/>
              <w:right w:val="nil"/>
            </w:tcBorders>
            <w:shd w:val="clear" w:color="auto" w:fill="auto"/>
            <w:noWrap/>
            <w:vAlign w:val="bottom"/>
            <w:hideMark/>
          </w:tcPr>
          <w:p w14:paraId="31A8C1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21C7F9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0A56C1B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3D52030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0E4B58A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B948CC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0CE8A7A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5474558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0E03290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2A493EA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56F5F32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47DC82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87467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04BBD8B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3576647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19F7E2C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5C28CD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23A294B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2F30CEB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7E76CA7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2E4354B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814A2C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AB67B8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45AD907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2E8C9F9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noWrap/>
            <w:vAlign w:val="bottom"/>
            <w:hideMark/>
          </w:tcPr>
          <w:p w14:paraId="63D2523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6A81DC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4A8C594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0549D2C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noWrap/>
            <w:vAlign w:val="bottom"/>
            <w:hideMark/>
          </w:tcPr>
          <w:p w14:paraId="7C28224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noWrap/>
            <w:vAlign w:val="bottom"/>
            <w:hideMark/>
          </w:tcPr>
          <w:p w14:paraId="2AB75BD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single" w:sz="8" w:space="0" w:color="auto"/>
            </w:tcBorders>
            <w:shd w:val="clear" w:color="auto" w:fill="auto"/>
            <w:noWrap/>
            <w:vAlign w:val="bottom"/>
            <w:hideMark/>
          </w:tcPr>
          <w:p w14:paraId="574B893E"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bottom"/>
            <w:hideMark/>
          </w:tcPr>
          <w:p w14:paraId="07DD0191" w14:textId="77777777" w:rsidR="00D77D25" w:rsidRPr="00D77D25" w:rsidRDefault="00D77D25" w:rsidP="00D77D25">
            <w:pPr>
              <w:spacing w:after="0" w:line="240" w:lineRule="auto"/>
              <w:rPr>
                <w:rFonts w:ascii="Calibri" w:eastAsia="Times New Roman" w:hAnsi="Calibri" w:cs="Calibri"/>
                <w:color w:val="000000"/>
                <w:lang w:eastAsia="tr-TR"/>
              </w:rPr>
            </w:pPr>
          </w:p>
        </w:tc>
      </w:tr>
      <w:tr w:rsidR="00D77D25" w:rsidRPr="00D77D25" w14:paraId="737CB708" w14:textId="77777777" w:rsidTr="00047611">
        <w:trPr>
          <w:trHeight w:val="402"/>
        </w:trPr>
        <w:tc>
          <w:tcPr>
            <w:tcW w:w="23574" w:type="dxa"/>
            <w:gridSpan w:val="3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CC0A94"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5.B HAT BEKLENEN TOPLAM BİLET GELİRLERİ (Toplam Sefer/TL):</w:t>
            </w:r>
          </w:p>
        </w:tc>
        <w:tc>
          <w:tcPr>
            <w:tcW w:w="32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0BEA3E8" w14:textId="77777777" w:rsidR="00D77D25" w:rsidRPr="00D77D25" w:rsidRDefault="00D77D25" w:rsidP="00D77D25">
            <w:pPr>
              <w:spacing w:after="0" w:line="240" w:lineRule="auto"/>
              <w:jc w:val="center"/>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bottom"/>
            <w:hideMark/>
          </w:tcPr>
          <w:p w14:paraId="5CA2FACF" w14:textId="77777777" w:rsidR="00D77D25" w:rsidRPr="00D77D25" w:rsidRDefault="00D77D25" w:rsidP="00D77D25">
            <w:pPr>
              <w:spacing w:after="0" w:line="240" w:lineRule="auto"/>
              <w:jc w:val="center"/>
              <w:rPr>
                <w:rFonts w:ascii="Calibri" w:eastAsia="Times New Roman" w:hAnsi="Calibri" w:cs="Calibri"/>
                <w:color w:val="000000"/>
                <w:lang w:eastAsia="tr-TR"/>
              </w:rPr>
            </w:pPr>
          </w:p>
        </w:tc>
      </w:tr>
      <w:tr w:rsidR="00D77D25" w:rsidRPr="00D77D25" w14:paraId="1CDFF975" w14:textId="77777777" w:rsidTr="00047611">
        <w:trPr>
          <w:trHeight w:val="300"/>
        </w:trPr>
        <w:tc>
          <w:tcPr>
            <w:tcW w:w="820" w:type="dxa"/>
            <w:tcBorders>
              <w:top w:val="nil"/>
              <w:left w:val="nil"/>
              <w:bottom w:val="nil"/>
              <w:right w:val="nil"/>
            </w:tcBorders>
            <w:shd w:val="clear" w:color="auto" w:fill="auto"/>
            <w:noWrap/>
            <w:vAlign w:val="bottom"/>
            <w:hideMark/>
          </w:tcPr>
          <w:p w14:paraId="128693F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180" w:type="dxa"/>
            <w:tcBorders>
              <w:top w:val="nil"/>
              <w:left w:val="nil"/>
              <w:bottom w:val="nil"/>
              <w:right w:val="nil"/>
            </w:tcBorders>
            <w:shd w:val="clear" w:color="auto" w:fill="auto"/>
            <w:noWrap/>
            <w:vAlign w:val="bottom"/>
            <w:hideMark/>
          </w:tcPr>
          <w:p w14:paraId="4FE7072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D0950C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196BFF2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5F28BC4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8CB0D3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0C5C2C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1DCE2C0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097CCDC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3F044E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03914A4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77DB949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DE0E01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701ADD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167708F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FA0C3B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05818D0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60C83C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92896F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6534D04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3628383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4001AE2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B83315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30987C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6FAB236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137A0A2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noWrap/>
            <w:vAlign w:val="bottom"/>
            <w:hideMark/>
          </w:tcPr>
          <w:p w14:paraId="4BE424A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0A5EF42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7C8918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64846F7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noWrap/>
            <w:vAlign w:val="bottom"/>
            <w:hideMark/>
          </w:tcPr>
          <w:p w14:paraId="47B6012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noWrap/>
            <w:vAlign w:val="bottom"/>
            <w:hideMark/>
          </w:tcPr>
          <w:p w14:paraId="2C5605F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nil"/>
            </w:tcBorders>
            <w:shd w:val="clear" w:color="auto" w:fill="auto"/>
            <w:noWrap/>
            <w:vAlign w:val="bottom"/>
            <w:hideMark/>
          </w:tcPr>
          <w:p w14:paraId="7B307AD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0DE4C82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D77D25" w:rsidRPr="00D77D25" w14:paraId="4758E961" w14:textId="77777777" w:rsidTr="00047611">
        <w:trPr>
          <w:trHeight w:val="300"/>
        </w:trPr>
        <w:tc>
          <w:tcPr>
            <w:tcW w:w="820" w:type="dxa"/>
            <w:tcBorders>
              <w:top w:val="nil"/>
              <w:left w:val="nil"/>
              <w:bottom w:val="nil"/>
              <w:right w:val="nil"/>
            </w:tcBorders>
            <w:shd w:val="clear" w:color="auto" w:fill="auto"/>
            <w:noWrap/>
            <w:vAlign w:val="center"/>
            <w:hideMark/>
          </w:tcPr>
          <w:p w14:paraId="5771BD31" w14:textId="77777777" w:rsidR="00D77D25" w:rsidRPr="00047611" w:rsidRDefault="00D77D25" w:rsidP="00D77D25">
            <w:pPr>
              <w:spacing w:after="0" w:line="240" w:lineRule="auto"/>
              <w:jc w:val="right"/>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w:t>
            </w:r>
          </w:p>
        </w:tc>
        <w:tc>
          <w:tcPr>
            <w:tcW w:w="3926" w:type="dxa"/>
            <w:gridSpan w:val="4"/>
            <w:tcBorders>
              <w:top w:val="nil"/>
              <w:left w:val="nil"/>
              <w:bottom w:val="nil"/>
              <w:right w:val="nil"/>
            </w:tcBorders>
            <w:shd w:val="clear" w:color="auto" w:fill="auto"/>
            <w:noWrap/>
            <w:vAlign w:val="center"/>
            <w:hideMark/>
          </w:tcPr>
          <w:p w14:paraId="4173E9C7" w14:textId="77777777" w:rsidR="00D77D25" w:rsidRPr="00047611" w:rsidRDefault="00D77D25" w:rsidP="00D77D25">
            <w:pPr>
              <w:spacing w:after="0" w:line="240" w:lineRule="auto"/>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Yeteri kadar tablo düzenlenecektir.</w:t>
            </w:r>
          </w:p>
        </w:tc>
        <w:tc>
          <w:tcPr>
            <w:tcW w:w="920" w:type="dxa"/>
            <w:tcBorders>
              <w:top w:val="nil"/>
              <w:left w:val="nil"/>
              <w:bottom w:val="nil"/>
              <w:right w:val="nil"/>
            </w:tcBorders>
            <w:shd w:val="clear" w:color="auto" w:fill="auto"/>
            <w:noWrap/>
            <w:vAlign w:val="bottom"/>
            <w:hideMark/>
          </w:tcPr>
          <w:p w14:paraId="16DC3D21"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20" w:type="dxa"/>
            <w:tcBorders>
              <w:top w:val="nil"/>
              <w:left w:val="nil"/>
              <w:bottom w:val="nil"/>
              <w:right w:val="nil"/>
            </w:tcBorders>
            <w:shd w:val="clear" w:color="auto" w:fill="auto"/>
            <w:noWrap/>
            <w:vAlign w:val="bottom"/>
            <w:hideMark/>
          </w:tcPr>
          <w:p w14:paraId="1A21D98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1FA3E9C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E4BBB2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A5699E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175C417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49482B5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0B2F8B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CFCCEC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2995DF5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75A6032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7CD3638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49F129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598A96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7CA8CFD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733AD7C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3375CC2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4926F28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632FB8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1CE79B9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7C48E95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noWrap/>
            <w:vAlign w:val="bottom"/>
            <w:hideMark/>
          </w:tcPr>
          <w:p w14:paraId="142B8CC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5C3E17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26AE71A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0D4A9CB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noWrap/>
            <w:vAlign w:val="bottom"/>
            <w:hideMark/>
          </w:tcPr>
          <w:p w14:paraId="026BB15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noWrap/>
            <w:vAlign w:val="bottom"/>
            <w:hideMark/>
          </w:tcPr>
          <w:p w14:paraId="787E1BC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nil"/>
            </w:tcBorders>
            <w:shd w:val="clear" w:color="auto" w:fill="auto"/>
            <w:noWrap/>
            <w:vAlign w:val="bottom"/>
            <w:hideMark/>
          </w:tcPr>
          <w:p w14:paraId="18FDB49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5804B32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D77D25" w:rsidRPr="00D77D25" w14:paraId="0AE48E58" w14:textId="77777777" w:rsidTr="00047611">
        <w:trPr>
          <w:trHeight w:val="300"/>
        </w:trPr>
        <w:tc>
          <w:tcPr>
            <w:tcW w:w="820" w:type="dxa"/>
            <w:tcBorders>
              <w:top w:val="nil"/>
              <w:left w:val="nil"/>
              <w:bottom w:val="nil"/>
              <w:right w:val="nil"/>
            </w:tcBorders>
            <w:shd w:val="clear" w:color="auto" w:fill="auto"/>
            <w:noWrap/>
            <w:vAlign w:val="center"/>
            <w:hideMark/>
          </w:tcPr>
          <w:p w14:paraId="38FE19C3" w14:textId="77777777" w:rsidR="00D77D25" w:rsidRPr="00047611" w:rsidRDefault="00D77D25" w:rsidP="00D77D25">
            <w:pPr>
              <w:spacing w:after="0" w:line="240" w:lineRule="auto"/>
              <w:jc w:val="right"/>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w:t>
            </w:r>
          </w:p>
        </w:tc>
        <w:tc>
          <w:tcPr>
            <w:tcW w:w="3100" w:type="dxa"/>
            <w:gridSpan w:val="2"/>
            <w:tcBorders>
              <w:top w:val="nil"/>
              <w:left w:val="nil"/>
              <w:bottom w:val="nil"/>
              <w:right w:val="nil"/>
            </w:tcBorders>
            <w:shd w:val="clear" w:color="auto" w:fill="auto"/>
            <w:noWrap/>
            <w:vAlign w:val="center"/>
            <w:hideMark/>
          </w:tcPr>
          <w:p w14:paraId="072F1A6C" w14:textId="77777777" w:rsidR="00D77D25" w:rsidRPr="00047611" w:rsidRDefault="00D77D25" w:rsidP="00D77D25">
            <w:pPr>
              <w:spacing w:after="0" w:line="240" w:lineRule="auto"/>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Yeteri kadar satır eklenecektir.</w:t>
            </w:r>
          </w:p>
        </w:tc>
        <w:tc>
          <w:tcPr>
            <w:tcW w:w="146" w:type="dxa"/>
            <w:tcBorders>
              <w:top w:val="nil"/>
              <w:left w:val="nil"/>
              <w:bottom w:val="nil"/>
              <w:right w:val="nil"/>
            </w:tcBorders>
            <w:shd w:val="clear" w:color="auto" w:fill="auto"/>
            <w:noWrap/>
            <w:vAlign w:val="bottom"/>
            <w:hideMark/>
          </w:tcPr>
          <w:p w14:paraId="351546C6" w14:textId="77777777" w:rsidR="00D77D25" w:rsidRPr="00047611" w:rsidRDefault="00D77D25" w:rsidP="00D77D25">
            <w:pPr>
              <w:spacing w:after="0" w:line="240" w:lineRule="auto"/>
              <w:rPr>
                <w:rFonts w:ascii="Times New Roman" w:eastAsia="Times New Roman" w:hAnsi="Times New Roman" w:cs="Times New Roman"/>
                <w:color w:val="000000"/>
                <w:lang w:eastAsia="tr-TR"/>
              </w:rPr>
            </w:pPr>
          </w:p>
        </w:tc>
        <w:tc>
          <w:tcPr>
            <w:tcW w:w="680" w:type="dxa"/>
            <w:tcBorders>
              <w:top w:val="nil"/>
              <w:left w:val="nil"/>
              <w:bottom w:val="nil"/>
              <w:right w:val="nil"/>
            </w:tcBorders>
            <w:shd w:val="clear" w:color="auto" w:fill="auto"/>
            <w:noWrap/>
            <w:vAlign w:val="bottom"/>
            <w:hideMark/>
          </w:tcPr>
          <w:p w14:paraId="0C48F3D9" w14:textId="77777777" w:rsidR="00D77D25" w:rsidRPr="00047611"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5BF7E1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E55CD7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3CB736A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5BB86CF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4D39712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2FB7108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1D01F4B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F15087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4F3634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58335EC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45C89C1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3C17F77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E7E62E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1A538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4A7DCDF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5753AF3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407577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57EA42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166C9C5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5FB5F77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2E4605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noWrap/>
            <w:vAlign w:val="bottom"/>
            <w:hideMark/>
          </w:tcPr>
          <w:p w14:paraId="6E517D1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4739BD9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0D2C287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7218734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noWrap/>
            <w:vAlign w:val="bottom"/>
            <w:hideMark/>
          </w:tcPr>
          <w:p w14:paraId="2F0B712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noWrap/>
            <w:vAlign w:val="bottom"/>
            <w:hideMark/>
          </w:tcPr>
          <w:p w14:paraId="65003FC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nil"/>
            </w:tcBorders>
            <w:shd w:val="clear" w:color="auto" w:fill="auto"/>
            <w:noWrap/>
            <w:vAlign w:val="bottom"/>
            <w:hideMark/>
          </w:tcPr>
          <w:p w14:paraId="559B9CF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4DE2A51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D77D25" w:rsidRPr="00D77D25" w14:paraId="535D864F" w14:textId="77777777" w:rsidTr="00047611">
        <w:trPr>
          <w:trHeight w:val="300"/>
        </w:trPr>
        <w:tc>
          <w:tcPr>
            <w:tcW w:w="820" w:type="dxa"/>
            <w:tcBorders>
              <w:top w:val="nil"/>
              <w:left w:val="nil"/>
              <w:bottom w:val="nil"/>
              <w:right w:val="nil"/>
            </w:tcBorders>
            <w:shd w:val="clear" w:color="auto" w:fill="auto"/>
            <w:noWrap/>
            <w:vAlign w:val="center"/>
            <w:hideMark/>
          </w:tcPr>
          <w:p w14:paraId="7D358CC6" w14:textId="77777777" w:rsidR="00D77D25" w:rsidRPr="00047611" w:rsidRDefault="00D77D25" w:rsidP="00D77D25">
            <w:pPr>
              <w:spacing w:after="0" w:line="240" w:lineRule="auto"/>
              <w:jc w:val="right"/>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w:t>
            </w:r>
          </w:p>
        </w:tc>
        <w:tc>
          <w:tcPr>
            <w:tcW w:w="3926" w:type="dxa"/>
            <w:gridSpan w:val="4"/>
            <w:tcBorders>
              <w:top w:val="nil"/>
              <w:left w:val="nil"/>
              <w:bottom w:val="nil"/>
              <w:right w:val="nil"/>
            </w:tcBorders>
            <w:shd w:val="clear" w:color="auto" w:fill="auto"/>
            <w:noWrap/>
            <w:vAlign w:val="center"/>
            <w:hideMark/>
          </w:tcPr>
          <w:p w14:paraId="0A667AB9" w14:textId="77777777" w:rsidR="00D77D25" w:rsidRPr="00047611" w:rsidRDefault="00D77D25" w:rsidP="00D77D25">
            <w:pPr>
              <w:spacing w:after="0" w:line="240" w:lineRule="auto"/>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Yeteri kadar alt tablo düzenlenecektir.</w:t>
            </w:r>
          </w:p>
        </w:tc>
        <w:tc>
          <w:tcPr>
            <w:tcW w:w="920" w:type="dxa"/>
            <w:tcBorders>
              <w:top w:val="nil"/>
              <w:left w:val="nil"/>
              <w:bottom w:val="nil"/>
              <w:right w:val="nil"/>
            </w:tcBorders>
            <w:shd w:val="clear" w:color="auto" w:fill="auto"/>
            <w:noWrap/>
            <w:vAlign w:val="bottom"/>
            <w:hideMark/>
          </w:tcPr>
          <w:p w14:paraId="187EC92D"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20" w:type="dxa"/>
            <w:tcBorders>
              <w:top w:val="nil"/>
              <w:left w:val="nil"/>
              <w:bottom w:val="nil"/>
              <w:right w:val="nil"/>
            </w:tcBorders>
            <w:shd w:val="clear" w:color="auto" w:fill="auto"/>
            <w:noWrap/>
            <w:vAlign w:val="bottom"/>
            <w:hideMark/>
          </w:tcPr>
          <w:p w14:paraId="52F87F2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22325FF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0198896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3DC2C3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409997E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5F65F86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5F8303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7D5E4D7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25CE19B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EBD020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80" w:type="dxa"/>
            <w:tcBorders>
              <w:top w:val="nil"/>
              <w:left w:val="nil"/>
              <w:bottom w:val="nil"/>
              <w:right w:val="nil"/>
            </w:tcBorders>
            <w:shd w:val="clear" w:color="auto" w:fill="auto"/>
            <w:noWrap/>
            <w:vAlign w:val="bottom"/>
            <w:hideMark/>
          </w:tcPr>
          <w:p w14:paraId="6402C49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593DBCB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07E623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7B8BDE9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3FE6CFD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bottom"/>
            <w:hideMark/>
          </w:tcPr>
          <w:p w14:paraId="14C089E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3976529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0B4BE44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7981DED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064FF1B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638" w:type="dxa"/>
            <w:tcBorders>
              <w:top w:val="nil"/>
              <w:left w:val="nil"/>
              <w:bottom w:val="nil"/>
              <w:right w:val="nil"/>
            </w:tcBorders>
            <w:shd w:val="clear" w:color="auto" w:fill="auto"/>
            <w:noWrap/>
            <w:vAlign w:val="bottom"/>
            <w:hideMark/>
          </w:tcPr>
          <w:p w14:paraId="43F9F30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66EDD1D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20" w:type="dxa"/>
            <w:tcBorders>
              <w:top w:val="nil"/>
              <w:left w:val="nil"/>
              <w:bottom w:val="nil"/>
              <w:right w:val="nil"/>
            </w:tcBorders>
            <w:shd w:val="clear" w:color="auto" w:fill="auto"/>
            <w:noWrap/>
            <w:vAlign w:val="bottom"/>
            <w:hideMark/>
          </w:tcPr>
          <w:p w14:paraId="4C985E6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020" w:type="dxa"/>
            <w:tcBorders>
              <w:top w:val="nil"/>
              <w:left w:val="nil"/>
              <w:bottom w:val="nil"/>
              <w:right w:val="nil"/>
            </w:tcBorders>
            <w:shd w:val="clear" w:color="auto" w:fill="auto"/>
            <w:noWrap/>
            <w:vAlign w:val="bottom"/>
            <w:hideMark/>
          </w:tcPr>
          <w:p w14:paraId="0C6A76D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shd w:val="clear" w:color="auto" w:fill="auto"/>
            <w:noWrap/>
            <w:vAlign w:val="bottom"/>
            <w:hideMark/>
          </w:tcPr>
          <w:p w14:paraId="6B5D5B9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0" w:type="dxa"/>
            <w:tcBorders>
              <w:top w:val="nil"/>
              <w:left w:val="nil"/>
              <w:bottom w:val="nil"/>
              <w:right w:val="nil"/>
            </w:tcBorders>
            <w:shd w:val="clear" w:color="auto" w:fill="auto"/>
            <w:noWrap/>
            <w:vAlign w:val="bottom"/>
            <w:hideMark/>
          </w:tcPr>
          <w:p w14:paraId="778F68A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540" w:type="dxa"/>
            <w:tcBorders>
              <w:top w:val="nil"/>
              <w:left w:val="nil"/>
              <w:bottom w:val="nil"/>
              <w:right w:val="nil"/>
            </w:tcBorders>
            <w:shd w:val="clear" w:color="auto" w:fill="auto"/>
            <w:noWrap/>
            <w:vAlign w:val="bottom"/>
            <w:hideMark/>
          </w:tcPr>
          <w:p w14:paraId="53AE9C8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6CB769A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bl>
    <w:p w14:paraId="45F65FBD" w14:textId="77777777" w:rsidR="00900EE6" w:rsidRDefault="00900EE6" w:rsidP="00900EE6">
      <w:pPr>
        <w:spacing w:after="0" w:line="240" w:lineRule="auto"/>
        <w:jc w:val="both"/>
        <w:rPr>
          <w:rFonts w:ascii="Times New Roman" w:hAnsi="Times New Roman" w:cs="Times New Roman"/>
          <w:sz w:val="24"/>
          <w:szCs w:val="24"/>
        </w:rPr>
      </w:pPr>
    </w:p>
    <w:p w14:paraId="17C3A3BD" w14:textId="77777777" w:rsidR="00D77D25" w:rsidRDefault="00D77D25" w:rsidP="00DA5950">
      <w:pPr>
        <w:spacing w:after="0" w:line="240" w:lineRule="auto"/>
        <w:jc w:val="both"/>
        <w:rPr>
          <w:rFonts w:ascii="Times New Roman" w:hAnsi="Times New Roman" w:cs="Times New Roman"/>
          <w:sz w:val="24"/>
          <w:szCs w:val="24"/>
        </w:rPr>
        <w:sectPr w:rsidR="00D77D25" w:rsidSect="00047611">
          <w:pgSz w:w="28350" w:h="14175" w:orient="landscape" w:code="8"/>
          <w:pgMar w:top="1418" w:right="1134" w:bottom="1418" w:left="1134" w:header="709" w:footer="709" w:gutter="0"/>
          <w:cols w:space="708"/>
          <w:docGrid w:linePitch="360"/>
        </w:sectPr>
      </w:pPr>
    </w:p>
    <w:p w14:paraId="476D477A" w14:textId="77777777" w:rsidR="00047611" w:rsidRDefault="00047611" w:rsidP="00EA045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EK 2-A</w:t>
      </w:r>
    </w:p>
    <w:p w14:paraId="465BE78A" w14:textId="77777777" w:rsidR="00D77D25" w:rsidRPr="00D77D25" w:rsidRDefault="00D77D25" w:rsidP="00D77D25">
      <w:pPr>
        <w:spacing w:after="0" w:line="240" w:lineRule="auto"/>
        <w:jc w:val="center"/>
        <w:rPr>
          <w:rFonts w:ascii="Times New Roman" w:hAnsi="Times New Roman" w:cs="Times New Roman"/>
          <w:b/>
          <w:sz w:val="24"/>
          <w:szCs w:val="24"/>
        </w:rPr>
      </w:pPr>
      <w:r w:rsidRPr="00D77D25">
        <w:rPr>
          <w:rFonts w:ascii="Times New Roman" w:hAnsi="Times New Roman" w:cs="Times New Roman"/>
          <w:b/>
          <w:sz w:val="24"/>
          <w:szCs w:val="24"/>
        </w:rPr>
        <w:t>BİLET GELİRLERİ TABLOSU</w:t>
      </w:r>
    </w:p>
    <w:p w14:paraId="4ECE7944" w14:textId="77777777" w:rsidR="00DA5950" w:rsidRDefault="00D77D25" w:rsidP="00D77D25">
      <w:pPr>
        <w:spacing w:after="0" w:line="240" w:lineRule="auto"/>
        <w:jc w:val="center"/>
        <w:rPr>
          <w:rFonts w:ascii="Times New Roman" w:hAnsi="Times New Roman" w:cs="Times New Roman"/>
          <w:b/>
          <w:sz w:val="24"/>
          <w:szCs w:val="24"/>
        </w:rPr>
      </w:pPr>
      <w:r w:rsidRPr="00D77D25">
        <w:rPr>
          <w:rFonts w:ascii="Times New Roman" w:hAnsi="Times New Roman" w:cs="Times New Roman"/>
          <w:b/>
          <w:sz w:val="24"/>
          <w:szCs w:val="24"/>
        </w:rPr>
        <w:t>AÇIKLAMALAR</w:t>
      </w:r>
    </w:p>
    <w:tbl>
      <w:tblPr>
        <w:tblStyle w:val="TabloKlavuzu"/>
        <w:tblW w:w="14312" w:type="dxa"/>
        <w:tblCellMar>
          <w:top w:w="28" w:type="dxa"/>
          <w:left w:w="45" w:type="dxa"/>
          <w:bottom w:w="28" w:type="dxa"/>
          <w:right w:w="45" w:type="dxa"/>
        </w:tblCellMar>
        <w:tblLook w:val="04A0" w:firstRow="1" w:lastRow="0" w:firstColumn="1" w:lastColumn="0" w:noHBand="0" w:noVBand="1"/>
      </w:tblPr>
      <w:tblGrid>
        <w:gridCol w:w="3964"/>
        <w:gridCol w:w="10348"/>
      </w:tblGrid>
      <w:tr w:rsidR="00D77D25" w:rsidRPr="00D77D25" w14:paraId="2E4D537F" w14:textId="77777777" w:rsidTr="00D77D25">
        <w:tc>
          <w:tcPr>
            <w:tcW w:w="3964" w:type="dxa"/>
            <w:vAlign w:val="center"/>
          </w:tcPr>
          <w:p w14:paraId="620F0144" w14:textId="77777777" w:rsidR="00D77D25" w:rsidRPr="00D77D25" w:rsidRDefault="00D77D25" w:rsidP="00D77D25">
            <w:pPr>
              <w:rPr>
                <w:rFonts w:ascii="Times New Roman" w:hAnsi="Times New Roman" w:cs="Times New Roman"/>
                <w:b/>
                <w:bCs/>
                <w:color w:val="000000"/>
              </w:rPr>
            </w:pPr>
            <w:r w:rsidRPr="00D77D25">
              <w:rPr>
                <w:rFonts w:ascii="Times New Roman" w:hAnsi="Times New Roman" w:cs="Times New Roman"/>
                <w:b/>
                <w:bCs/>
                <w:color w:val="000000"/>
              </w:rPr>
              <w:t>A. Hizmet grubu</w:t>
            </w:r>
          </w:p>
        </w:tc>
        <w:tc>
          <w:tcPr>
            <w:tcW w:w="10348" w:type="dxa"/>
          </w:tcPr>
          <w:p w14:paraId="74B06631"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İlgili hat kapsamında gerçekleştirilecek hizmetin niteliğine göre Yüksek hızlı, hızlı, ana hat veya bölgesel yolcu taşımacılığını ifade eder.</w:t>
            </w:r>
          </w:p>
        </w:tc>
      </w:tr>
      <w:tr w:rsidR="00D77D25" w:rsidRPr="00D77D25" w14:paraId="25929F8A" w14:textId="77777777" w:rsidTr="00D77D25">
        <w:tc>
          <w:tcPr>
            <w:tcW w:w="3964" w:type="dxa"/>
            <w:vAlign w:val="center"/>
          </w:tcPr>
          <w:p w14:paraId="678905FA"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 xml:space="preserve">B. Hat </w:t>
            </w:r>
            <w:proofErr w:type="spellStart"/>
            <w:r w:rsidRPr="00D77D25">
              <w:rPr>
                <w:rFonts w:ascii="Times New Roman" w:hAnsi="Times New Roman" w:cs="Times New Roman"/>
                <w:b/>
              </w:rPr>
              <w:t>no</w:t>
            </w:r>
            <w:proofErr w:type="spellEnd"/>
          </w:p>
        </w:tc>
        <w:tc>
          <w:tcPr>
            <w:tcW w:w="10348" w:type="dxa"/>
          </w:tcPr>
          <w:p w14:paraId="0EB735AB"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Her bir hat için Bakanlık tarafından belirlenen numaralandırmayı ifade eder.</w:t>
            </w:r>
          </w:p>
        </w:tc>
      </w:tr>
      <w:tr w:rsidR="00D77D25" w:rsidRPr="00D77D25" w14:paraId="1DC26832" w14:textId="77777777" w:rsidTr="00D77D25">
        <w:tc>
          <w:tcPr>
            <w:tcW w:w="3964" w:type="dxa"/>
            <w:vAlign w:val="center"/>
          </w:tcPr>
          <w:p w14:paraId="04FF3060"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 xml:space="preserve">C.1. Dâhili güzergâh </w:t>
            </w:r>
            <w:proofErr w:type="spellStart"/>
            <w:r w:rsidRPr="00D77D25">
              <w:rPr>
                <w:rFonts w:ascii="Times New Roman" w:hAnsi="Times New Roman" w:cs="Times New Roman"/>
                <w:b/>
              </w:rPr>
              <w:t>no</w:t>
            </w:r>
            <w:proofErr w:type="spellEnd"/>
          </w:p>
        </w:tc>
        <w:tc>
          <w:tcPr>
            <w:tcW w:w="10348" w:type="dxa"/>
          </w:tcPr>
          <w:p w14:paraId="4CEF920A"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İlgili hattın kalkış ve varış istasyonu arasında belirlenen tüm hat güzergâhına dâhil her bir ara güzergâh için Bakanlık tarafından belirlenen numaralandırmayı ifade eder.</w:t>
            </w:r>
          </w:p>
        </w:tc>
      </w:tr>
      <w:tr w:rsidR="00D77D25" w:rsidRPr="00D77D25" w14:paraId="413271BD" w14:textId="77777777" w:rsidTr="00D77D25">
        <w:tc>
          <w:tcPr>
            <w:tcW w:w="3964" w:type="dxa"/>
            <w:vAlign w:val="center"/>
          </w:tcPr>
          <w:p w14:paraId="4624027B"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C.2. Dâhili güzergâhın kalkış-varış Noktası</w:t>
            </w:r>
          </w:p>
        </w:tc>
        <w:tc>
          <w:tcPr>
            <w:tcW w:w="10348" w:type="dxa"/>
          </w:tcPr>
          <w:p w14:paraId="6E800AFD"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Ara güzergâhın kalkış ve varış istasyon/duraklarını ifade eder.</w:t>
            </w:r>
          </w:p>
        </w:tc>
      </w:tr>
      <w:tr w:rsidR="00D77D25" w:rsidRPr="00D77D25" w14:paraId="56DFC2AF" w14:textId="77777777" w:rsidTr="00D77D25">
        <w:tc>
          <w:tcPr>
            <w:tcW w:w="3964" w:type="dxa"/>
            <w:vAlign w:val="center"/>
          </w:tcPr>
          <w:p w14:paraId="474233CE"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D. Toplam sefer sayısı</w:t>
            </w:r>
          </w:p>
        </w:tc>
        <w:tc>
          <w:tcPr>
            <w:tcW w:w="10348" w:type="dxa"/>
          </w:tcPr>
          <w:p w14:paraId="51CA3F00"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Ara güzergâhta sözleşme süresi boyunca gerçekleştirilmesi planlanan toplam tren sefer sayısını ifade eder.</w:t>
            </w:r>
          </w:p>
        </w:tc>
      </w:tr>
      <w:tr w:rsidR="00D77D25" w:rsidRPr="00D77D25" w14:paraId="0E89539E" w14:textId="77777777" w:rsidTr="00D77D25">
        <w:tc>
          <w:tcPr>
            <w:tcW w:w="3964" w:type="dxa"/>
            <w:vAlign w:val="center"/>
          </w:tcPr>
          <w:p w14:paraId="613C8BB0" w14:textId="77777777" w:rsidR="00D77D25" w:rsidRPr="00D77D25" w:rsidRDefault="00D77D25" w:rsidP="00D77D25">
            <w:pPr>
              <w:rPr>
                <w:rFonts w:ascii="Times New Roman" w:hAnsi="Times New Roman" w:cs="Times New Roman"/>
                <w:b/>
              </w:rPr>
            </w:pPr>
            <w:proofErr w:type="gramStart"/>
            <w:r w:rsidRPr="00D77D25">
              <w:rPr>
                <w:rFonts w:ascii="Times New Roman" w:hAnsi="Times New Roman" w:cs="Times New Roman"/>
                <w:b/>
              </w:rPr>
              <w:t>1 -</w:t>
            </w:r>
            <w:proofErr w:type="gramEnd"/>
            <w:r w:rsidRPr="00D77D25">
              <w:rPr>
                <w:rFonts w:ascii="Times New Roman" w:hAnsi="Times New Roman" w:cs="Times New Roman"/>
                <w:b/>
              </w:rPr>
              <w:t xml:space="preserve"> Tam Yolcu Bilet Geliri</w:t>
            </w:r>
          </w:p>
        </w:tc>
        <w:tc>
          <w:tcPr>
            <w:tcW w:w="10348" w:type="dxa"/>
          </w:tcPr>
          <w:p w14:paraId="6AC7D027"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Bilet gelirleri tablosunun mevzuat gereği bir zorunluluk veya isteklinin ticari bir tercihi nedeniyle ücretsiz veya indirimli hizmet sunacağı yolcular dışında kalan standart yolculardan elde edilmesi beklenen bilet gelirlerinin hesaplanmasına yönelik parçasını ifade eder.</w:t>
            </w:r>
          </w:p>
        </w:tc>
      </w:tr>
      <w:tr w:rsidR="00D77D25" w:rsidRPr="00D77D25" w14:paraId="3DAD8912" w14:textId="77777777" w:rsidTr="00D77D25">
        <w:tc>
          <w:tcPr>
            <w:tcW w:w="3964" w:type="dxa"/>
            <w:vAlign w:val="center"/>
          </w:tcPr>
          <w:p w14:paraId="45599A28" w14:textId="77777777" w:rsidR="00D77D25" w:rsidRPr="00D77D25" w:rsidRDefault="00D77D25" w:rsidP="00D77D25">
            <w:pPr>
              <w:rPr>
                <w:rFonts w:ascii="Times New Roman" w:hAnsi="Times New Roman" w:cs="Times New Roman"/>
                <w:b/>
              </w:rPr>
            </w:pPr>
            <w:proofErr w:type="gramStart"/>
            <w:r w:rsidRPr="00D77D25">
              <w:rPr>
                <w:rFonts w:ascii="Times New Roman" w:hAnsi="Times New Roman" w:cs="Times New Roman"/>
                <w:b/>
              </w:rPr>
              <w:t>2 -</w:t>
            </w:r>
            <w:proofErr w:type="gramEnd"/>
            <w:r w:rsidRPr="00D77D25">
              <w:rPr>
                <w:rFonts w:ascii="Times New Roman" w:hAnsi="Times New Roman" w:cs="Times New Roman"/>
                <w:b/>
              </w:rPr>
              <w:t xml:space="preserve"> Zorunlu İndirimi Yolcu Bilet Geliri</w:t>
            </w:r>
          </w:p>
        </w:tc>
        <w:tc>
          <w:tcPr>
            <w:tcW w:w="10348" w:type="dxa"/>
          </w:tcPr>
          <w:p w14:paraId="197BCE7E"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Bilet gelirleri tablosunun, mevzuat gereği bir zorunluluk nedeniyle ücretsiz veya indirimli hizmet sunacağı yolculardan elde edilmesi beklenen bilet gelirlerinin hesaplanmasına yönelik parçasını ifade eder.</w:t>
            </w:r>
          </w:p>
        </w:tc>
      </w:tr>
      <w:tr w:rsidR="00D77D25" w:rsidRPr="00D77D25" w14:paraId="0CBF048E" w14:textId="77777777" w:rsidTr="00D77D25">
        <w:tc>
          <w:tcPr>
            <w:tcW w:w="3964" w:type="dxa"/>
            <w:vAlign w:val="center"/>
          </w:tcPr>
          <w:p w14:paraId="45705473" w14:textId="77777777" w:rsidR="00D77D25" w:rsidRPr="00D77D25" w:rsidRDefault="00D77D25" w:rsidP="00D77D25">
            <w:pPr>
              <w:rPr>
                <w:rFonts w:ascii="Times New Roman" w:hAnsi="Times New Roman" w:cs="Times New Roman"/>
                <w:b/>
              </w:rPr>
            </w:pPr>
            <w:proofErr w:type="gramStart"/>
            <w:r w:rsidRPr="00D77D25">
              <w:rPr>
                <w:rFonts w:ascii="Times New Roman" w:hAnsi="Times New Roman" w:cs="Times New Roman"/>
                <w:b/>
              </w:rPr>
              <w:t>3 -</w:t>
            </w:r>
            <w:proofErr w:type="gramEnd"/>
            <w:r w:rsidRPr="00D77D25">
              <w:rPr>
                <w:rFonts w:ascii="Times New Roman" w:hAnsi="Times New Roman" w:cs="Times New Roman"/>
                <w:b/>
              </w:rPr>
              <w:t xml:space="preserve"> Ticari İndirimi Yolcu Bilet Geliri</w:t>
            </w:r>
          </w:p>
        </w:tc>
        <w:tc>
          <w:tcPr>
            <w:tcW w:w="10348" w:type="dxa"/>
          </w:tcPr>
          <w:p w14:paraId="0164A29D"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Bilet gelirleri tablosunun, isteklinin ticari bir tercihi nedeniyle ücretsiz veya indirimli hizmet sunacağı yolculardan elde edilmesi beklenen bilet gelirlerinin hesaplanmasına yönelik parçasını ifade eder.</w:t>
            </w:r>
          </w:p>
        </w:tc>
      </w:tr>
      <w:tr w:rsidR="00D77D25" w:rsidRPr="00D77D25" w14:paraId="2E889256" w14:textId="77777777" w:rsidTr="00D77D25">
        <w:tc>
          <w:tcPr>
            <w:tcW w:w="3964" w:type="dxa"/>
            <w:vAlign w:val="center"/>
          </w:tcPr>
          <w:p w14:paraId="171E72D0"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(1.1), (2-2.1), (2-3.1), (3-1.1), (3-2.1)</w:t>
            </w:r>
          </w:p>
          <w:p w14:paraId="06274F86"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Bilet Tarifesi</w:t>
            </w:r>
          </w:p>
          <w:p w14:paraId="2D227B1F"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(TL)</w:t>
            </w:r>
          </w:p>
        </w:tc>
        <w:tc>
          <w:tcPr>
            <w:tcW w:w="10348" w:type="dxa"/>
          </w:tcPr>
          <w:p w14:paraId="1EDA0F45"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Ara güzergâh itibariyle sunulacak yolcu taşımacılığı hizmetine yönelik ihale dokümanında veya doğrudan temin dokümanında bildirilen şartlara uygun şekilde istekiler tarafından teklif edilen indirimsiz /tam bilet tarifesini veya teklif edilen tam bilet tarifesinden, mevzuat gereği bir zorunluluk ya da isteklinin ticari bir tercihi nedeniyle belli oran veya oranlarda indirim uygulanması sonucu bulunan değeri, ifade eder.</w:t>
            </w:r>
          </w:p>
        </w:tc>
      </w:tr>
      <w:tr w:rsidR="00D77D25" w:rsidRPr="00D77D25" w14:paraId="7F60FE2B" w14:textId="77777777" w:rsidTr="00D77D25">
        <w:tc>
          <w:tcPr>
            <w:tcW w:w="3964" w:type="dxa"/>
            <w:vAlign w:val="center"/>
          </w:tcPr>
          <w:p w14:paraId="4862BB48"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(1.2), (2-2.2), (2-3.2), (3-1.2), (3-2.2)</w:t>
            </w:r>
          </w:p>
          <w:p w14:paraId="0EB786AC"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Beklenen Ortalama Yolcu Sayısı</w:t>
            </w:r>
          </w:p>
          <w:p w14:paraId="31B6379F"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w:t>
            </w:r>
            <w:proofErr w:type="gramStart"/>
            <w:r w:rsidRPr="00D77D25">
              <w:rPr>
                <w:rFonts w:ascii="Times New Roman" w:hAnsi="Times New Roman" w:cs="Times New Roman"/>
                <w:b/>
              </w:rPr>
              <w:t>sefer</w:t>
            </w:r>
            <w:proofErr w:type="gramEnd"/>
            <w:r w:rsidRPr="00D77D25">
              <w:rPr>
                <w:rFonts w:ascii="Times New Roman" w:hAnsi="Times New Roman" w:cs="Times New Roman"/>
                <w:b/>
              </w:rPr>
              <w:t>)</w:t>
            </w:r>
          </w:p>
        </w:tc>
        <w:tc>
          <w:tcPr>
            <w:tcW w:w="10348" w:type="dxa"/>
          </w:tcPr>
          <w:p w14:paraId="36809F03"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Ara güzergâh itibariyle ihale dokümanında veya doğrudan temin dokümanında bildirilen şartlara uygun şekilde istekiler tarafından tek bir sefer için ortalama olarak tahmin edilecek indirimsiz/tam biletli, ücretsiz, zorunlu indirimli veya ticari indirimli yolcu sayısını ifade eder.</w:t>
            </w:r>
          </w:p>
        </w:tc>
      </w:tr>
      <w:tr w:rsidR="00D77D25" w:rsidRPr="00D77D25" w14:paraId="3C1A1971" w14:textId="77777777" w:rsidTr="00D77D25">
        <w:tc>
          <w:tcPr>
            <w:tcW w:w="3964" w:type="dxa"/>
            <w:vAlign w:val="center"/>
          </w:tcPr>
          <w:p w14:paraId="4703ADC8"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lastRenderedPageBreak/>
              <w:t>(1.A), (2-2.A), (2-3.A), (3-1.A), (3-2.A)</w:t>
            </w:r>
          </w:p>
          <w:p w14:paraId="732EBCBA"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Beklenen Ortalama Bilet Geliri (sefer/TL)</w:t>
            </w:r>
          </w:p>
        </w:tc>
        <w:tc>
          <w:tcPr>
            <w:tcW w:w="10348" w:type="dxa"/>
          </w:tcPr>
          <w:p w14:paraId="630B1B10"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Ara </w:t>
            </w:r>
            <w:r w:rsidR="007923A0" w:rsidRPr="00D77D25">
              <w:rPr>
                <w:rFonts w:ascii="Times New Roman" w:hAnsi="Times New Roman"/>
              </w:rPr>
              <w:t>güzergâhta</w:t>
            </w:r>
            <w:r w:rsidRPr="00D77D25">
              <w:rPr>
                <w:rFonts w:ascii="Times New Roman" w:hAnsi="Times New Roman"/>
              </w:rPr>
              <w:t xml:space="preserve"> gerçekleştirilecek 1 tren seferi dolaysıyla indirimsiz/tam biletli, zorunlu veya ticari indirimli yolcular itibariyle her bir yolcu sınıfından elde edilmesi beklenen ortalama bilet gelirini ifade </w:t>
            </w:r>
            <w:proofErr w:type="gramStart"/>
            <w:r w:rsidRPr="00D77D25">
              <w:rPr>
                <w:rFonts w:ascii="Times New Roman" w:hAnsi="Times New Roman"/>
              </w:rPr>
              <w:t>eder;</w:t>
            </w:r>
            <w:proofErr w:type="gramEnd"/>
            <w:r w:rsidRPr="00D77D25">
              <w:rPr>
                <w:rFonts w:ascii="Times New Roman" w:hAnsi="Times New Roman"/>
              </w:rPr>
              <w:t xml:space="preserve"> ve ilgili yolcu sınıflandırmasına uygun (Bilet tarifesi) X (Beklenen ortalama yolcu sayısı) çarpımı sonucu bulunan değerdir.</w:t>
            </w:r>
          </w:p>
        </w:tc>
      </w:tr>
      <w:tr w:rsidR="00D77D25" w:rsidRPr="00D77D25" w14:paraId="3A45CC23" w14:textId="77777777" w:rsidTr="00D77D25">
        <w:tc>
          <w:tcPr>
            <w:tcW w:w="3964" w:type="dxa"/>
            <w:vAlign w:val="center"/>
          </w:tcPr>
          <w:p w14:paraId="504EDBB7"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(1.B), (2-2.B), (2-3.B), (3-1.B), (3-2.B)</w:t>
            </w:r>
          </w:p>
          <w:p w14:paraId="7C4FE93F"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Beklenen Bilet Geliri</w:t>
            </w:r>
          </w:p>
          <w:p w14:paraId="20B41A10"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(Toplam sefer/TL)</w:t>
            </w:r>
          </w:p>
        </w:tc>
        <w:tc>
          <w:tcPr>
            <w:tcW w:w="10348" w:type="dxa"/>
          </w:tcPr>
          <w:p w14:paraId="38589B2D"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Ara </w:t>
            </w:r>
            <w:r w:rsidR="007923A0" w:rsidRPr="00D77D25">
              <w:rPr>
                <w:rFonts w:ascii="Times New Roman" w:hAnsi="Times New Roman"/>
              </w:rPr>
              <w:t>güzergâhta</w:t>
            </w:r>
            <w:r w:rsidRPr="00D77D25">
              <w:rPr>
                <w:rFonts w:ascii="Times New Roman" w:hAnsi="Times New Roman"/>
              </w:rPr>
              <w:t xml:space="preserve"> sözleşme süresi boyunca gerçekleştirilecek tüm tren seferleri dolaysıyla indirimsiz/tam biletli, zorunlu veya ticari indirimli yolcular itibariyle her bir yolcu sınıfından elde edilmesi beklenen toplam bilet gelirini ifade </w:t>
            </w:r>
            <w:proofErr w:type="gramStart"/>
            <w:r w:rsidRPr="00D77D25">
              <w:rPr>
                <w:rFonts w:ascii="Times New Roman" w:hAnsi="Times New Roman"/>
              </w:rPr>
              <w:t>eder;</w:t>
            </w:r>
            <w:proofErr w:type="gramEnd"/>
            <w:r w:rsidRPr="00D77D25">
              <w:rPr>
                <w:rFonts w:ascii="Times New Roman" w:hAnsi="Times New Roman"/>
              </w:rPr>
              <w:t xml:space="preserve"> ve (D. Toplam sefer sayısı) X (Beklenen ortalama bilet geliri) çarpımı sonucu bulunan değerdir.</w:t>
            </w:r>
          </w:p>
        </w:tc>
      </w:tr>
      <w:tr w:rsidR="00D77D25" w:rsidRPr="00D77D25" w14:paraId="3C1B2657" w14:textId="77777777" w:rsidTr="00D77D25">
        <w:tc>
          <w:tcPr>
            <w:tcW w:w="3964" w:type="dxa"/>
            <w:vAlign w:val="center"/>
          </w:tcPr>
          <w:p w14:paraId="22B53CCC"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4.A Beklenen Ortalama Bilet Geliri (Sefer/TL)</w:t>
            </w:r>
          </w:p>
        </w:tc>
        <w:tc>
          <w:tcPr>
            <w:tcW w:w="10348" w:type="dxa"/>
          </w:tcPr>
          <w:p w14:paraId="1DEA2F09"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Ara </w:t>
            </w:r>
            <w:r w:rsidR="007923A0" w:rsidRPr="00D77D25">
              <w:rPr>
                <w:rFonts w:ascii="Times New Roman" w:hAnsi="Times New Roman"/>
              </w:rPr>
              <w:t>güzergâhta</w:t>
            </w:r>
            <w:r w:rsidRPr="00D77D25">
              <w:rPr>
                <w:rFonts w:ascii="Times New Roman" w:hAnsi="Times New Roman"/>
              </w:rPr>
              <w:t xml:space="preserve"> gerçekleştirilecek 1 tren seferi dolaysıyla indirimsiz/tam biletli, zorunlu veya ticari indirimli yolcular itibariyle yolcu sınıflarının tümünden elde edilmesi beklenen ortalama bilet gelirini ifade </w:t>
            </w:r>
            <w:proofErr w:type="gramStart"/>
            <w:r w:rsidRPr="00D77D25">
              <w:rPr>
                <w:rFonts w:ascii="Times New Roman" w:hAnsi="Times New Roman"/>
              </w:rPr>
              <w:t>eder;</w:t>
            </w:r>
            <w:proofErr w:type="gramEnd"/>
            <w:r w:rsidRPr="00D77D25">
              <w:rPr>
                <w:rFonts w:ascii="Times New Roman" w:hAnsi="Times New Roman"/>
              </w:rPr>
              <w:t xml:space="preserve"> ve tüm yolcu sınıflarının “Beklenen Ortalama Bilet Geliri (sefer/TL)” sütunlarında gösterilen değerlerin toplamı sonucu bulunan değerdir.</w:t>
            </w:r>
          </w:p>
        </w:tc>
      </w:tr>
      <w:tr w:rsidR="00D77D25" w:rsidRPr="00D77D25" w14:paraId="742AA43F" w14:textId="77777777" w:rsidTr="00D77D25">
        <w:tc>
          <w:tcPr>
            <w:tcW w:w="3964" w:type="dxa"/>
            <w:vAlign w:val="center"/>
          </w:tcPr>
          <w:p w14:paraId="789AA8AD"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4.B Beklenen Toplam Bilet Geliri (Toplam Sefer/TL)</w:t>
            </w:r>
          </w:p>
        </w:tc>
        <w:tc>
          <w:tcPr>
            <w:tcW w:w="10348" w:type="dxa"/>
          </w:tcPr>
          <w:p w14:paraId="6045E337"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Ara </w:t>
            </w:r>
            <w:r w:rsidR="007923A0" w:rsidRPr="00D77D25">
              <w:rPr>
                <w:rFonts w:ascii="Times New Roman" w:hAnsi="Times New Roman"/>
              </w:rPr>
              <w:t>güzergâhta</w:t>
            </w:r>
            <w:r w:rsidRPr="00D77D25">
              <w:rPr>
                <w:rFonts w:ascii="Times New Roman" w:hAnsi="Times New Roman"/>
              </w:rPr>
              <w:t xml:space="preserve"> sözleşme süresi boyunca gerçekleştirilecek tüm tren seferleri dolaysıyla indirimsiz/tam biletli, zorunlu veya ticari indirimli yolcular itibariyle yolcu sınıflarının tümünden elde edilmesi beklenen toplam bilet gelirini ifade </w:t>
            </w:r>
            <w:proofErr w:type="gramStart"/>
            <w:r w:rsidRPr="00D77D25">
              <w:rPr>
                <w:rFonts w:ascii="Times New Roman" w:hAnsi="Times New Roman"/>
              </w:rPr>
              <w:t>eder;</w:t>
            </w:r>
            <w:proofErr w:type="gramEnd"/>
            <w:r w:rsidRPr="00D77D25">
              <w:rPr>
                <w:rFonts w:ascii="Times New Roman" w:hAnsi="Times New Roman"/>
              </w:rPr>
              <w:t xml:space="preserve"> ve tüm yolcu sınıflarının “Beklenen Bilet Geliri (Toplam sefer/TL)” sütunlarında gösterilen değerlerin toplamı sonucu bulunan değerdir.</w:t>
            </w:r>
          </w:p>
        </w:tc>
      </w:tr>
      <w:tr w:rsidR="00D77D25" w:rsidRPr="00D77D25" w14:paraId="18EDAFB2" w14:textId="77777777" w:rsidTr="00D77D25">
        <w:tc>
          <w:tcPr>
            <w:tcW w:w="3964" w:type="dxa"/>
            <w:vAlign w:val="center"/>
          </w:tcPr>
          <w:p w14:paraId="22EBFAFA"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5.A HAT BEKLENEN ORTALAMA BİLET GELİRLERİ (Sefer/TL)</w:t>
            </w:r>
          </w:p>
        </w:tc>
        <w:tc>
          <w:tcPr>
            <w:tcW w:w="10348" w:type="dxa"/>
          </w:tcPr>
          <w:p w14:paraId="5208067C"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İlgili hat kapsamındaki tüm ara </w:t>
            </w:r>
            <w:r w:rsidR="007923A0" w:rsidRPr="00D77D25">
              <w:rPr>
                <w:rFonts w:ascii="Times New Roman" w:hAnsi="Times New Roman"/>
              </w:rPr>
              <w:t>güzergâhlarda</w:t>
            </w:r>
            <w:r w:rsidRPr="00D77D25">
              <w:rPr>
                <w:rFonts w:ascii="Times New Roman" w:hAnsi="Times New Roman"/>
              </w:rPr>
              <w:t xml:space="preserve"> gerçekleştirilecek 1 tren seferi dolaysıyla indirimsiz/tam biletli, zorunlu veya ticari indirimli yolcular itibariyle yolcu sınıflarının tümünden elde edilmesi beklenen ortalama bilet gelirini ifade </w:t>
            </w:r>
            <w:proofErr w:type="gramStart"/>
            <w:r w:rsidRPr="00D77D25">
              <w:rPr>
                <w:rFonts w:ascii="Times New Roman" w:hAnsi="Times New Roman"/>
              </w:rPr>
              <w:t>eder;</w:t>
            </w:r>
            <w:proofErr w:type="gramEnd"/>
            <w:r w:rsidRPr="00D77D25">
              <w:rPr>
                <w:rFonts w:ascii="Times New Roman" w:hAnsi="Times New Roman"/>
              </w:rPr>
              <w:t xml:space="preserve"> ve tüm ara </w:t>
            </w:r>
            <w:r w:rsidR="007923A0" w:rsidRPr="00D77D25">
              <w:rPr>
                <w:rFonts w:ascii="Times New Roman" w:hAnsi="Times New Roman"/>
              </w:rPr>
              <w:t>güzergâhların</w:t>
            </w:r>
            <w:r w:rsidRPr="00D77D25">
              <w:rPr>
                <w:rFonts w:ascii="Times New Roman" w:hAnsi="Times New Roman"/>
              </w:rPr>
              <w:t xml:space="preserve"> “4.A Beklenen Ortalama Bilet Geliri (Sefer/TL)” sütunlarında gösterilen değerlerin toplamı sonucu bulunan değerdir.</w:t>
            </w:r>
          </w:p>
        </w:tc>
      </w:tr>
      <w:tr w:rsidR="00D77D25" w:rsidRPr="00D77D25" w14:paraId="244E46EE" w14:textId="77777777" w:rsidTr="00D77D25">
        <w:tc>
          <w:tcPr>
            <w:tcW w:w="3964" w:type="dxa"/>
            <w:vAlign w:val="center"/>
          </w:tcPr>
          <w:p w14:paraId="717A01AC" w14:textId="77777777" w:rsidR="00D77D25" w:rsidRPr="00D77D25" w:rsidRDefault="00D77D25" w:rsidP="00D77D25">
            <w:pPr>
              <w:rPr>
                <w:rFonts w:ascii="Times New Roman" w:hAnsi="Times New Roman" w:cs="Times New Roman"/>
                <w:b/>
              </w:rPr>
            </w:pPr>
            <w:r w:rsidRPr="00D77D25">
              <w:rPr>
                <w:rFonts w:ascii="Times New Roman" w:hAnsi="Times New Roman" w:cs="Times New Roman"/>
                <w:b/>
              </w:rPr>
              <w:t>5.B HAT BEKLENEN TOPLAM BİLET GELİRLERİ (Toplam sefer/TL)</w:t>
            </w:r>
          </w:p>
        </w:tc>
        <w:tc>
          <w:tcPr>
            <w:tcW w:w="10348" w:type="dxa"/>
          </w:tcPr>
          <w:p w14:paraId="709F24A8" w14:textId="77777777" w:rsidR="00D77D25" w:rsidRPr="00D77D25" w:rsidRDefault="00D77D25" w:rsidP="00D77D25">
            <w:pPr>
              <w:spacing w:after="60" w:line="300" w:lineRule="auto"/>
              <w:ind w:right="97"/>
              <w:jc w:val="both"/>
              <w:rPr>
                <w:rFonts w:ascii="Times New Roman" w:hAnsi="Times New Roman"/>
              </w:rPr>
            </w:pPr>
            <w:r w:rsidRPr="00D77D25">
              <w:rPr>
                <w:rFonts w:ascii="Times New Roman" w:hAnsi="Times New Roman"/>
              </w:rPr>
              <w:t xml:space="preserve">İlgili hat kapsamındaki tüm ara </w:t>
            </w:r>
            <w:r w:rsidR="007923A0" w:rsidRPr="00D77D25">
              <w:rPr>
                <w:rFonts w:ascii="Times New Roman" w:hAnsi="Times New Roman"/>
              </w:rPr>
              <w:t>güzergâhlarda</w:t>
            </w:r>
            <w:r w:rsidRPr="00D77D25">
              <w:rPr>
                <w:rFonts w:ascii="Times New Roman" w:hAnsi="Times New Roman"/>
              </w:rPr>
              <w:t xml:space="preserve"> sözleşme süresi boyunca gerçekleştirilecek tüm tren seferleri dolayısıyla, indirimsiz/tam biletli, zorunlu veya ticari indirimli yolcular itibariyle yolcu sınıflarının tümünden elde edilmesi toplam bilet gelirini ifade </w:t>
            </w:r>
            <w:proofErr w:type="gramStart"/>
            <w:r w:rsidRPr="00D77D25">
              <w:rPr>
                <w:rFonts w:ascii="Times New Roman" w:hAnsi="Times New Roman"/>
              </w:rPr>
              <w:t>eder;</w:t>
            </w:r>
            <w:proofErr w:type="gramEnd"/>
            <w:r w:rsidRPr="00D77D25">
              <w:rPr>
                <w:rFonts w:ascii="Times New Roman" w:hAnsi="Times New Roman"/>
              </w:rPr>
              <w:t xml:space="preserve"> ve tüm ara </w:t>
            </w:r>
            <w:r w:rsidR="007923A0" w:rsidRPr="00D77D25">
              <w:rPr>
                <w:rFonts w:ascii="Times New Roman" w:hAnsi="Times New Roman"/>
              </w:rPr>
              <w:t>güzergâhların</w:t>
            </w:r>
            <w:r w:rsidRPr="00D77D25">
              <w:rPr>
                <w:rFonts w:ascii="Times New Roman" w:hAnsi="Times New Roman"/>
              </w:rPr>
              <w:t xml:space="preserve"> “4.B Beklenen Toplam Bilet Geliri (Toplam Sefer/TL)” sütunlarında gösterilen değerlerin toplamı sonucu bulunan değerdir.</w:t>
            </w:r>
          </w:p>
        </w:tc>
      </w:tr>
    </w:tbl>
    <w:p w14:paraId="6A03E2B6" w14:textId="77777777" w:rsidR="00F73F46" w:rsidRDefault="00F73F46" w:rsidP="00F73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21D608C" w14:textId="77777777" w:rsidR="00D77D25" w:rsidRDefault="00D77D25" w:rsidP="00751FBC">
      <w:pPr>
        <w:spacing w:line="240" w:lineRule="auto"/>
        <w:jc w:val="both"/>
        <w:rPr>
          <w:rFonts w:ascii="Times New Roman" w:hAnsi="Times New Roman" w:cs="Times New Roman"/>
          <w:sz w:val="24"/>
          <w:szCs w:val="24"/>
        </w:rPr>
        <w:sectPr w:rsidR="00D77D25" w:rsidSect="00D77D25">
          <w:pgSz w:w="16838" w:h="11906" w:orient="landscape" w:code="9"/>
          <w:pgMar w:top="1417" w:right="1417" w:bottom="1417" w:left="1417" w:header="709" w:footer="709" w:gutter="0"/>
          <w:cols w:space="708"/>
          <w:docGrid w:linePitch="360"/>
        </w:sectPr>
      </w:pPr>
    </w:p>
    <w:tbl>
      <w:tblPr>
        <w:tblW w:w="21226" w:type="dxa"/>
        <w:tblCellMar>
          <w:left w:w="70" w:type="dxa"/>
          <w:right w:w="70" w:type="dxa"/>
        </w:tblCellMar>
        <w:tblLook w:val="04A0" w:firstRow="1" w:lastRow="0" w:firstColumn="1" w:lastColumn="0" w:noHBand="0" w:noVBand="1"/>
      </w:tblPr>
      <w:tblGrid>
        <w:gridCol w:w="300"/>
        <w:gridCol w:w="520"/>
        <w:gridCol w:w="180"/>
        <w:gridCol w:w="985"/>
        <w:gridCol w:w="1675"/>
        <w:gridCol w:w="260"/>
        <w:gridCol w:w="620"/>
        <w:gridCol w:w="760"/>
        <w:gridCol w:w="796"/>
        <w:gridCol w:w="283"/>
        <w:gridCol w:w="881"/>
        <w:gridCol w:w="1240"/>
        <w:gridCol w:w="1760"/>
        <w:gridCol w:w="146"/>
        <w:gridCol w:w="1240"/>
        <w:gridCol w:w="1760"/>
        <w:gridCol w:w="160"/>
        <w:gridCol w:w="820"/>
        <w:gridCol w:w="1240"/>
        <w:gridCol w:w="1760"/>
        <w:gridCol w:w="180"/>
        <w:gridCol w:w="1340"/>
        <w:gridCol w:w="1860"/>
        <w:gridCol w:w="460"/>
      </w:tblGrid>
      <w:tr w:rsidR="00D77D25" w:rsidRPr="00D77D25" w14:paraId="272A5F98" w14:textId="77777777" w:rsidTr="00EA045A">
        <w:trPr>
          <w:trHeight w:val="315"/>
        </w:trPr>
        <w:tc>
          <w:tcPr>
            <w:tcW w:w="300" w:type="dxa"/>
            <w:tcBorders>
              <w:top w:val="nil"/>
              <w:left w:val="nil"/>
              <w:right w:val="nil"/>
            </w:tcBorders>
            <w:shd w:val="clear" w:color="auto" w:fill="auto"/>
            <w:noWrap/>
            <w:vAlign w:val="bottom"/>
            <w:hideMark/>
          </w:tcPr>
          <w:p w14:paraId="2C0D9B13" w14:textId="77777777" w:rsidR="00D77D25" w:rsidRPr="00D77D25" w:rsidRDefault="00D77D25" w:rsidP="00D77D25">
            <w:pPr>
              <w:spacing w:after="0" w:line="240" w:lineRule="auto"/>
              <w:rPr>
                <w:rFonts w:ascii="Times New Roman" w:eastAsia="Times New Roman" w:hAnsi="Times New Roman" w:cs="Times New Roman"/>
                <w:sz w:val="24"/>
                <w:szCs w:val="24"/>
                <w:lang w:eastAsia="tr-TR"/>
              </w:rPr>
            </w:pPr>
          </w:p>
        </w:tc>
        <w:tc>
          <w:tcPr>
            <w:tcW w:w="700" w:type="dxa"/>
            <w:gridSpan w:val="2"/>
            <w:tcBorders>
              <w:top w:val="nil"/>
              <w:left w:val="nil"/>
              <w:right w:val="nil"/>
            </w:tcBorders>
            <w:shd w:val="clear" w:color="auto" w:fill="auto"/>
            <w:noWrap/>
            <w:vAlign w:val="bottom"/>
            <w:hideMark/>
          </w:tcPr>
          <w:p w14:paraId="2102F4E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85" w:type="dxa"/>
            <w:tcBorders>
              <w:top w:val="nil"/>
              <w:left w:val="nil"/>
              <w:right w:val="nil"/>
            </w:tcBorders>
            <w:shd w:val="clear" w:color="auto" w:fill="auto"/>
            <w:noWrap/>
            <w:vAlign w:val="bottom"/>
            <w:hideMark/>
          </w:tcPr>
          <w:p w14:paraId="097B1DD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75" w:type="dxa"/>
            <w:tcBorders>
              <w:top w:val="nil"/>
              <w:left w:val="nil"/>
              <w:right w:val="nil"/>
            </w:tcBorders>
            <w:shd w:val="clear" w:color="auto" w:fill="auto"/>
            <w:noWrap/>
            <w:vAlign w:val="bottom"/>
            <w:hideMark/>
          </w:tcPr>
          <w:p w14:paraId="533375C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0" w:type="dxa"/>
            <w:gridSpan w:val="2"/>
            <w:tcBorders>
              <w:top w:val="nil"/>
              <w:left w:val="nil"/>
              <w:right w:val="nil"/>
            </w:tcBorders>
            <w:shd w:val="clear" w:color="auto" w:fill="auto"/>
            <w:noWrap/>
            <w:vAlign w:val="bottom"/>
            <w:hideMark/>
          </w:tcPr>
          <w:p w14:paraId="783921A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right w:val="nil"/>
            </w:tcBorders>
            <w:shd w:val="clear" w:color="auto" w:fill="auto"/>
            <w:noWrap/>
            <w:vAlign w:val="bottom"/>
            <w:hideMark/>
          </w:tcPr>
          <w:p w14:paraId="42CC50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right w:val="nil"/>
            </w:tcBorders>
            <w:shd w:val="clear" w:color="auto" w:fill="auto"/>
            <w:noWrap/>
            <w:vAlign w:val="bottom"/>
            <w:hideMark/>
          </w:tcPr>
          <w:p w14:paraId="334168E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right w:val="nil"/>
            </w:tcBorders>
            <w:shd w:val="clear" w:color="auto" w:fill="auto"/>
            <w:noWrap/>
            <w:vAlign w:val="bottom"/>
            <w:hideMark/>
          </w:tcPr>
          <w:p w14:paraId="6F62396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right w:val="nil"/>
            </w:tcBorders>
            <w:shd w:val="clear" w:color="auto" w:fill="auto"/>
            <w:noWrap/>
            <w:vAlign w:val="bottom"/>
            <w:hideMark/>
          </w:tcPr>
          <w:p w14:paraId="2640722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right w:val="nil"/>
            </w:tcBorders>
            <w:shd w:val="clear" w:color="auto" w:fill="auto"/>
            <w:noWrap/>
            <w:vAlign w:val="bottom"/>
            <w:hideMark/>
          </w:tcPr>
          <w:p w14:paraId="1167AD9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right w:val="nil"/>
            </w:tcBorders>
            <w:shd w:val="clear" w:color="auto" w:fill="auto"/>
            <w:noWrap/>
            <w:vAlign w:val="bottom"/>
            <w:hideMark/>
          </w:tcPr>
          <w:p w14:paraId="517A490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right w:val="nil"/>
            </w:tcBorders>
            <w:shd w:val="clear" w:color="auto" w:fill="auto"/>
            <w:noWrap/>
            <w:vAlign w:val="bottom"/>
            <w:hideMark/>
          </w:tcPr>
          <w:p w14:paraId="5B50519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right w:val="nil"/>
            </w:tcBorders>
            <w:shd w:val="clear" w:color="auto" w:fill="auto"/>
            <w:noWrap/>
            <w:vAlign w:val="bottom"/>
            <w:hideMark/>
          </w:tcPr>
          <w:p w14:paraId="33578CC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right w:val="nil"/>
            </w:tcBorders>
            <w:shd w:val="clear" w:color="auto" w:fill="auto"/>
            <w:noWrap/>
            <w:vAlign w:val="bottom"/>
            <w:hideMark/>
          </w:tcPr>
          <w:p w14:paraId="40BFEC6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right w:val="nil"/>
            </w:tcBorders>
            <w:shd w:val="clear" w:color="auto" w:fill="auto"/>
            <w:noWrap/>
            <w:vAlign w:val="bottom"/>
            <w:hideMark/>
          </w:tcPr>
          <w:p w14:paraId="1DDE1EC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right w:val="nil"/>
            </w:tcBorders>
            <w:shd w:val="clear" w:color="auto" w:fill="auto"/>
            <w:noWrap/>
            <w:vAlign w:val="bottom"/>
            <w:hideMark/>
          </w:tcPr>
          <w:p w14:paraId="6D4F00C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right w:val="nil"/>
            </w:tcBorders>
            <w:shd w:val="clear" w:color="auto" w:fill="auto"/>
            <w:noWrap/>
            <w:vAlign w:val="bottom"/>
            <w:hideMark/>
          </w:tcPr>
          <w:p w14:paraId="0ADD6EE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right w:val="nil"/>
            </w:tcBorders>
            <w:shd w:val="clear" w:color="auto" w:fill="auto"/>
            <w:noWrap/>
            <w:vAlign w:val="bottom"/>
            <w:hideMark/>
          </w:tcPr>
          <w:p w14:paraId="6BF4EFD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right w:val="nil"/>
            </w:tcBorders>
            <w:shd w:val="clear" w:color="auto" w:fill="auto"/>
            <w:noWrap/>
            <w:vAlign w:val="bottom"/>
            <w:hideMark/>
          </w:tcPr>
          <w:p w14:paraId="2EA19CA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right w:val="nil"/>
            </w:tcBorders>
            <w:shd w:val="clear" w:color="auto" w:fill="auto"/>
            <w:noWrap/>
            <w:vAlign w:val="bottom"/>
            <w:hideMark/>
          </w:tcPr>
          <w:p w14:paraId="0903068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right w:val="nil"/>
            </w:tcBorders>
            <w:shd w:val="clear" w:color="auto" w:fill="auto"/>
            <w:noWrap/>
            <w:vAlign w:val="bottom"/>
            <w:hideMark/>
          </w:tcPr>
          <w:p w14:paraId="541E902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460" w:type="dxa"/>
            <w:tcBorders>
              <w:top w:val="nil"/>
              <w:left w:val="nil"/>
              <w:right w:val="nil"/>
            </w:tcBorders>
            <w:shd w:val="clear" w:color="auto" w:fill="auto"/>
            <w:noWrap/>
            <w:vAlign w:val="bottom"/>
            <w:hideMark/>
          </w:tcPr>
          <w:p w14:paraId="338C447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EA045A" w:rsidRPr="00D77D25" w14:paraId="011B0F91" w14:textId="77777777" w:rsidTr="00EA045A">
        <w:trPr>
          <w:trHeight w:val="503"/>
        </w:trPr>
        <w:tc>
          <w:tcPr>
            <w:tcW w:w="300" w:type="dxa"/>
            <w:tcBorders>
              <w:left w:val="nil"/>
              <w:bottom w:val="nil"/>
            </w:tcBorders>
            <w:shd w:val="clear" w:color="auto" w:fill="auto"/>
            <w:noWrap/>
            <w:vAlign w:val="bottom"/>
          </w:tcPr>
          <w:p w14:paraId="1FA21B12" w14:textId="77777777" w:rsidR="00EA045A" w:rsidRPr="00D77D25" w:rsidRDefault="00EA045A" w:rsidP="00D77D25">
            <w:pPr>
              <w:spacing w:after="0" w:line="240" w:lineRule="auto"/>
              <w:rPr>
                <w:rFonts w:ascii="Times New Roman" w:eastAsia="Times New Roman" w:hAnsi="Times New Roman" w:cs="Times New Roman"/>
                <w:sz w:val="20"/>
                <w:szCs w:val="20"/>
                <w:lang w:eastAsia="tr-TR"/>
              </w:rPr>
            </w:pPr>
          </w:p>
        </w:tc>
        <w:tc>
          <w:tcPr>
            <w:tcW w:w="20466" w:type="dxa"/>
            <w:gridSpan w:val="22"/>
            <w:tcBorders>
              <w:bottom w:val="nil"/>
            </w:tcBorders>
            <w:shd w:val="clear" w:color="auto" w:fill="auto"/>
            <w:vAlign w:val="center"/>
          </w:tcPr>
          <w:p w14:paraId="28F534A4" w14:textId="77777777" w:rsidR="00EA045A" w:rsidRPr="00D77D25" w:rsidRDefault="00EA045A" w:rsidP="00EA045A">
            <w:pPr>
              <w:spacing w:after="0" w:line="240" w:lineRule="auto"/>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EK 3</w:t>
            </w:r>
          </w:p>
        </w:tc>
        <w:tc>
          <w:tcPr>
            <w:tcW w:w="460" w:type="dxa"/>
            <w:tcBorders>
              <w:bottom w:val="nil"/>
              <w:right w:val="nil"/>
            </w:tcBorders>
            <w:shd w:val="clear" w:color="auto" w:fill="auto"/>
            <w:noWrap/>
            <w:vAlign w:val="bottom"/>
          </w:tcPr>
          <w:p w14:paraId="61F14CC5" w14:textId="77777777" w:rsidR="00EA045A" w:rsidRPr="00D77D25" w:rsidRDefault="00EA045A" w:rsidP="00D77D25">
            <w:pPr>
              <w:spacing w:after="0" w:line="240" w:lineRule="auto"/>
              <w:jc w:val="center"/>
              <w:rPr>
                <w:rFonts w:ascii="Times New Roman" w:eastAsia="Times New Roman" w:hAnsi="Times New Roman" w:cs="Times New Roman"/>
                <w:b/>
                <w:bCs/>
                <w:color w:val="000000"/>
                <w:sz w:val="32"/>
                <w:szCs w:val="32"/>
                <w:lang w:eastAsia="tr-TR"/>
              </w:rPr>
            </w:pPr>
          </w:p>
        </w:tc>
      </w:tr>
      <w:tr w:rsidR="00D77D25" w:rsidRPr="00D77D25" w14:paraId="3C3DC307" w14:textId="77777777" w:rsidTr="00EA045A">
        <w:trPr>
          <w:trHeight w:val="720"/>
        </w:trPr>
        <w:tc>
          <w:tcPr>
            <w:tcW w:w="300" w:type="dxa"/>
            <w:tcBorders>
              <w:top w:val="nil"/>
              <w:left w:val="nil"/>
              <w:bottom w:val="nil"/>
              <w:right w:val="nil"/>
            </w:tcBorders>
            <w:shd w:val="clear" w:color="auto" w:fill="auto"/>
            <w:noWrap/>
            <w:vAlign w:val="bottom"/>
            <w:hideMark/>
          </w:tcPr>
          <w:p w14:paraId="0630D3A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0466" w:type="dxa"/>
            <w:gridSpan w:val="22"/>
            <w:tcBorders>
              <w:top w:val="single" w:sz="8" w:space="0" w:color="auto"/>
              <w:left w:val="single" w:sz="8" w:space="0" w:color="auto"/>
              <w:bottom w:val="nil"/>
              <w:right w:val="single" w:sz="8" w:space="0" w:color="000000"/>
            </w:tcBorders>
            <w:shd w:val="clear" w:color="auto" w:fill="auto"/>
            <w:vAlign w:val="center"/>
            <w:hideMark/>
          </w:tcPr>
          <w:p w14:paraId="1A34FE1F"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32"/>
                <w:szCs w:val="32"/>
                <w:lang w:eastAsia="tr-TR"/>
              </w:rPr>
            </w:pPr>
            <w:r w:rsidRPr="00D77D25">
              <w:rPr>
                <w:rFonts w:ascii="Times New Roman" w:eastAsia="Times New Roman" w:hAnsi="Times New Roman" w:cs="Times New Roman"/>
                <w:b/>
                <w:bCs/>
                <w:color w:val="000000"/>
                <w:sz w:val="32"/>
                <w:szCs w:val="32"/>
                <w:lang w:eastAsia="tr-TR"/>
              </w:rPr>
              <w:t>SEFER ESASLI NET MALİYET TEKLİF HESAP CETVELİ</w:t>
            </w:r>
          </w:p>
        </w:tc>
        <w:tc>
          <w:tcPr>
            <w:tcW w:w="460" w:type="dxa"/>
            <w:tcBorders>
              <w:top w:val="nil"/>
              <w:left w:val="nil"/>
              <w:bottom w:val="nil"/>
              <w:right w:val="nil"/>
            </w:tcBorders>
            <w:shd w:val="clear" w:color="auto" w:fill="auto"/>
            <w:noWrap/>
            <w:vAlign w:val="bottom"/>
            <w:hideMark/>
          </w:tcPr>
          <w:p w14:paraId="7E05B6AB"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32"/>
                <w:szCs w:val="32"/>
                <w:lang w:eastAsia="tr-TR"/>
              </w:rPr>
            </w:pPr>
          </w:p>
        </w:tc>
      </w:tr>
      <w:tr w:rsidR="00D77D25" w:rsidRPr="00D77D25" w14:paraId="67BF9CF5" w14:textId="77777777" w:rsidTr="00EA045A">
        <w:trPr>
          <w:trHeight w:val="615"/>
        </w:trPr>
        <w:tc>
          <w:tcPr>
            <w:tcW w:w="300" w:type="dxa"/>
            <w:tcBorders>
              <w:top w:val="nil"/>
              <w:left w:val="nil"/>
              <w:bottom w:val="nil"/>
              <w:right w:val="nil"/>
            </w:tcBorders>
            <w:shd w:val="clear" w:color="auto" w:fill="auto"/>
            <w:noWrap/>
            <w:vAlign w:val="bottom"/>
            <w:hideMark/>
          </w:tcPr>
          <w:p w14:paraId="286FA7C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5796"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E854F85"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r w:rsidRPr="00D77D25">
              <w:rPr>
                <w:rFonts w:ascii="Times New Roman" w:eastAsia="Times New Roman" w:hAnsi="Times New Roman" w:cs="Times New Roman"/>
                <w:b/>
                <w:bCs/>
                <w:color w:val="000000"/>
                <w:lang w:eastAsia="tr-TR"/>
              </w:rPr>
              <w:t>Hat-Sefer</w:t>
            </w:r>
            <w:r w:rsidRPr="00D77D25">
              <w:rPr>
                <w:rFonts w:ascii="Times New Roman" w:eastAsia="Times New Roman" w:hAnsi="Times New Roman" w:cs="Times New Roman"/>
                <w:b/>
                <w:bCs/>
                <w:color w:val="000000"/>
                <w:lang w:eastAsia="tr-TR"/>
              </w:rPr>
              <w:br/>
              <w:t>Bilgileri</w:t>
            </w:r>
          </w:p>
        </w:tc>
        <w:tc>
          <w:tcPr>
            <w:tcW w:w="283" w:type="dxa"/>
            <w:vMerge w:val="restart"/>
            <w:tcBorders>
              <w:top w:val="nil"/>
              <w:left w:val="nil"/>
              <w:bottom w:val="nil"/>
              <w:right w:val="single" w:sz="8" w:space="0" w:color="auto"/>
            </w:tcBorders>
            <w:shd w:val="clear" w:color="auto" w:fill="auto"/>
            <w:vAlign w:val="center"/>
            <w:hideMark/>
          </w:tcPr>
          <w:p w14:paraId="3B48784F"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3881" w:type="dxa"/>
            <w:gridSpan w:val="3"/>
            <w:vMerge w:val="restart"/>
            <w:tcBorders>
              <w:top w:val="single" w:sz="8" w:space="0" w:color="auto"/>
              <w:left w:val="single" w:sz="8" w:space="0" w:color="auto"/>
              <w:bottom w:val="single" w:sz="4" w:space="0" w:color="000000"/>
              <w:right w:val="single" w:sz="8" w:space="0" w:color="000000"/>
            </w:tcBorders>
            <w:shd w:val="clear" w:color="auto" w:fill="auto"/>
            <w:hideMark/>
          </w:tcPr>
          <w:p w14:paraId="663C441E" w14:textId="77777777" w:rsidR="00D77D25" w:rsidRPr="00D77D25" w:rsidRDefault="006C3783" w:rsidP="00D77D25">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w:t>
            </w:r>
            <w:r>
              <w:rPr>
                <w:rFonts w:ascii="Times New Roman" w:eastAsia="Times New Roman" w:hAnsi="Times New Roman" w:cs="Times New Roman"/>
                <w:b/>
                <w:bCs/>
                <w:color w:val="000000"/>
                <w:lang w:eastAsia="tr-TR"/>
              </w:rPr>
              <w:br/>
              <w:t>TAHMİNİ</w:t>
            </w:r>
            <w:r w:rsidR="00D77D25" w:rsidRPr="00D77D25">
              <w:rPr>
                <w:rFonts w:ascii="Times New Roman" w:eastAsia="Times New Roman" w:hAnsi="Times New Roman" w:cs="Times New Roman"/>
                <w:b/>
                <w:bCs/>
                <w:color w:val="000000"/>
                <w:lang w:eastAsia="tr-TR"/>
              </w:rPr>
              <w:t xml:space="preserve"> MALİYETLER (+)</w:t>
            </w:r>
          </w:p>
        </w:tc>
        <w:tc>
          <w:tcPr>
            <w:tcW w:w="146" w:type="dxa"/>
            <w:tcBorders>
              <w:top w:val="nil"/>
              <w:left w:val="nil"/>
              <w:bottom w:val="nil"/>
              <w:right w:val="nil"/>
            </w:tcBorders>
            <w:shd w:val="clear" w:color="auto" w:fill="auto"/>
            <w:vAlign w:val="center"/>
            <w:hideMark/>
          </w:tcPr>
          <w:p w14:paraId="310E0F70"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p>
        </w:tc>
        <w:tc>
          <w:tcPr>
            <w:tcW w:w="300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0372FBAE"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r w:rsidRPr="00D77D25">
              <w:rPr>
                <w:rFonts w:ascii="Times New Roman" w:eastAsia="Times New Roman" w:hAnsi="Times New Roman" w:cs="Times New Roman"/>
                <w:b/>
                <w:bCs/>
                <w:color w:val="000000"/>
                <w:lang w:eastAsia="tr-TR"/>
              </w:rPr>
              <w:t>2.</w:t>
            </w:r>
            <w:r w:rsidRPr="00D77D25">
              <w:rPr>
                <w:rFonts w:ascii="Times New Roman" w:eastAsia="Times New Roman" w:hAnsi="Times New Roman" w:cs="Times New Roman"/>
                <w:b/>
                <w:bCs/>
                <w:color w:val="000000"/>
                <w:lang w:eastAsia="tr-TR"/>
              </w:rPr>
              <w:br/>
              <w:t>BİLET GELİRLERİ (-)</w:t>
            </w:r>
          </w:p>
        </w:tc>
        <w:tc>
          <w:tcPr>
            <w:tcW w:w="160" w:type="dxa"/>
            <w:tcBorders>
              <w:top w:val="nil"/>
              <w:left w:val="single" w:sz="8" w:space="0" w:color="auto"/>
              <w:bottom w:val="nil"/>
              <w:right w:val="nil"/>
            </w:tcBorders>
            <w:shd w:val="clear" w:color="auto" w:fill="auto"/>
            <w:noWrap/>
            <w:vAlign w:val="center"/>
            <w:hideMark/>
          </w:tcPr>
          <w:p w14:paraId="6D2DFA54"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p>
        </w:tc>
        <w:tc>
          <w:tcPr>
            <w:tcW w:w="3820"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14:paraId="17E96A98"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r w:rsidRPr="00D77D25">
              <w:rPr>
                <w:rFonts w:ascii="Times New Roman" w:eastAsia="Times New Roman" w:hAnsi="Times New Roman" w:cs="Times New Roman"/>
                <w:b/>
                <w:bCs/>
                <w:color w:val="000000"/>
                <w:lang w:eastAsia="tr-TR"/>
              </w:rPr>
              <w:t>3.</w:t>
            </w:r>
            <w:r w:rsidRPr="00D77D25">
              <w:rPr>
                <w:rFonts w:ascii="Times New Roman" w:eastAsia="Times New Roman" w:hAnsi="Times New Roman" w:cs="Times New Roman"/>
                <w:b/>
                <w:bCs/>
                <w:color w:val="000000"/>
                <w:lang w:eastAsia="tr-TR"/>
              </w:rPr>
              <w:br/>
              <w:t>MAKUL KÂR (+)</w:t>
            </w:r>
          </w:p>
        </w:tc>
        <w:tc>
          <w:tcPr>
            <w:tcW w:w="180" w:type="dxa"/>
            <w:tcBorders>
              <w:top w:val="nil"/>
              <w:left w:val="single" w:sz="8" w:space="0" w:color="auto"/>
              <w:bottom w:val="nil"/>
              <w:right w:val="nil"/>
            </w:tcBorders>
            <w:shd w:val="clear" w:color="auto" w:fill="auto"/>
            <w:noWrap/>
            <w:vAlign w:val="bottom"/>
            <w:hideMark/>
          </w:tcPr>
          <w:p w14:paraId="70AB0948" w14:textId="77777777" w:rsidR="00D77D25" w:rsidRPr="00D77D25" w:rsidRDefault="00D77D25" w:rsidP="00D77D25">
            <w:pPr>
              <w:spacing w:after="0" w:line="240" w:lineRule="auto"/>
              <w:jc w:val="center"/>
              <w:rPr>
                <w:rFonts w:ascii="Times New Roman" w:eastAsia="Times New Roman" w:hAnsi="Times New Roman" w:cs="Times New Roman"/>
                <w:b/>
                <w:bCs/>
                <w:color w:val="000000"/>
                <w:lang w:eastAsia="tr-TR"/>
              </w:rPr>
            </w:pPr>
          </w:p>
        </w:tc>
        <w:tc>
          <w:tcPr>
            <w:tcW w:w="320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6C8FF49B" w14:textId="77777777" w:rsidR="00D77D25" w:rsidRPr="00D77D25" w:rsidRDefault="00D77D25" w:rsidP="00D77D25">
            <w:pPr>
              <w:spacing w:after="0" w:line="240" w:lineRule="auto"/>
              <w:jc w:val="center"/>
              <w:rPr>
                <w:rFonts w:ascii="Times New Roman" w:eastAsia="Times New Roman" w:hAnsi="Times New Roman" w:cs="Times New Roman"/>
                <w:color w:val="000000"/>
                <w:lang w:eastAsia="tr-TR"/>
              </w:rPr>
            </w:pPr>
            <w:r w:rsidRPr="00D77D25">
              <w:rPr>
                <w:rFonts w:ascii="Times New Roman" w:eastAsia="Times New Roman" w:hAnsi="Times New Roman" w:cs="Times New Roman"/>
                <w:b/>
                <w:bCs/>
                <w:color w:val="000000"/>
                <w:lang w:eastAsia="tr-TR"/>
              </w:rPr>
              <w:t>4.</w:t>
            </w:r>
            <w:r w:rsidRPr="00D77D25">
              <w:rPr>
                <w:rFonts w:ascii="Times New Roman" w:eastAsia="Times New Roman" w:hAnsi="Times New Roman" w:cs="Times New Roman"/>
                <w:b/>
                <w:bCs/>
                <w:color w:val="000000"/>
                <w:lang w:eastAsia="tr-TR"/>
              </w:rPr>
              <w:br/>
              <w:t>NET MALİYET</w:t>
            </w:r>
          </w:p>
        </w:tc>
        <w:tc>
          <w:tcPr>
            <w:tcW w:w="460" w:type="dxa"/>
            <w:tcBorders>
              <w:top w:val="nil"/>
              <w:left w:val="single" w:sz="8" w:space="0" w:color="auto"/>
              <w:bottom w:val="nil"/>
              <w:right w:val="nil"/>
            </w:tcBorders>
            <w:shd w:val="clear" w:color="auto" w:fill="auto"/>
            <w:noWrap/>
            <w:vAlign w:val="bottom"/>
            <w:hideMark/>
          </w:tcPr>
          <w:p w14:paraId="69A7DC69" w14:textId="77777777" w:rsidR="00D77D25" w:rsidRPr="00D77D25" w:rsidRDefault="00D77D25" w:rsidP="00D77D25">
            <w:pPr>
              <w:spacing w:after="0" w:line="240" w:lineRule="auto"/>
              <w:jc w:val="center"/>
              <w:rPr>
                <w:rFonts w:ascii="Times New Roman" w:eastAsia="Times New Roman" w:hAnsi="Times New Roman" w:cs="Times New Roman"/>
                <w:color w:val="000000"/>
                <w:lang w:eastAsia="tr-TR"/>
              </w:rPr>
            </w:pPr>
          </w:p>
        </w:tc>
      </w:tr>
      <w:tr w:rsidR="00D77D25" w:rsidRPr="00D77D25" w14:paraId="40CB251D" w14:textId="77777777" w:rsidTr="00EA045A">
        <w:trPr>
          <w:trHeight w:val="315"/>
        </w:trPr>
        <w:tc>
          <w:tcPr>
            <w:tcW w:w="300" w:type="dxa"/>
            <w:tcBorders>
              <w:top w:val="nil"/>
              <w:left w:val="nil"/>
              <w:bottom w:val="nil"/>
              <w:right w:val="nil"/>
            </w:tcBorders>
            <w:shd w:val="clear" w:color="auto" w:fill="auto"/>
            <w:noWrap/>
            <w:vAlign w:val="bottom"/>
            <w:hideMark/>
          </w:tcPr>
          <w:p w14:paraId="3CF543A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tcBorders>
              <w:top w:val="nil"/>
              <w:left w:val="single" w:sz="8" w:space="0" w:color="auto"/>
              <w:bottom w:val="nil"/>
              <w:right w:val="single" w:sz="4" w:space="0" w:color="auto"/>
            </w:tcBorders>
            <w:shd w:val="clear" w:color="auto" w:fill="auto"/>
            <w:noWrap/>
            <w:vAlign w:val="bottom"/>
            <w:hideMark/>
          </w:tcPr>
          <w:p w14:paraId="28319060"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A</w:t>
            </w:r>
          </w:p>
        </w:tc>
        <w:tc>
          <w:tcPr>
            <w:tcW w:w="985" w:type="dxa"/>
            <w:tcBorders>
              <w:top w:val="nil"/>
              <w:left w:val="nil"/>
              <w:bottom w:val="nil"/>
              <w:right w:val="single" w:sz="4" w:space="0" w:color="auto"/>
            </w:tcBorders>
            <w:shd w:val="clear" w:color="auto" w:fill="auto"/>
            <w:noWrap/>
            <w:vAlign w:val="bottom"/>
            <w:hideMark/>
          </w:tcPr>
          <w:p w14:paraId="107C6E8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B</w:t>
            </w:r>
          </w:p>
        </w:tc>
        <w:tc>
          <w:tcPr>
            <w:tcW w:w="1675" w:type="dxa"/>
            <w:tcBorders>
              <w:top w:val="nil"/>
              <w:left w:val="nil"/>
              <w:bottom w:val="nil"/>
              <w:right w:val="single" w:sz="4" w:space="0" w:color="auto"/>
            </w:tcBorders>
            <w:shd w:val="clear" w:color="auto" w:fill="auto"/>
            <w:noWrap/>
            <w:vAlign w:val="bottom"/>
            <w:hideMark/>
          </w:tcPr>
          <w:p w14:paraId="10A8AE46"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C</w:t>
            </w:r>
          </w:p>
        </w:tc>
        <w:tc>
          <w:tcPr>
            <w:tcW w:w="880" w:type="dxa"/>
            <w:gridSpan w:val="2"/>
            <w:tcBorders>
              <w:top w:val="nil"/>
              <w:left w:val="nil"/>
              <w:bottom w:val="nil"/>
              <w:right w:val="single" w:sz="4" w:space="0" w:color="auto"/>
            </w:tcBorders>
            <w:shd w:val="clear" w:color="auto" w:fill="auto"/>
            <w:noWrap/>
            <w:vAlign w:val="bottom"/>
            <w:hideMark/>
          </w:tcPr>
          <w:p w14:paraId="3232719F"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D</w:t>
            </w:r>
          </w:p>
        </w:tc>
        <w:tc>
          <w:tcPr>
            <w:tcW w:w="760" w:type="dxa"/>
            <w:tcBorders>
              <w:top w:val="nil"/>
              <w:left w:val="nil"/>
              <w:bottom w:val="nil"/>
              <w:right w:val="single" w:sz="4" w:space="0" w:color="auto"/>
            </w:tcBorders>
            <w:shd w:val="clear" w:color="auto" w:fill="auto"/>
            <w:noWrap/>
            <w:vAlign w:val="bottom"/>
            <w:hideMark/>
          </w:tcPr>
          <w:p w14:paraId="543DB17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E</w:t>
            </w:r>
          </w:p>
        </w:tc>
        <w:tc>
          <w:tcPr>
            <w:tcW w:w="796" w:type="dxa"/>
            <w:tcBorders>
              <w:top w:val="nil"/>
              <w:left w:val="nil"/>
              <w:bottom w:val="nil"/>
              <w:right w:val="single" w:sz="8" w:space="0" w:color="auto"/>
            </w:tcBorders>
            <w:shd w:val="clear" w:color="auto" w:fill="auto"/>
            <w:noWrap/>
            <w:vAlign w:val="bottom"/>
            <w:hideMark/>
          </w:tcPr>
          <w:p w14:paraId="5DCDC76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F</w:t>
            </w:r>
          </w:p>
        </w:tc>
        <w:tc>
          <w:tcPr>
            <w:tcW w:w="283" w:type="dxa"/>
            <w:vMerge/>
            <w:tcBorders>
              <w:top w:val="nil"/>
              <w:left w:val="nil"/>
              <w:bottom w:val="nil"/>
              <w:right w:val="single" w:sz="8" w:space="0" w:color="auto"/>
            </w:tcBorders>
            <w:vAlign w:val="center"/>
            <w:hideMark/>
          </w:tcPr>
          <w:p w14:paraId="3A674B2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3881" w:type="dxa"/>
            <w:gridSpan w:val="3"/>
            <w:vMerge/>
            <w:tcBorders>
              <w:top w:val="single" w:sz="8" w:space="0" w:color="auto"/>
              <w:left w:val="single" w:sz="8" w:space="0" w:color="auto"/>
              <w:bottom w:val="single" w:sz="4" w:space="0" w:color="000000"/>
              <w:right w:val="single" w:sz="8" w:space="0" w:color="000000"/>
            </w:tcBorders>
            <w:vAlign w:val="center"/>
            <w:hideMark/>
          </w:tcPr>
          <w:p w14:paraId="27B9F7DF" w14:textId="77777777" w:rsidR="00D77D25" w:rsidRPr="00D77D25" w:rsidRDefault="00D77D25" w:rsidP="00D77D25">
            <w:pPr>
              <w:spacing w:after="0" w:line="240" w:lineRule="auto"/>
              <w:rPr>
                <w:rFonts w:ascii="Times New Roman" w:eastAsia="Times New Roman" w:hAnsi="Times New Roman" w:cs="Times New Roman"/>
                <w:b/>
                <w:bCs/>
                <w:color w:val="000000"/>
                <w:lang w:eastAsia="tr-TR"/>
              </w:rPr>
            </w:pPr>
          </w:p>
        </w:tc>
        <w:tc>
          <w:tcPr>
            <w:tcW w:w="146" w:type="dxa"/>
            <w:tcBorders>
              <w:top w:val="nil"/>
              <w:left w:val="nil"/>
              <w:bottom w:val="nil"/>
              <w:right w:val="single" w:sz="8" w:space="0" w:color="auto"/>
            </w:tcBorders>
            <w:shd w:val="clear" w:color="auto" w:fill="auto"/>
            <w:vAlign w:val="center"/>
            <w:hideMark/>
          </w:tcPr>
          <w:p w14:paraId="2466F969"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3000" w:type="dxa"/>
            <w:gridSpan w:val="2"/>
            <w:vMerge/>
            <w:tcBorders>
              <w:top w:val="nil"/>
              <w:left w:val="single" w:sz="8" w:space="0" w:color="auto"/>
              <w:bottom w:val="single" w:sz="8" w:space="0" w:color="auto"/>
              <w:right w:val="single" w:sz="8" w:space="0" w:color="auto"/>
            </w:tcBorders>
            <w:vAlign w:val="center"/>
            <w:hideMark/>
          </w:tcPr>
          <w:p w14:paraId="1D7AEAFE" w14:textId="77777777" w:rsidR="00D77D25" w:rsidRPr="00D77D25" w:rsidRDefault="00D77D25" w:rsidP="00D77D25">
            <w:pPr>
              <w:spacing w:after="0" w:line="240" w:lineRule="auto"/>
              <w:rPr>
                <w:rFonts w:ascii="Times New Roman" w:eastAsia="Times New Roman" w:hAnsi="Times New Roman" w:cs="Times New Roman"/>
                <w:b/>
                <w:bCs/>
                <w:color w:val="000000"/>
                <w:lang w:eastAsia="tr-TR"/>
              </w:rPr>
            </w:pPr>
          </w:p>
        </w:tc>
        <w:tc>
          <w:tcPr>
            <w:tcW w:w="160" w:type="dxa"/>
            <w:tcBorders>
              <w:top w:val="nil"/>
              <w:left w:val="single" w:sz="8" w:space="0" w:color="auto"/>
              <w:bottom w:val="nil"/>
              <w:right w:val="single" w:sz="8" w:space="0" w:color="auto"/>
            </w:tcBorders>
            <w:shd w:val="clear" w:color="auto" w:fill="auto"/>
            <w:noWrap/>
            <w:vAlign w:val="center"/>
            <w:hideMark/>
          </w:tcPr>
          <w:p w14:paraId="0F95CE7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3820" w:type="dxa"/>
            <w:gridSpan w:val="3"/>
            <w:vMerge/>
            <w:tcBorders>
              <w:top w:val="nil"/>
              <w:left w:val="single" w:sz="8" w:space="0" w:color="auto"/>
              <w:bottom w:val="single" w:sz="8" w:space="0" w:color="auto"/>
              <w:right w:val="single" w:sz="8" w:space="0" w:color="auto"/>
            </w:tcBorders>
            <w:vAlign w:val="center"/>
            <w:hideMark/>
          </w:tcPr>
          <w:p w14:paraId="011D996D" w14:textId="77777777" w:rsidR="00D77D25" w:rsidRPr="00D77D25" w:rsidRDefault="00D77D25" w:rsidP="00D77D25">
            <w:pPr>
              <w:spacing w:after="0" w:line="240" w:lineRule="auto"/>
              <w:rPr>
                <w:rFonts w:ascii="Times New Roman" w:eastAsia="Times New Roman" w:hAnsi="Times New Roman" w:cs="Times New Roman"/>
                <w:b/>
                <w:bCs/>
                <w:color w:val="000000"/>
                <w:lang w:eastAsia="tr-TR"/>
              </w:rPr>
            </w:pPr>
          </w:p>
        </w:tc>
        <w:tc>
          <w:tcPr>
            <w:tcW w:w="180" w:type="dxa"/>
            <w:tcBorders>
              <w:top w:val="nil"/>
              <w:left w:val="single" w:sz="8" w:space="0" w:color="auto"/>
              <w:bottom w:val="nil"/>
              <w:right w:val="single" w:sz="8" w:space="0" w:color="auto"/>
            </w:tcBorders>
            <w:shd w:val="clear" w:color="auto" w:fill="auto"/>
            <w:noWrap/>
            <w:vAlign w:val="bottom"/>
            <w:hideMark/>
          </w:tcPr>
          <w:p w14:paraId="67938BF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3200" w:type="dxa"/>
            <w:gridSpan w:val="2"/>
            <w:vMerge/>
            <w:tcBorders>
              <w:top w:val="nil"/>
              <w:left w:val="single" w:sz="8" w:space="0" w:color="auto"/>
              <w:bottom w:val="single" w:sz="8" w:space="0" w:color="auto"/>
              <w:right w:val="single" w:sz="8" w:space="0" w:color="auto"/>
            </w:tcBorders>
            <w:vAlign w:val="center"/>
            <w:hideMark/>
          </w:tcPr>
          <w:p w14:paraId="226C6FE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460" w:type="dxa"/>
            <w:tcBorders>
              <w:top w:val="nil"/>
              <w:left w:val="single" w:sz="8" w:space="0" w:color="auto"/>
              <w:bottom w:val="nil"/>
              <w:right w:val="nil"/>
            </w:tcBorders>
            <w:shd w:val="clear" w:color="auto" w:fill="auto"/>
            <w:noWrap/>
            <w:vAlign w:val="bottom"/>
            <w:hideMark/>
          </w:tcPr>
          <w:p w14:paraId="350CA2B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D77D25" w:rsidRPr="00D77D25" w14:paraId="3CA81E65" w14:textId="77777777" w:rsidTr="00EA045A">
        <w:trPr>
          <w:trHeight w:val="885"/>
        </w:trPr>
        <w:tc>
          <w:tcPr>
            <w:tcW w:w="300" w:type="dxa"/>
            <w:tcBorders>
              <w:top w:val="nil"/>
              <w:left w:val="nil"/>
              <w:bottom w:val="nil"/>
              <w:right w:val="nil"/>
            </w:tcBorders>
            <w:shd w:val="clear" w:color="auto" w:fill="auto"/>
            <w:noWrap/>
            <w:vAlign w:val="bottom"/>
            <w:hideMark/>
          </w:tcPr>
          <w:p w14:paraId="4C5BB32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val="restart"/>
            <w:tcBorders>
              <w:top w:val="nil"/>
              <w:left w:val="single" w:sz="8" w:space="0" w:color="auto"/>
              <w:bottom w:val="single" w:sz="8" w:space="0" w:color="000000"/>
              <w:right w:val="single" w:sz="4" w:space="0" w:color="auto"/>
            </w:tcBorders>
            <w:shd w:val="clear" w:color="auto" w:fill="auto"/>
            <w:hideMark/>
          </w:tcPr>
          <w:p w14:paraId="74F5F042"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Hizmet Grubu</w:t>
            </w:r>
          </w:p>
        </w:tc>
        <w:tc>
          <w:tcPr>
            <w:tcW w:w="985" w:type="dxa"/>
            <w:vMerge w:val="restart"/>
            <w:tcBorders>
              <w:top w:val="nil"/>
              <w:left w:val="single" w:sz="4" w:space="0" w:color="auto"/>
              <w:bottom w:val="single" w:sz="8" w:space="0" w:color="000000"/>
              <w:right w:val="single" w:sz="4" w:space="0" w:color="auto"/>
            </w:tcBorders>
            <w:shd w:val="clear" w:color="auto" w:fill="auto"/>
            <w:hideMark/>
          </w:tcPr>
          <w:p w14:paraId="1A0EFA2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Hat</w:t>
            </w:r>
            <w:r w:rsidRPr="00D77D25">
              <w:rPr>
                <w:rFonts w:ascii="Times New Roman" w:eastAsia="Times New Roman" w:hAnsi="Times New Roman" w:cs="Times New Roman"/>
                <w:color w:val="000000"/>
                <w:sz w:val="16"/>
                <w:szCs w:val="16"/>
                <w:lang w:eastAsia="tr-TR"/>
              </w:rPr>
              <w:br/>
              <w:t>No</w:t>
            </w:r>
          </w:p>
        </w:tc>
        <w:tc>
          <w:tcPr>
            <w:tcW w:w="1675" w:type="dxa"/>
            <w:vMerge w:val="restart"/>
            <w:tcBorders>
              <w:top w:val="nil"/>
              <w:left w:val="single" w:sz="4" w:space="0" w:color="auto"/>
              <w:bottom w:val="single" w:sz="8" w:space="0" w:color="000000"/>
              <w:right w:val="single" w:sz="4" w:space="0" w:color="auto"/>
            </w:tcBorders>
            <w:shd w:val="clear" w:color="auto" w:fill="auto"/>
            <w:hideMark/>
          </w:tcPr>
          <w:p w14:paraId="4BA08742"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xml:space="preserve"> Hattın</w:t>
            </w:r>
            <w:r w:rsidRPr="00D77D25">
              <w:rPr>
                <w:rFonts w:ascii="Times New Roman" w:eastAsia="Times New Roman" w:hAnsi="Times New Roman" w:cs="Times New Roman"/>
                <w:color w:val="000000"/>
                <w:sz w:val="16"/>
                <w:szCs w:val="16"/>
                <w:lang w:eastAsia="tr-TR"/>
              </w:rPr>
              <w:br/>
              <w:t>Adı</w:t>
            </w:r>
          </w:p>
        </w:tc>
        <w:tc>
          <w:tcPr>
            <w:tcW w:w="880" w:type="dxa"/>
            <w:gridSpan w:val="2"/>
            <w:vMerge w:val="restart"/>
            <w:tcBorders>
              <w:top w:val="nil"/>
              <w:left w:val="single" w:sz="4" w:space="0" w:color="auto"/>
              <w:bottom w:val="single" w:sz="8" w:space="0" w:color="000000"/>
              <w:right w:val="single" w:sz="4" w:space="0" w:color="auto"/>
            </w:tcBorders>
            <w:shd w:val="clear" w:color="auto" w:fill="auto"/>
            <w:hideMark/>
          </w:tcPr>
          <w:p w14:paraId="6871D2EE"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xml:space="preserve">Hat </w:t>
            </w:r>
            <w:r w:rsidR="006C3783" w:rsidRPr="00D77D25">
              <w:rPr>
                <w:rFonts w:ascii="Times New Roman" w:eastAsia="Times New Roman" w:hAnsi="Times New Roman" w:cs="Times New Roman"/>
                <w:color w:val="000000"/>
                <w:sz w:val="16"/>
                <w:szCs w:val="16"/>
                <w:lang w:eastAsia="tr-TR"/>
              </w:rPr>
              <w:t>Uzunluğu</w:t>
            </w:r>
            <w:r w:rsidRPr="00D77D25">
              <w:rPr>
                <w:rFonts w:ascii="Times New Roman" w:eastAsia="Times New Roman" w:hAnsi="Times New Roman" w:cs="Times New Roman"/>
                <w:color w:val="000000"/>
                <w:sz w:val="16"/>
                <w:szCs w:val="16"/>
                <w:lang w:eastAsia="tr-TR"/>
              </w:rPr>
              <w:t xml:space="preserve"> (km)</w:t>
            </w:r>
          </w:p>
        </w:tc>
        <w:tc>
          <w:tcPr>
            <w:tcW w:w="760" w:type="dxa"/>
            <w:vMerge w:val="restart"/>
            <w:tcBorders>
              <w:top w:val="nil"/>
              <w:left w:val="single" w:sz="4" w:space="0" w:color="auto"/>
              <w:bottom w:val="single" w:sz="8" w:space="0" w:color="000000"/>
              <w:right w:val="single" w:sz="4" w:space="0" w:color="auto"/>
            </w:tcBorders>
            <w:shd w:val="clear" w:color="auto" w:fill="auto"/>
            <w:hideMark/>
          </w:tcPr>
          <w:p w14:paraId="71B5DA23"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Toplam Sefer Sayısı</w:t>
            </w:r>
          </w:p>
        </w:tc>
        <w:tc>
          <w:tcPr>
            <w:tcW w:w="796" w:type="dxa"/>
            <w:vMerge w:val="restart"/>
            <w:tcBorders>
              <w:top w:val="nil"/>
              <w:left w:val="single" w:sz="4" w:space="0" w:color="auto"/>
              <w:bottom w:val="single" w:sz="8" w:space="0" w:color="000000"/>
              <w:right w:val="single" w:sz="8" w:space="0" w:color="auto"/>
            </w:tcBorders>
            <w:shd w:val="clear" w:color="auto" w:fill="auto"/>
            <w:hideMark/>
          </w:tcPr>
          <w:p w14:paraId="687E5D35"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Toplam</w:t>
            </w:r>
            <w:r w:rsidRPr="00D77D25">
              <w:rPr>
                <w:rFonts w:ascii="Times New Roman" w:eastAsia="Times New Roman" w:hAnsi="Times New Roman" w:cs="Times New Roman"/>
                <w:color w:val="000000"/>
                <w:sz w:val="16"/>
                <w:szCs w:val="16"/>
                <w:lang w:eastAsia="tr-TR"/>
              </w:rPr>
              <w:br/>
              <w:t>tren-km</w:t>
            </w:r>
          </w:p>
        </w:tc>
        <w:tc>
          <w:tcPr>
            <w:tcW w:w="283" w:type="dxa"/>
            <w:vMerge/>
            <w:tcBorders>
              <w:top w:val="nil"/>
              <w:left w:val="nil"/>
              <w:bottom w:val="nil"/>
              <w:right w:val="single" w:sz="8" w:space="0" w:color="auto"/>
            </w:tcBorders>
            <w:vAlign w:val="center"/>
            <w:hideMark/>
          </w:tcPr>
          <w:p w14:paraId="52CABB0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3881" w:type="dxa"/>
            <w:gridSpan w:val="3"/>
            <w:vMerge/>
            <w:tcBorders>
              <w:top w:val="single" w:sz="8" w:space="0" w:color="auto"/>
              <w:left w:val="single" w:sz="8" w:space="0" w:color="auto"/>
              <w:bottom w:val="single" w:sz="4" w:space="0" w:color="000000"/>
              <w:right w:val="single" w:sz="8" w:space="0" w:color="000000"/>
            </w:tcBorders>
            <w:vAlign w:val="center"/>
            <w:hideMark/>
          </w:tcPr>
          <w:p w14:paraId="4676EB24" w14:textId="77777777" w:rsidR="00D77D25" w:rsidRPr="00D77D25" w:rsidRDefault="00D77D25" w:rsidP="00D77D25">
            <w:pPr>
              <w:spacing w:after="0" w:line="240" w:lineRule="auto"/>
              <w:rPr>
                <w:rFonts w:ascii="Times New Roman" w:eastAsia="Times New Roman" w:hAnsi="Times New Roman" w:cs="Times New Roman"/>
                <w:b/>
                <w:bCs/>
                <w:color w:val="000000"/>
                <w:lang w:eastAsia="tr-TR"/>
              </w:rPr>
            </w:pPr>
          </w:p>
        </w:tc>
        <w:tc>
          <w:tcPr>
            <w:tcW w:w="146" w:type="dxa"/>
            <w:tcBorders>
              <w:top w:val="nil"/>
              <w:left w:val="nil"/>
              <w:bottom w:val="nil"/>
              <w:right w:val="nil"/>
            </w:tcBorders>
            <w:shd w:val="clear" w:color="auto" w:fill="auto"/>
            <w:vAlign w:val="center"/>
            <w:hideMark/>
          </w:tcPr>
          <w:p w14:paraId="5B27A2DC" w14:textId="77777777" w:rsidR="00D77D25" w:rsidRPr="00D77D25" w:rsidRDefault="00D77D25" w:rsidP="00D77D25">
            <w:pPr>
              <w:spacing w:after="0" w:line="240" w:lineRule="auto"/>
              <w:jc w:val="center"/>
              <w:rPr>
                <w:rFonts w:ascii="Times New Roman" w:eastAsia="Times New Roman" w:hAnsi="Times New Roman" w:cs="Times New Roman"/>
                <w:color w:val="000000"/>
                <w:sz w:val="16"/>
                <w:szCs w:val="16"/>
                <w:lang w:eastAsia="tr-TR"/>
              </w:rPr>
            </w:pPr>
          </w:p>
        </w:tc>
        <w:tc>
          <w:tcPr>
            <w:tcW w:w="30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A9FC983"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Tüm Yolcular Beklenen Bilet Gelirleri</w:t>
            </w:r>
          </w:p>
        </w:tc>
        <w:tc>
          <w:tcPr>
            <w:tcW w:w="160" w:type="dxa"/>
            <w:tcBorders>
              <w:top w:val="nil"/>
              <w:left w:val="nil"/>
              <w:bottom w:val="nil"/>
              <w:right w:val="nil"/>
            </w:tcBorders>
            <w:shd w:val="clear" w:color="auto" w:fill="auto"/>
            <w:noWrap/>
            <w:vAlign w:val="center"/>
            <w:hideMark/>
          </w:tcPr>
          <w:p w14:paraId="7F02562A"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p>
        </w:tc>
        <w:tc>
          <w:tcPr>
            <w:tcW w:w="820" w:type="dxa"/>
            <w:tcBorders>
              <w:top w:val="single" w:sz="8" w:space="0" w:color="auto"/>
              <w:left w:val="single" w:sz="8" w:space="0" w:color="auto"/>
              <w:bottom w:val="nil"/>
              <w:right w:val="single" w:sz="8" w:space="0" w:color="auto"/>
            </w:tcBorders>
            <w:shd w:val="clear" w:color="auto" w:fill="auto"/>
            <w:vAlign w:val="center"/>
            <w:hideMark/>
          </w:tcPr>
          <w:p w14:paraId="17B09693"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3.1</w:t>
            </w:r>
            <w:r w:rsidRPr="00D77D25">
              <w:rPr>
                <w:rFonts w:ascii="Times New Roman" w:eastAsia="Times New Roman" w:hAnsi="Times New Roman" w:cs="Times New Roman"/>
                <w:b/>
                <w:bCs/>
                <w:color w:val="000000"/>
                <w:sz w:val="16"/>
                <w:szCs w:val="16"/>
                <w:lang w:eastAsia="tr-TR"/>
              </w:rPr>
              <w:br/>
              <w:t>Makul Kâr Oranı</w:t>
            </w:r>
          </w:p>
        </w:tc>
        <w:tc>
          <w:tcPr>
            <w:tcW w:w="3000" w:type="dxa"/>
            <w:gridSpan w:val="2"/>
            <w:tcBorders>
              <w:top w:val="single" w:sz="8" w:space="0" w:color="auto"/>
              <w:left w:val="nil"/>
              <w:bottom w:val="nil"/>
              <w:right w:val="single" w:sz="8" w:space="0" w:color="000000"/>
            </w:tcBorders>
            <w:shd w:val="clear" w:color="auto" w:fill="auto"/>
            <w:vAlign w:val="center"/>
            <w:hideMark/>
          </w:tcPr>
          <w:p w14:paraId="6C8D4F0E"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3.2</w:t>
            </w:r>
            <w:r w:rsidRPr="00D77D25">
              <w:rPr>
                <w:rFonts w:ascii="Times New Roman" w:eastAsia="Times New Roman" w:hAnsi="Times New Roman" w:cs="Times New Roman"/>
                <w:b/>
                <w:bCs/>
                <w:color w:val="000000"/>
                <w:sz w:val="16"/>
                <w:szCs w:val="16"/>
                <w:lang w:eastAsia="tr-TR"/>
              </w:rPr>
              <w:br/>
              <w:t>Makul Kâr</w:t>
            </w:r>
            <w:r w:rsidRPr="00D77D25">
              <w:rPr>
                <w:rFonts w:ascii="Times New Roman" w:eastAsia="Times New Roman" w:hAnsi="Times New Roman" w:cs="Times New Roman"/>
                <w:b/>
                <w:bCs/>
                <w:color w:val="000000"/>
                <w:sz w:val="16"/>
                <w:szCs w:val="16"/>
                <w:lang w:eastAsia="tr-TR"/>
              </w:rPr>
              <w:br/>
              <w:t>Tutarı</w:t>
            </w:r>
          </w:p>
        </w:tc>
        <w:tc>
          <w:tcPr>
            <w:tcW w:w="180" w:type="dxa"/>
            <w:tcBorders>
              <w:top w:val="nil"/>
              <w:left w:val="nil"/>
              <w:bottom w:val="nil"/>
              <w:right w:val="single" w:sz="8" w:space="0" w:color="auto"/>
            </w:tcBorders>
            <w:shd w:val="clear" w:color="auto" w:fill="auto"/>
            <w:noWrap/>
            <w:vAlign w:val="bottom"/>
            <w:hideMark/>
          </w:tcPr>
          <w:p w14:paraId="041EBB22"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p>
        </w:tc>
        <w:tc>
          <w:tcPr>
            <w:tcW w:w="3200" w:type="dxa"/>
            <w:gridSpan w:val="2"/>
            <w:vMerge/>
            <w:tcBorders>
              <w:top w:val="nil"/>
              <w:left w:val="single" w:sz="8" w:space="0" w:color="auto"/>
              <w:bottom w:val="single" w:sz="8" w:space="0" w:color="auto"/>
              <w:right w:val="single" w:sz="8" w:space="0" w:color="auto"/>
            </w:tcBorders>
            <w:vAlign w:val="center"/>
            <w:hideMark/>
          </w:tcPr>
          <w:p w14:paraId="29FDC252"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460" w:type="dxa"/>
            <w:tcBorders>
              <w:top w:val="nil"/>
              <w:left w:val="single" w:sz="8" w:space="0" w:color="auto"/>
              <w:bottom w:val="nil"/>
              <w:right w:val="nil"/>
            </w:tcBorders>
            <w:shd w:val="clear" w:color="auto" w:fill="auto"/>
            <w:noWrap/>
            <w:vAlign w:val="bottom"/>
            <w:hideMark/>
          </w:tcPr>
          <w:p w14:paraId="07149BC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D77D25" w:rsidRPr="00D77D25" w14:paraId="5C9DE960" w14:textId="77777777" w:rsidTr="00EA045A">
        <w:trPr>
          <w:trHeight w:val="525"/>
        </w:trPr>
        <w:tc>
          <w:tcPr>
            <w:tcW w:w="300" w:type="dxa"/>
            <w:tcBorders>
              <w:top w:val="nil"/>
              <w:left w:val="nil"/>
              <w:bottom w:val="nil"/>
              <w:right w:val="nil"/>
            </w:tcBorders>
            <w:shd w:val="clear" w:color="auto" w:fill="auto"/>
            <w:noWrap/>
            <w:vAlign w:val="bottom"/>
            <w:hideMark/>
          </w:tcPr>
          <w:p w14:paraId="18A2D60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top w:val="nil"/>
              <w:left w:val="single" w:sz="8" w:space="0" w:color="auto"/>
              <w:bottom w:val="single" w:sz="8" w:space="0" w:color="000000"/>
              <w:right w:val="single" w:sz="4" w:space="0" w:color="auto"/>
            </w:tcBorders>
            <w:vAlign w:val="center"/>
            <w:hideMark/>
          </w:tcPr>
          <w:p w14:paraId="39F942A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985" w:type="dxa"/>
            <w:vMerge/>
            <w:tcBorders>
              <w:top w:val="nil"/>
              <w:left w:val="single" w:sz="4" w:space="0" w:color="auto"/>
              <w:bottom w:val="single" w:sz="8" w:space="0" w:color="000000"/>
              <w:right w:val="single" w:sz="4" w:space="0" w:color="auto"/>
            </w:tcBorders>
            <w:vAlign w:val="center"/>
            <w:hideMark/>
          </w:tcPr>
          <w:p w14:paraId="2A7FBDE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1675" w:type="dxa"/>
            <w:vMerge/>
            <w:tcBorders>
              <w:top w:val="nil"/>
              <w:left w:val="single" w:sz="4" w:space="0" w:color="auto"/>
              <w:bottom w:val="single" w:sz="8" w:space="0" w:color="000000"/>
              <w:right w:val="single" w:sz="4" w:space="0" w:color="auto"/>
            </w:tcBorders>
            <w:vAlign w:val="center"/>
            <w:hideMark/>
          </w:tcPr>
          <w:p w14:paraId="01A5966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0" w:type="dxa"/>
            <w:gridSpan w:val="2"/>
            <w:vMerge/>
            <w:tcBorders>
              <w:top w:val="nil"/>
              <w:left w:val="single" w:sz="4" w:space="0" w:color="auto"/>
              <w:bottom w:val="single" w:sz="8" w:space="0" w:color="000000"/>
              <w:right w:val="single" w:sz="4" w:space="0" w:color="auto"/>
            </w:tcBorders>
            <w:vAlign w:val="center"/>
            <w:hideMark/>
          </w:tcPr>
          <w:p w14:paraId="4887791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760" w:type="dxa"/>
            <w:vMerge/>
            <w:tcBorders>
              <w:top w:val="nil"/>
              <w:left w:val="single" w:sz="4" w:space="0" w:color="auto"/>
              <w:bottom w:val="single" w:sz="8" w:space="0" w:color="000000"/>
              <w:right w:val="single" w:sz="4" w:space="0" w:color="auto"/>
            </w:tcBorders>
            <w:vAlign w:val="center"/>
            <w:hideMark/>
          </w:tcPr>
          <w:p w14:paraId="103DE78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796" w:type="dxa"/>
            <w:vMerge/>
            <w:tcBorders>
              <w:top w:val="nil"/>
              <w:left w:val="single" w:sz="4" w:space="0" w:color="auto"/>
              <w:bottom w:val="single" w:sz="8" w:space="0" w:color="000000"/>
              <w:right w:val="single" w:sz="8" w:space="0" w:color="auto"/>
            </w:tcBorders>
            <w:vAlign w:val="center"/>
            <w:hideMark/>
          </w:tcPr>
          <w:p w14:paraId="31E8593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283" w:type="dxa"/>
            <w:vMerge/>
            <w:tcBorders>
              <w:top w:val="nil"/>
              <w:left w:val="nil"/>
              <w:bottom w:val="nil"/>
              <w:right w:val="single" w:sz="8" w:space="0" w:color="auto"/>
            </w:tcBorders>
            <w:vAlign w:val="center"/>
            <w:hideMark/>
          </w:tcPr>
          <w:p w14:paraId="39B2B89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81" w:type="dxa"/>
            <w:tcBorders>
              <w:top w:val="nil"/>
              <w:left w:val="single" w:sz="8" w:space="0" w:color="auto"/>
              <w:bottom w:val="single" w:sz="8" w:space="0" w:color="auto"/>
              <w:right w:val="single" w:sz="4" w:space="0" w:color="auto"/>
            </w:tcBorders>
            <w:shd w:val="clear" w:color="auto" w:fill="auto"/>
            <w:vAlign w:val="center"/>
            <w:hideMark/>
          </w:tcPr>
          <w:p w14:paraId="18615CFE"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(1 tren-km/TL)</w:t>
            </w:r>
          </w:p>
        </w:tc>
        <w:tc>
          <w:tcPr>
            <w:tcW w:w="1240" w:type="dxa"/>
            <w:tcBorders>
              <w:top w:val="nil"/>
              <w:left w:val="nil"/>
              <w:bottom w:val="single" w:sz="8" w:space="0" w:color="auto"/>
              <w:right w:val="single" w:sz="4" w:space="0" w:color="auto"/>
            </w:tcBorders>
            <w:shd w:val="clear" w:color="auto" w:fill="auto"/>
            <w:vAlign w:val="center"/>
            <w:hideMark/>
          </w:tcPr>
          <w:p w14:paraId="6A393CB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w:t>
            </w:r>
            <w:proofErr w:type="gramStart"/>
            <w:r w:rsidRPr="00D77D25">
              <w:rPr>
                <w:rFonts w:ascii="Times New Roman" w:eastAsia="Times New Roman" w:hAnsi="Times New Roman" w:cs="Times New Roman"/>
                <w:b/>
                <w:bCs/>
                <w:color w:val="000000"/>
                <w:sz w:val="15"/>
                <w:szCs w:val="15"/>
                <w:lang w:eastAsia="tr-TR"/>
              </w:rPr>
              <w:t>sefer</w:t>
            </w:r>
            <w:proofErr w:type="gramEnd"/>
            <w:r w:rsidRPr="00D77D25">
              <w:rPr>
                <w:rFonts w:ascii="Times New Roman" w:eastAsia="Times New Roman" w:hAnsi="Times New Roman" w:cs="Times New Roman"/>
                <w:b/>
                <w:bCs/>
                <w:color w:val="000000"/>
                <w:sz w:val="15"/>
                <w:szCs w:val="15"/>
                <w:lang w:eastAsia="tr-TR"/>
              </w:rPr>
              <w:t>/TL)</w:t>
            </w:r>
          </w:p>
        </w:tc>
        <w:tc>
          <w:tcPr>
            <w:tcW w:w="1760" w:type="dxa"/>
            <w:tcBorders>
              <w:top w:val="nil"/>
              <w:left w:val="nil"/>
              <w:bottom w:val="single" w:sz="8" w:space="0" w:color="auto"/>
              <w:right w:val="single" w:sz="8" w:space="0" w:color="auto"/>
            </w:tcBorders>
            <w:shd w:val="clear" w:color="auto" w:fill="auto"/>
            <w:vAlign w:val="center"/>
            <w:hideMark/>
          </w:tcPr>
          <w:p w14:paraId="30DAF40D"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(Toplam</w:t>
            </w:r>
            <w:r w:rsidRPr="00D77D25">
              <w:rPr>
                <w:rFonts w:ascii="Times New Roman" w:eastAsia="Times New Roman" w:hAnsi="Times New Roman" w:cs="Times New Roman"/>
                <w:b/>
                <w:bCs/>
                <w:color w:val="000000"/>
                <w:sz w:val="15"/>
                <w:szCs w:val="15"/>
                <w:lang w:eastAsia="tr-TR"/>
              </w:rPr>
              <w:br/>
              <w:t>tren-km/TL)</w:t>
            </w:r>
          </w:p>
        </w:tc>
        <w:tc>
          <w:tcPr>
            <w:tcW w:w="146" w:type="dxa"/>
            <w:tcBorders>
              <w:top w:val="nil"/>
              <w:left w:val="nil"/>
              <w:bottom w:val="nil"/>
              <w:right w:val="nil"/>
            </w:tcBorders>
            <w:shd w:val="clear" w:color="auto" w:fill="auto"/>
            <w:vAlign w:val="center"/>
            <w:hideMark/>
          </w:tcPr>
          <w:p w14:paraId="5AD159B5"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2C6B5D6E"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w:t>
            </w:r>
            <w:proofErr w:type="gramStart"/>
            <w:r w:rsidRPr="00D77D25">
              <w:rPr>
                <w:rFonts w:ascii="Times New Roman" w:eastAsia="Times New Roman" w:hAnsi="Times New Roman" w:cs="Times New Roman"/>
                <w:b/>
                <w:bCs/>
                <w:color w:val="000000"/>
                <w:sz w:val="15"/>
                <w:szCs w:val="15"/>
                <w:lang w:eastAsia="tr-TR"/>
              </w:rPr>
              <w:t>sefer</w:t>
            </w:r>
            <w:proofErr w:type="gramEnd"/>
            <w:r w:rsidRPr="00D77D25">
              <w:rPr>
                <w:rFonts w:ascii="Times New Roman" w:eastAsia="Times New Roman" w:hAnsi="Times New Roman" w:cs="Times New Roman"/>
                <w:b/>
                <w:bCs/>
                <w:color w:val="000000"/>
                <w:sz w:val="15"/>
                <w:szCs w:val="15"/>
                <w:lang w:eastAsia="tr-TR"/>
              </w:rPr>
              <w:t>/TL)</w:t>
            </w:r>
          </w:p>
        </w:tc>
        <w:tc>
          <w:tcPr>
            <w:tcW w:w="1760" w:type="dxa"/>
            <w:tcBorders>
              <w:top w:val="nil"/>
              <w:left w:val="nil"/>
              <w:bottom w:val="single" w:sz="8" w:space="0" w:color="auto"/>
              <w:right w:val="single" w:sz="8" w:space="0" w:color="auto"/>
            </w:tcBorders>
            <w:shd w:val="clear" w:color="auto" w:fill="auto"/>
            <w:vAlign w:val="center"/>
            <w:hideMark/>
          </w:tcPr>
          <w:p w14:paraId="2DEC1549"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(Toplam</w:t>
            </w:r>
            <w:r w:rsidRPr="00D77D25">
              <w:rPr>
                <w:rFonts w:ascii="Times New Roman" w:eastAsia="Times New Roman" w:hAnsi="Times New Roman" w:cs="Times New Roman"/>
                <w:b/>
                <w:bCs/>
                <w:color w:val="000000"/>
                <w:sz w:val="15"/>
                <w:szCs w:val="15"/>
                <w:lang w:eastAsia="tr-TR"/>
              </w:rPr>
              <w:br/>
              <w:t>tren-km/TL)</w:t>
            </w:r>
          </w:p>
        </w:tc>
        <w:tc>
          <w:tcPr>
            <w:tcW w:w="160" w:type="dxa"/>
            <w:tcBorders>
              <w:top w:val="nil"/>
              <w:left w:val="nil"/>
              <w:bottom w:val="nil"/>
              <w:right w:val="nil"/>
            </w:tcBorders>
            <w:shd w:val="clear" w:color="auto" w:fill="auto"/>
            <w:noWrap/>
            <w:vAlign w:val="center"/>
            <w:hideMark/>
          </w:tcPr>
          <w:p w14:paraId="54F96091"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p>
        </w:tc>
        <w:tc>
          <w:tcPr>
            <w:tcW w:w="8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FA8CB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w:t>
            </w:r>
          </w:p>
        </w:tc>
        <w:tc>
          <w:tcPr>
            <w:tcW w:w="1240" w:type="dxa"/>
            <w:tcBorders>
              <w:top w:val="single" w:sz="4" w:space="0" w:color="auto"/>
              <w:left w:val="nil"/>
              <w:bottom w:val="single" w:sz="8" w:space="0" w:color="auto"/>
              <w:right w:val="single" w:sz="4" w:space="0" w:color="auto"/>
            </w:tcBorders>
            <w:shd w:val="clear" w:color="auto" w:fill="auto"/>
            <w:vAlign w:val="center"/>
            <w:hideMark/>
          </w:tcPr>
          <w:p w14:paraId="0FF533DB"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w:t>
            </w:r>
            <w:proofErr w:type="gramStart"/>
            <w:r w:rsidRPr="00D77D25">
              <w:rPr>
                <w:rFonts w:ascii="Times New Roman" w:eastAsia="Times New Roman" w:hAnsi="Times New Roman" w:cs="Times New Roman"/>
                <w:b/>
                <w:bCs/>
                <w:color w:val="000000"/>
                <w:sz w:val="15"/>
                <w:szCs w:val="15"/>
                <w:lang w:eastAsia="tr-TR"/>
              </w:rPr>
              <w:t>sefer</w:t>
            </w:r>
            <w:proofErr w:type="gramEnd"/>
            <w:r w:rsidRPr="00D77D25">
              <w:rPr>
                <w:rFonts w:ascii="Times New Roman" w:eastAsia="Times New Roman" w:hAnsi="Times New Roman" w:cs="Times New Roman"/>
                <w:b/>
                <w:bCs/>
                <w:color w:val="000000"/>
                <w:sz w:val="15"/>
                <w:szCs w:val="15"/>
                <w:lang w:eastAsia="tr-TR"/>
              </w:rPr>
              <w:t>/TL)</w:t>
            </w:r>
          </w:p>
        </w:tc>
        <w:tc>
          <w:tcPr>
            <w:tcW w:w="1760" w:type="dxa"/>
            <w:tcBorders>
              <w:top w:val="single" w:sz="4" w:space="0" w:color="auto"/>
              <w:left w:val="nil"/>
              <w:bottom w:val="single" w:sz="8" w:space="0" w:color="auto"/>
              <w:right w:val="single" w:sz="8" w:space="0" w:color="auto"/>
            </w:tcBorders>
            <w:shd w:val="clear" w:color="auto" w:fill="auto"/>
            <w:vAlign w:val="center"/>
            <w:hideMark/>
          </w:tcPr>
          <w:p w14:paraId="4CD3174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(Toplam</w:t>
            </w:r>
            <w:r w:rsidRPr="00D77D25">
              <w:rPr>
                <w:rFonts w:ascii="Times New Roman" w:eastAsia="Times New Roman" w:hAnsi="Times New Roman" w:cs="Times New Roman"/>
                <w:b/>
                <w:bCs/>
                <w:color w:val="000000"/>
                <w:sz w:val="15"/>
                <w:szCs w:val="15"/>
                <w:lang w:eastAsia="tr-TR"/>
              </w:rPr>
              <w:br/>
              <w:t>tren-km/TL)</w:t>
            </w:r>
          </w:p>
        </w:tc>
        <w:tc>
          <w:tcPr>
            <w:tcW w:w="180" w:type="dxa"/>
            <w:tcBorders>
              <w:top w:val="nil"/>
              <w:left w:val="nil"/>
              <w:bottom w:val="nil"/>
              <w:right w:val="nil"/>
            </w:tcBorders>
            <w:shd w:val="clear" w:color="auto" w:fill="auto"/>
            <w:noWrap/>
            <w:vAlign w:val="bottom"/>
            <w:hideMark/>
          </w:tcPr>
          <w:p w14:paraId="5930B38B"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p>
        </w:tc>
        <w:tc>
          <w:tcPr>
            <w:tcW w:w="1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64B08A"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(SEFER/TL)</w:t>
            </w:r>
          </w:p>
        </w:tc>
        <w:tc>
          <w:tcPr>
            <w:tcW w:w="1860" w:type="dxa"/>
            <w:tcBorders>
              <w:top w:val="single" w:sz="8" w:space="0" w:color="auto"/>
              <w:left w:val="nil"/>
              <w:bottom w:val="single" w:sz="4" w:space="0" w:color="auto"/>
              <w:right w:val="single" w:sz="8" w:space="0" w:color="auto"/>
            </w:tcBorders>
            <w:shd w:val="clear" w:color="auto" w:fill="auto"/>
            <w:vAlign w:val="center"/>
            <w:hideMark/>
          </w:tcPr>
          <w:p w14:paraId="7DD57E30"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r w:rsidRPr="00D77D25">
              <w:rPr>
                <w:rFonts w:ascii="Times New Roman" w:eastAsia="Times New Roman" w:hAnsi="Times New Roman" w:cs="Times New Roman"/>
                <w:b/>
                <w:bCs/>
                <w:color w:val="000000"/>
                <w:sz w:val="15"/>
                <w:szCs w:val="15"/>
                <w:lang w:eastAsia="tr-TR"/>
              </w:rPr>
              <w:t>(TOPLAM</w:t>
            </w:r>
            <w:r w:rsidRPr="00D77D25">
              <w:rPr>
                <w:rFonts w:ascii="Times New Roman" w:eastAsia="Times New Roman" w:hAnsi="Times New Roman" w:cs="Times New Roman"/>
                <w:b/>
                <w:bCs/>
                <w:color w:val="000000"/>
                <w:sz w:val="15"/>
                <w:szCs w:val="15"/>
                <w:lang w:eastAsia="tr-TR"/>
              </w:rPr>
              <w:br/>
              <w:t>TREN-KM/TL)</w:t>
            </w:r>
          </w:p>
        </w:tc>
        <w:tc>
          <w:tcPr>
            <w:tcW w:w="460" w:type="dxa"/>
            <w:tcBorders>
              <w:top w:val="nil"/>
              <w:left w:val="nil"/>
              <w:bottom w:val="nil"/>
              <w:right w:val="nil"/>
            </w:tcBorders>
            <w:shd w:val="clear" w:color="auto" w:fill="auto"/>
            <w:noWrap/>
            <w:vAlign w:val="bottom"/>
            <w:hideMark/>
          </w:tcPr>
          <w:p w14:paraId="0256F26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15"/>
                <w:szCs w:val="15"/>
                <w:lang w:eastAsia="tr-TR"/>
              </w:rPr>
            </w:pPr>
          </w:p>
        </w:tc>
      </w:tr>
      <w:tr w:rsidR="00D77D25" w:rsidRPr="00D77D25" w14:paraId="5BF559C1" w14:textId="77777777" w:rsidTr="00EA045A">
        <w:trPr>
          <w:trHeight w:val="102"/>
        </w:trPr>
        <w:tc>
          <w:tcPr>
            <w:tcW w:w="300" w:type="dxa"/>
            <w:tcBorders>
              <w:top w:val="nil"/>
              <w:left w:val="nil"/>
              <w:bottom w:val="nil"/>
              <w:right w:val="single" w:sz="8" w:space="0" w:color="auto"/>
            </w:tcBorders>
            <w:shd w:val="clear" w:color="auto" w:fill="auto"/>
            <w:noWrap/>
            <w:vAlign w:val="bottom"/>
            <w:hideMark/>
          </w:tcPr>
          <w:p w14:paraId="310EFC2B"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nil"/>
              <w:left w:val="nil"/>
              <w:bottom w:val="single" w:sz="8" w:space="0" w:color="auto"/>
              <w:right w:val="nil"/>
            </w:tcBorders>
            <w:shd w:val="clear" w:color="auto" w:fill="auto"/>
            <w:vAlign w:val="center"/>
            <w:hideMark/>
          </w:tcPr>
          <w:p w14:paraId="26ECC481"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643B5C4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544F302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7CF85D9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5F2BD7A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2FFDF61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3CD5CB6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70EA325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63995B3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0D4C33C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vAlign w:val="center"/>
            <w:hideMark/>
          </w:tcPr>
          <w:p w14:paraId="3F6A3B7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69793C7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6B10BBE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vAlign w:val="center"/>
            <w:hideMark/>
          </w:tcPr>
          <w:p w14:paraId="7C065D1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vAlign w:val="center"/>
            <w:hideMark/>
          </w:tcPr>
          <w:p w14:paraId="1B2F490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00105DA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0EE531D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vAlign w:val="center"/>
            <w:hideMark/>
          </w:tcPr>
          <w:p w14:paraId="09B6207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single" w:sz="8" w:space="0" w:color="auto"/>
              <w:bottom w:val="nil"/>
              <w:right w:val="nil"/>
            </w:tcBorders>
            <w:shd w:val="clear" w:color="auto" w:fill="auto"/>
            <w:vAlign w:val="center"/>
            <w:hideMark/>
          </w:tcPr>
          <w:p w14:paraId="2B07183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nil"/>
              <w:right w:val="single" w:sz="8" w:space="0" w:color="auto"/>
            </w:tcBorders>
            <w:shd w:val="clear" w:color="auto" w:fill="auto"/>
            <w:vAlign w:val="center"/>
            <w:hideMark/>
          </w:tcPr>
          <w:p w14:paraId="4A38A7C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7A885A1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66894161"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6E8137DF"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vMerge w:val="restart"/>
            <w:tcBorders>
              <w:top w:val="single" w:sz="8" w:space="0" w:color="auto"/>
              <w:left w:val="nil"/>
              <w:bottom w:val="single" w:sz="8" w:space="0" w:color="auto"/>
              <w:right w:val="single" w:sz="8" w:space="0" w:color="auto"/>
            </w:tcBorders>
            <w:shd w:val="clear" w:color="auto" w:fill="auto"/>
            <w:textDirection w:val="btLr"/>
            <w:vAlign w:val="center"/>
            <w:hideMark/>
          </w:tcPr>
          <w:p w14:paraId="6E496264"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YÜKSEK HIZLI YOLCU TAŞIMACILIĞI</w:t>
            </w:r>
          </w:p>
        </w:tc>
        <w:tc>
          <w:tcPr>
            <w:tcW w:w="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508440"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YHT -</w:t>
            </w:r>
            <w:proofErr w:type="gramEnd"/>
            <w:r w:rsidRPr="00D10C70">
              <w:rPr>
                <w:rFonts w:ascii="Times New Roman" w:eastAsia="Times New Roman" w:hAnsi="Times New Roman" w:cs="Times New Roman"/>
                <w:b/>
                <w:bCs/>
                <w:color w:val="000000" w:themeColor="text1"/>
                <w:sz w:val="16"/>
                <w:szCs w:val="16"/>
                <w:lang w:eastAsia="tr-TR"/>
              </w:rPr>
              <w:t xml:space="preserve"> 1</w:t>
            </w:r>
          </w:p>
        </w:tc>
        <w:tc>
          <w:tcPr>
            <w:tcW w:w="1675" w:type="dxa"/>
            <w:tcBorders>
              <w:top w:val="single" w:sz="8" w:space="0" w:color="auto"/>
              <w:left w:val="nil"/>
              <w:bottom w:val="single" w:sz="4" w:space="0" w:color="auto"/>
              <w:right w:val="single" w:sz="4" w:space="0" w:color="auto"/>
            </w:tcBorders>
            <w:shd w:val="clear" w:color="auto" w:fill="auto"/>
            <w:vAlign w:val="center"/>
            <w:hideMark/>
          </w:tcPr>
          <w:p w14:paraId="7BEE50B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single" w:sz="8" w:space="0" w:color="auto"/>
              <w:left w:val="nil"/>
              <w:bottom w:val="single" w:sz="4" w:space="0" w:color="auto"/>
              <w:right w:val="single" w:sz="4" w:space="0" w:color="auto"/>
            </w:tcBorders>
            <w:shd w:val="clear" w:color="auto" w:fill="auto"/>
            <w:vAlign w:val="center"/>
            <w:hideMark/>
          </w:tcPr>
          <w:p w14:paraId="009B183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58FC64D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14:paraId="65B4B5A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60A9225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97C55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07B657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18F14B0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7BD8CEA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7C79A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0D52E41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40050E9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0D6E3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274A89D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14:paraId="71964CED"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E1201C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DC104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single" w:sz="8" w:space="0" w:color="auto"/>
              <w:left w:val="nil"/>
              <w:bottom w:val="single" w:sz="4" w:space="0" w:color="auto"/>
              <w:right w:val="single" w:sz="8" w:space="0" w:color="auto"/>
            </w:tcBorders>
            <w:shd w:val="clear" w:color="auto" w:fill="auto"/>
            <w:vAlign w:val="center"/>
            <w:hideMark/>
          </w:tcPr>
          <w:p w14:paraId="2C6968D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62E7829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7EE86A28"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3A9E095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5BDA40E6"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5EF8AB05"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YHT -</w:t>
            </w:r>
            <w:proofErr w:type="gramEnd"/>
            <w:r w:rsidRPr="00D10C70">
              <w:rPr>
                <w:rFonts w:ascii="Times New Roman" w:eastAsia="Times New Roman" w:hAnsi="Times New Roman" w:cs="Times New Roman"/>
                <w:b/>
                <w:bCs/>
                <w:color w:val="000000" w:themeColor="text1"/>
                <w:sz w:val="16"/>
                <w:szCs w:val="16"/>
                <w:lang w:eastAsia="tr-TR"/>
              </w:rPr>
              <w:t xml:space="preserve"> 2</w:t>
            </w:r>
          </w:p>
        </w:tc>
        <w:tc>
          <w:tcPr>
            <w:tcW w:w="1675" w:type="dxa"/>
            <w:tcBorders>
              <w:top w:val="nil"/>
              <w:left w:val="nil"/>
              <w:bottom w:val="single" w:sz="4" w:space="0" w:color="auto"/>
              <w:right w:val="single" w:sz="4" w:space="0" w:color="auto"/>
            </w:tcBorders>
            <w:shd w:val="clear" w:color="auto" w:fill="auto"/>
            <w:vAlign w:val="center"/>
            <w:hideMark/>
          </w:tcPr>
          <w:p w14:paraId="04C5B52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2FC2BCC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5CD11FE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5DC25D5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04841D8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5B6CFFE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7FA3496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36436BC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538B75A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82D943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779C925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4CA71DE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233CC9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3B8462"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7E5275C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3C7DF6EA"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477646C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1F85022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4CAF5F5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38D87B3"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353D888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14AB7099"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100B50FC"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1D2E9E4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2079DAC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7DCA38B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51EDAD9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2628C12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0486224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28DE9B7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7F00217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4310B34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2B9F3D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62CD866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01A9257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10EDAC3"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EB3BD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7863739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1A56EC9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13BFD45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41420C3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1DDC329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5A312BE3"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079BA46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78FE32F1"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4AF5449B"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3E55CE4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7CD7E0D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00DAABC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5FFB850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4F2BDBD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609E0BD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2A3A1D0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1278D6D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40D781A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69695D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79FEA08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38617C4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EE9F88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F01E1F"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56C0654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DF927D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4A7AF41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69F2258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0995FDA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67D5AE88"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2B6D881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240AD863"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8" w:space="0" w:color="auto"/>
              <w:right w:val="single" w:sz="4" w:space="0" w:color="auto"/>
            </w:tcBorders>
            <w:shd w:val="clear" w:color="auto" w:fill="auto"/>
            <w:vAlign w:val="center"/>
            <w:hideMark/>
          </w:tcPr>
          <w:p w14:paraId="4F1C155F"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YHT -</w:t>
            </w:r>
            <w:proofErr w:type="gramEnd"/>
            <w:r w:rsidRPr="00D10C70">
              <w:rPr>
                <w:rFonts w:ascii="Times New Roman" w:eastAsia="Times New Roman" w:hAnsi="Times New Roman" w:cs="Times New Roman"/>
                <w:b/>
                <w:bCs/>
                <w:color w:val="000000" w:themeColor="text1"/>
                <w:sz w:val="16"/>
                <w:szCs w:val="16"/>
                <w:lang w:eastAsia="tr-TR"/>
              </w:rPr>
              <w:t xml:space="preserve"> S*</w:t>
            </w:r>
          </w:p>
        </w:tc>
        <w:tc>
          <w:tcPr>
            <w:tcW w:w="1675" w:type="dxa"/>
            <w:tcBorders>
              <w:top w:val="nil"/>
              <w:left w:val="nil"/>
              <w:bottom w:val="single" w:sz="8" w:space="0" w:color="auto"/>
              <w:right w:val="single" w:sz="4" w:space="0" w:color="auto"/>
            </w:tcBorders>
            <w:shd w:val="clear" w:color="auto" w:fill="auto"/>
            <w:vAlign w:val="center"/>
            <w:hideMark/>
          </w:tcPr>
          <w:p w14:paraId="036CBB5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8" w:space="0" w:color="auto"/>
              <w:right w:val="single" w:sz="4" w:space="0" w:color="auto"/>
            </w:tcBorders>
            <w:shd w:val="clear" w:color="auto" w:fill="auto"/>
            <w:vAlign w:val="center"/>
            <w:hideMark/>
          </w:tcPr>
          <w:p w14:paraId="7D5B228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8" w:space="0" w:color="auto"/>
              <w:right w:val="single" w:sz="4" w:space="0" w:color="auto"/>
            </w:tcBorders>
            <w:shd w:val="clear" w:color="auto" w:fill="auto"/>
            <w:vAlign w:val="center"/>
            <w:hideMark/>
          </w:tcPr>
          <w:p w14:paraId="2C47E0B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14:paraId="5C85BB4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16D8B7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8" w:space="0" w:color="auto"/>
              <w:right w:val="single" w:sz="4" w:space="0" w:color="auto"/>
            </w:tcBorders>
            <w:shd w:val="clear" w:color="auto" w:fill="auto"/>
            <w:vAlign w:val="center"/>
            <w:hideMark/>
          </w:tcPr>
          <w:p w14:paraId="328C792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8" w:space="0" w:color="auto"/>
              <w:right w:val="single" w:sz="4" w:space="0" w:color="auto"/>
            </w:tcBorders>
            <w:shd w:val="clear" w:color="auto" w:fill="auto"/>
            <w:vAlign w:val="center"/>
            <w:hideMark/>
          </w:tcPr>
          <w:p w14:paraId="521078A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5CF0797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10701D2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381A212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5D75B3E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078442C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780257D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8" w:space="0" w:color="auto"/>
              <w:right w:val="single" w:sz="4" w:space="0" w:color="auto"/>
            </w:tcBorders>
            <w:shd w:val="clear" w:color="auto" w:fill="auto"/>
            <w:noWrap/>
            <w:vAlign w:val="bottom"/>
            <w:hideMark/>
          </w:tcPr>
          <w:p w14:paraId="0CF05F2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8" w:space="0" w:color="auto"/>
              <w:right w:val="single" w:sz="8" w:space="0" w:color="auto"/>
            </w:tcBorders>
            <w:shd w:val="clear" w:color="auto" w:fill="auto"/>
            <w:noWrap/>
            <w:vAlign w:val="bottom"/>
            <w:hideMark/>
          </w:tcPr>
          <w:p w14:paraId="7C7FD7E6"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4F8A863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14:paraId="104CE3C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8" w:space="0" w:color="auto"/>
              <w:right w:val="single" w:sz="8" w:space="0" w:color="auto"/>
            </w:tcBorders>
            <w:shd w:val="clear" w:color="auto" w:fill="auto"/>
            <w:vAlign w:val="center"/>
            <w:hideMark/>
          </w:tcPr>
          <w:p w14:paraId="70C9ED7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0DA7578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0C88BF70" w14:textId="77777777" w:rsidTr="00EA045A">
        <w:trPr>
          <w:trHeight w:val="75"/>
        </w:trPr>
        <w:tc>
          <w:tcPr>
            <w:tcW w:w="300" w:type="dxa"/>
            <w:tcBorders>
              <w:top w:val="nil"/>
              <w:left w:val="nil"/>
              <w:bottom w:val="nil"/>
              <w:right w:val="single" w:sz="8" w:space="0" w:color="auto"/>
            </w:tcBorders>
            <w:shd w:val="clear" w:color="auto" w:fill="auto"/>
            <w:noWrap/>
            <w:vAlign w:val="bottom"/>
            <w:hideMark/>
          </w:tcPr>
          <w:p w14:paraId="0B95851B"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single" w:sz="8" w:space="0" w:color="auto"/>
              <w:left w:val="nil"/>
              <w:bottom w:val="nil"/>
              <w:right w:val="nil"/>
            </w:tcBorders>
            <w:shd w:val="clear" w:color="auto" w:fill="auto"/>
            <w:textDirection w:val="btLr"/>
            <w:vAlign w:val="center"/>
            <w:hideMark/>
          </w:tcPr>
          <w:p w14:paraId="02200D4B"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22AA975E"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057DAF92"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41C523E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42FFCAD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6A152CC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4963177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79874BC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5671EEB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6BDF1CD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9637AA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2865BC1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61ED097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D909E3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1011FC6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1D0D724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27E7079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651AB28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vAlign w:val="center"/>
            <w:hideMark/>
          </w:tcPr>
          <w:p w14:paraId="4C3F9EE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vAlign w:val="center"/>
            <w:hideMark/>
          </w:tcPr>
          <w:p w14:paraId="3FBF4CF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28F9A70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31159EC7" w14:textId="77777777" w:rsidTr="00EA045A">
        <w:trPr>
          <w:trHeight w:val="402"/>
        </w:trPr>
        <w:tc>
          <w:tcPr>
            <w:tcW w:w="300" w:type="dxa"/>
            <w:tcBorders>
              <w:top w:val="nil"/>
              <w:left w:val="nil"/>
              <w:bottom w:val="nil"/>
              <w:right w:val="nil"/>
            </w:tcBorders>
            <w:shd w:val="clear" w:color="auto" w:fill="auto"/>
            <w:noWrap/>
            <w:vAlign w:val="bottom"/>
            <w:hideMark/>
          </w:tcPr>
          <w:p w14:paraId="7524D8A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66"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21980B2F"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xml:space="preserve">5. Yüksek Hızlı Yolcu Taşımacılığı </w:t>
            </w:r>
            <w:r w:rsidR="006C3783" w:rsidRPr="00D77D25">
              <w:rPr>
                <w:rFonts w:ascii="Times New Roman" w:eastAsia="Times New Roman" w:hAnsi="Times New Roman" w:cs="Times New Roman"/>
                <w:b/>
                <w:bCs/>
                <w:color w:val="000000"/>
                <w:sz w:val="24"/>
                <w:szCs w:val="24"/>
                <w:lang w:eastAsia="tr-TR"/>
              </w:rPr>
              <w:t>Teklif Edilen</w:t>
            </w:r>
            <w:r w:rsidRPr="00D77D25">
              <w:rPr>
                <w:rFonts w:ascii="Times New Roman" w:eastAsia="Times New Roman" w:hAnsi="Times New Roman" w:cs="Times New Roman"/>
                <w:b/>
                <w:bCs/>
                <w:color w:val="000000"/>
                <w:sz w:val="24"/>
                <w:szCs w:val="24"/>
                <w:lang w:eastAsia="tr-TR"/>
              </w:rPr>
              <w:t xml:space="preserve"> Kamu Hizmeti </w:t>
            </w:r>
            <w:r w:rsidR="006C3783" w:rsidRPr="00D77D25">
              <w:rPr>
                <w:rFonts w:ascii="Times New Roman" w:eastAsia="Times New Roman" w:hAnsi="Times New Roman" w:cs="Times New Roman"/>
                <w:b/>
                <w:bCs/>
                <w:color w:val="000000"/>
                <w:sz w:val="24"/>
                <w:szCs w:val="24"/>
                <w:lang w:eastAsia="tr-TR"/>
              </w:rPr>
              <w:t>Bedeli:</w:t>
            </w:r>
          </w:p>
        </w:tc>
        <w:tc>
          <w:tcPr>
            <w:tcW w:w="3200" w:type="dxa"/>
            <w:gridSpan w:val="2"/>
            <w:tcBorders>
              <w:top w:val="single" w:sz="8" w:space="0" w:color="auto"/>
              <w:left w:val="nil"/>
              <w:bottom w:val="single" w:sz="8" w:space="0" w:color="auto"/>
              <w:right w:val="nil"/>
            </w:tcBorders>
            <w:shd w:val="clear" w:color="auto" w:fill="auto"/>
            <w:vAlign w:val="center"/>
            <w:hideMark/>
          </w:tcPr>
          <w:p w14:paraId="60F1CA70"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w:t>
            </w:r>
          </w:p>
        </w:tc>
        <w:tc>
          <w:tcPr>
            <w:tcW w:w="460" w:type="dxa"/>
            <w:tcBorders>
              <w:top w:val="nil"/>
              <w:left w:val="single" w:sz="8" w:space="0" w:color="auto"/>
              <w:bottom w:val="nil"/>
              <w:right w:val="nil"/>
            </w:tcBorders>
            <w:shd w:val="clear" w:color="auto" w:fill="auto"/>
            <w:noWrap/>
            <w:vAlign w:val="bottom"/>
            <w:hideMark/>
          </w:tcPr>
          <w:p w14:paraId="36F005A7"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r>
      <w:tr w:rsidR="00D77D25" w:rsidRPr="00D77D25" w14:paraId="15A33596" w14:textId="77777777" w:rsidTr="00EA045A">
        <w:trPr>
          <w:trHeight w:val="90"/>
        </w:trPr>
        <w:tc>
          <w:tcPr>
            <w:tcW w:w="300" w:type="dxa"/>
            <w:tcBorders>
              <w:top w:val="nil"/>
              <w:left w:val="nil"/>
              <w:bottom w:val="nil"/>
              <w:right w:val="single" w:sz="8" w:space="0" w:color="auto"/>
            </w:tcBorders>
            <w:shd w:val="clear" w:color="auto" w:fill="auto"/>
            <w:noWrap/>
            <w:vAlign w:val="bottom"/>
            <w:hideMark/>
          </w:tcPr>
          <w:p w14:paraId="2578FA3B"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20466" w:type="dxa"/>
            <w:gridSpan w:val="22"/>
            <w:tcBorders>
              <w:top w:val="nil"/>
              <w:left w:val="nil"/>
              <w:bottom w:val="nil"/>
              <w:right w:val="nil"/>
            </w:tcBorders>
            <w:shd w:val="clear" w:color="auto" w:fill="auto"/>
            <w:vAlign w:val="center"/>
            <w:hideMark/>
          </w:tcPr>
          <w:p w14:paraId="2D247D48"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460" w:type="dxa"/>
            <w:tcBorders>
              <w:top w:val="nil"/>
              <w:left w:val="single" w:sz="8" w:space="0" w:color="auto"/>
              <w:bottom w:val="nil"/>
              <w:right w:val="nil"/>
            </w:tcBorders>
            <w:shd w:val="clear" w:color="auto" w:fill="auto"/>
            <w:noWrap/>
            <w:vAlign w:val="bottom"/>
            <w:hideMark/>
          </w:tcPr>
          <w:p w14:paraId="6BE6F072"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r>
      <w:tr w:rsidR="00D77D25" w:rsidRPr="00D77D25" w14:paraId="151A19DB" w14:textId="77777777" w:rsidTr="00EA045A">
        <w:trPr>
          <w:trHeight w:val="300"/>
        </w:trPr>
        <w:tc>
          <w:tcPr>
            <w:tcW w:w="300" w:type="dxa"/>
            <w:tcBorders>
              <w:top w:val="nil"/>
              <w:left w:val="nil"/>
              <w:bottom w:val="nil"/>
              <w:right w:val="nil"/>
            </w:tcBorders>
            <w:shd w:val="clear" w:color="auto" w:fill="auto"/>
            <w:noWrap/>
            <w:vAlign w:val="bottom"/>
            <w:hideMark/>
          </w:tcPr>
          <w:p w14:paraId="314B6BD2"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700"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5743733"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HIZLI YOLCU TAŞIMACILIĞI</w:t>
            </w:r>
          </w:p>
        </w:tc>
        <w:tc>
          <w:tcPr>
            <w:tcW w:w="985" w:type="dxa"/>
            <w:tcBorders>
              <w:top w:val="single" w:sz="8" w:space="0" w:color="auto"/>
              <w:left w:val="nil"/>
              <w:bottom w:val="single" w:sz="4" w:space="0" w:color="auto"/>
              <w:right w:val="single" w:sz="4" w:space="0" w:color="auto"/>
            </w:tcBorders>
            <w:shd w:val="clear" w:color="auto" w:fill="auto"/>
            <w:vAlign w:val="center"/>
            <w:hideMark/>
          </w:tcPr>
          <w:p w14:paraId="4676662F"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HT -</w:t>
            </w:r>
            <w:proofErr w:type="gramEnd"/>
            <w:r w:rsidRPr="00D10C70">
              <w:rPr>
                <w:rFonts w:ascii="Times New Roman" w:eastAsia="Times New Roman" w:hAnsi="Times New Roman" w:cs="Times New Roman"/>
                <w:b/>
                <w:bCs/>
                <w:color w:val="000000" w:themeColor="text1"/>
                <w:sz w:val="16"/>
                <w:szCs w:val="16"/>
                <w:lang w:eastAsia="tr-TR"/>
              </w:rPr>
              <w:t xml:space="preserve"> 1</w:t>
            </w:r>
          </w:p>
        </w:tc>
        <w:tc>
          <w:tcPr>
            <w:tcW w:w="1675" w:type="dxa"/>
            <w:tcBorders>
              <w:top w:val="single" w:sz="8" w:space="0" w:color="auto"/>
              <w:left w:val="nil"/>
              <w:bottom w:val="single" w:sz="4" w:space="0" w:color="auto"/>
              <w:right w:val="single" w:sz="4" w:space="0" w:color="auto"/>
            </w:tcBorders>
            <w:shd w:val="clear" w:color="auto" w:fill="auto"/>
            <w:vAlign w:val="center"/>
            <w:hideMark/>
          </w:tcPr>
          <w:p w14:paraId="473AFDE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single" w:sz="8" w:space="0" w:color="auto"/>
              <w:left w:val="nil"/>
              <w:bottom w:val="single" w:sz="4" w:space="0" w:color="auto"/>
              <w:right w:val="single" w:sz="4" w:space="0" w:color="auto"/>
            </w:tcBorders>
            <w:shd w:val="clear" w:color="auto" w:fill="auto"/>
            <w:vAlign w:val="center"/>
            <w:hideMark/>
          </w:tcPr>
          <w:p w14:paraId="3D2C59A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6978D68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14:paraId="5BCAD7F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0FCC70F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171AE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5E6F37C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6BBC9C4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3DC4EDD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E64AF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0BD6E67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4E53F29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58E6DC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4415A2B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14:paraId="0D0F136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16682B9D"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5DEDA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single" w:sz="8" w:space="0" w:color="auto"/>
              <w:left w:val="nil"/>
              <w:bottom w:val="single" w:sz="4" w:space="0" w:color="auto"/>
              <w:right w:val="nil"/>
            </w:tcBorders>
            <w:shd w:val="clear" w:color="auto" w:fill="auto"/>
            <w:vAlign w:val="center"/>
            <w:hideMark/>
          </w:tcPr>
          <w:p w14:paraId="6F73857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single" w:sz="8" w:space="0" w:color="auto"/>
              <w:bottom w:val="nil"/>
              <w:right w:val="nil"/>
            </w:tcBorders>
            <w:shd w:val="clear" w:color="auto" w:fill="auto"/>
            <w:noWrap/>
            <w:vAlign w:val="bottom"/>
            <w:hideMark/>
          </w:tcPr>
          <w:p w14:paraId="3DD45051"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r>
      <w:tr w:rsidR="00D77D25" w:rsidRPr="00D77D25" w14:paraId="492C325B" w14:textId="77777777" w:rsidTr="00EA045A">
        <w:trPr>
          <w:trHeight w:val="300"/>
        </w:trPr>
        <w:tc>
          <w:tcPr>
            <w:tcW w:w="300" w:type="dxa"/>
            <w:tcBorders>
              <w:top w:val="nil"/>
              <w:left w:val="nil"/>
              <w:bottom w:val="nil"/>
              <w:right w:val="nil"/>
            </w:tcBorders>
            <w:shd w:val="clear" w:color="auto" w:fill="auto"/>
            <w:noWrap/>
            <w:vAlign w:val="bottom"/>
            <w:hideMark/>
          </w:tcPr>
          <w:p w14:paraId="255EA5A6"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3B05A8E6"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nil"/>
              <w:bottom w:val="single" w:sz="4" w:space="0" w:color="auto"/>
              <w:right w:val="single" w:sz="4" w:space="0" w:color="auto"/>
            </w:tcBorders>
            <w:shd w:val="clear" w:color="auto" w:fill="auto"/>
            <w:vAlign w:val="center"/>
            <w:hideMark/>
          </w:tcPr>
          <w:p w14:paraId="632D3FFE"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HT -</w:t>
            </w:r>
            <w:proofErr w:type="gramEnd"/>
            <w:r w:rsidRPr="00D10C70">
              <w:rPr>
                <w:rFonts w:ascii="Times New Roman" w:eastAsia="Times New Roman" w:hAnsi="Times New Roman" w:cs="Times New Roman"/>
                <w:b/>
                <w:bCs/>
                <w:color w:val="000000" w:themeColor="text1"/>
                <w:sz w:val="16"/>
                <w:szCs w:val="16"/>
                <w:lang w:eastAsia="tr-TR"/>
              </w:rPr>
              <w:t xml:space="preserve"> 2</w:t>
            </w:r>
          </w:p>
        </w:tc>
        <w:tc>
          <w:tcPr>
            <w:tcW w:w="1675" w:type="dxa"/>
            <w:tcBorders>
              <w:top w:val="nil"/>
              <w:left w:val="nil"/>
              <w:bottom w:val="single" w:sz="4" w:space="0" w:color="auto"/>
              <w:right w:val="single" w:sz="4" w:space="0" w:color="auto"/>
            </w:tcBorders>
            <w:shd w:val="clear" w:color="auto" w:fill="auto"/>
            <w:vAlign w:val="center"/>
            <w:hideMark/>
          </w:tcPr>
          <w:p w14:paraId="59FCD53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538C153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4017ADD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6774BB1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04394A3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24E15EC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74FCB0C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1D15E77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6C5E2DD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410F72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49E77F8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5114DD9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8870CB5"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FF3D7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5DE5E38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5756C86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3753C64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23EA72F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7449AAD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5A4C1AE0" w14:textId="77777777" w:rsidTr="00EA045A">
        <w:trPr>
          <w:trHeight w:val="300"/>
        </w:trPr>
        <w:tc>
          <w:tcPr>
            <w:tcW w:w="300" w:type="dxa"/>
            <w:tcBorders>
              <w:top w:val="nil"/>
              <w:left w:val="nil"/>
              <w:bottom w:val="nil"/>
              <w:right w:val="nil"/>
            </w:tcBorders>
            <w:shd w:val="clear" w:color="auto" w:fill="auto"/>
            <w:noWrap/>
            <w:vAlign w:val="bottom"/>
            <w:hideMark/>
          </w:tcPr>
          <w:p w14:paraId="3F9499B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42D9ADFD"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nil"/>
              <w:bottom w:val="single" w:sz="4" w:space="0" w:color="auto"/>
              <w:right w:val="single" w:sz="4" w:space="0" w:color="auto"/>
            </w:tcBorders>
            <w:shd w:val="clear" w:color="auto" w:fill="auto"/>
            <w:vAlign w:val="center"/>
            <w:hideMark/>
          </w:tcPr>
          <w:p w14:paraId="33F498B4"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49930A6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2903098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7491606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082C198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EDBF5E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7774AE8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5258393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1D97305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4C2773F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099BC0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44D0245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000E69A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3F916C5"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EB664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72BE6ED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0EAEA31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5CB38EB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6F7792E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594C2C4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CCF528D" w14:textId="77777777" w:rsidTr="00EA045A">
        <w:trPr>
          <w:trHeight w:val="300"/>
        </w:trPr>
        <w:tc>
          <w:tcPr>
            <w:tcW w:w="300" w:type="dxa"/>
            <w:tcBorders>
              <w:top w:val="nil"/>
              <w:left w:val="nil"/>
              <w:bottom w:val="nil"/>
              <w:right w:val="nil"/>
            </w:tcBorders>
            <w:shd w:val="clear" w:color="auto" w:fill="auto"/>
            <w:noWrap/>
            <w:vAlign w:val="bottom"/>
            <w:hideMark/>
          </w:tcPr>
          <w:p w14:paraId="34AFF73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5DABCBC6"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nil"/>
              <w:bottom w:val="single" w:sz="4" w:space="0" w:color="auto"/>
              <w:right w:val="single" w:sz="4" w:space="0" w:color="auto"/>
            </w:tcBorders>
            <w:shd w:val="clear" w:color="auto" w:fill="auto"/>
            <w:vAlign w:val="center"/>
            <w:hideMark/>
          </w:tcPr>
          <w:p w14:paraId="22B5601F"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23353C0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4C4CF6A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3F9ED57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4B6FC83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A60B03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0A55C7D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17E1298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3401E08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470F6A6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357165E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5A5E43A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6D5537A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7943E18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308B6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2D60DCA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77FD3A7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48B904F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7CFFEC1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01120ED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6C9F6B9C" w14:textId="77777777" w:rsidTr="00EA045A">
        <w:trPr>
          <w:trHeight w:val="300"/>
        </w:trPr>
        <w:tc>
          <w:tcPr>
            <w:tcW w:w="300" w:type="dxa"/>
            <w:tcBorders>
              <w:top w:val="nil"/>
              <w:left w:val="nil"/>
              <w:bottom w:val="nil"/>
              <w:right w:val="nil"/>
            </w:tcBorders>
            <w:shd w:val="clear" w:color="auto" w:fill="auto"/>
            <w:noWrap/>
            <w:vAlign w:val="bottom"/>
            <w:hideMark/>
          </w:tcPr>
          <w:p w14:paraId="289EB0E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6AF596C6"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nil"/>
              <w:bottom w:val="single" w:sz="8" w:space="0" w:color="auto"/>
              <w:right w:val="single" w:sz="4" w:space="0" w:color="auto"/>
            </w:tcBorders>
            <w:shd w:val="clear" w:color="auto" w:fill="auto"/>
            <w:vAlign w:val="center"/>
            <w:hideMark/>
          </w:tcPr>
          <w:p w14:paraId="6AA60DFF"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HT -</w:t>
            </w:r>
            <w:proofErr w:type="gramEnd"/>
            <w:r w:rsidRPr="00D10C70">
              <w:rPr>
                <w:rFonts w:ascii="Times New Roman" w:eastAsia="Times New Roman" w:hAnsi="Times New Roman" w:cs="Times New Roman"/>
                <w:b/>
                <w:bCs/>
                <w:color w:val="000000" w:themeColor="text1"/>
                <w:sz w:val="16"/>
                <w:szCs w:val="16"/>
                <w:lang w:eastAsia="tr-TR"/>
              </w:rPr>
              <w:t xml:space="preserve"> S*</w:t>
            </w:r>
          </w:p>
        </w:tc>
        <w:tc>
          <w:tcPr>
            <w:tcW w:w="1675" w:type="dxa"/>
            <w:tcBorders>
              <w:top w:val="nil"/>
              <w:left w:val="nil"/>
              <w:bottom w:val="single" w:sz="8" w:space="0" w:color="auto"/>
              <w:right w:val="single" w:sz="4" w:space="0" w:color="auto"/>
            </w:tcBorders>
            <w:shd w:val="clear" w:color="auto" w:fill="auto"/>
            <w:vAlign w:val="center"/>
            <w:hideMark/>
          </w:tcPr>
          <w:p w14:paraId="7F73CC9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8" w:space="0" w:color="auto"/>
              <w:right w:val="single" w:sz="4" w:space="0" w:color="auto"/>
            </w:tcBorders>
            <w:shd w:val="clear" w:color="auto" w:fill="auto"/>
            <w:vAlign w:val="center"/>
            <w:hideMark/>
          </w:tcPr>
          <w:p w14:paraId="187DD99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8" w:space="0" w:color="auto"/>
              <w:right w:val="single" w:sz="4" w:space="0" w:color="auto"/>
            </w:tcBorders>
            <w:shd w:val="clear" w:color="auto" w:fill="auto"/>
            <w:vAlign w:val="center"/>
            <w:hideMark/>
          </w:tcPr>
          <w:p w14:paraId="2F102F1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14:paraId="1AEAA38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368F36C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8" w:space="0" w:color="auto"/>
              <w:right w:val="single" w:sz="4" w:space="0" w:color="auto"/>
            </w:tcBorders>
            <w:shd w:val="clear" w:color="auto" w:fill="auto"/>
            <w:vAlign w:val="center"/>
            <w:hideMark/>
          </w:tcPr>
          <w:p w14:paraId="2F360D0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8" w:space="0" w:color="auto"/>
              <w:right w:val="single" w:sz="4" w:space="0" w:color="auto"/>
            </w:tcBorders>
            <w:shd w:val="clear" w:color="auto" w:fill="auto"/>
            <w:vAlign w:val="center"/>
            <w:hideMark/>
          </w:tcPr>
          <w:p w14:paraId="479E5BA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212EB93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18831DA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7915B13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503C562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35C1376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50768D0F"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8" w:space="0" w:color="auto"/>
              <w:right w:val="single" w:sz="4" w:space="0" w:color="auto"/>
            </w:tcBorders>
            <w:shd w:val="clear" w:color="auto" w:fill="auto"/>
            <w:noWrap/>
            <w:vAlign w:val="bottom"/>
            <w:hideMark/>
          </w:tcPr>
          <w:p w14:paraId="6F0E45D9"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8" w:space="0" w:color="auto"/>
              <w:right w:val="single" w:sz="8" w:space="0" w:color="auto"/>
            </w:tcBorders>
            <w:shd w:val="clear" w:color="auto" w:fill="auto"/>
            <w:noWrap/>
            <w:vAlign w:val="bottom"/>
            <w:hideMark/>
          </w:tcPr>
          <w:p w14:paraId="119A880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7061211F"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14:paraId="5940A56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8" w:space="0" w:color="auto"/>
              <w:right w:val="single" w:sz="8" w:space="0" w:color="auto"/>
            </w:tcBorders>
            <w:shd w:val="clear" w:color="auto" w:fill="auto"/>
            <w:vAlign w:val="center"/>
            <w:hideMark/>
          </w:tcPr>
          <w:p w14:paraId="20159C0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780ED8C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3B089BBF" w14:textId="77777777" w:rsidTr="00EA045A">
        <w:trPr>
          <w:trHeight w:val="105"/>
        </w:trPr>
        <w:tc>
          <w:tcPr>
            <w:tcW w:w="300" w:type="dxa"/>
            <w:tcBorders>
              <w:top w:val="nil"/>
              <w:left w:val="nil"/>
              <w:bottom w:val="nil"/>
              <w:right w:val="single" w:sz="8" w:space="0" w:color="auto"/>
            </w:tcBorders>
            <w:shd w:val="clear" w:color="auto" w:fill="auto"/>
            <w:noWrap/>
            <w:vAlign w:val="bottom"/>
            <w:hideMark/>
          </w:tcPr>
          <w:p w14:paraId="3AF042B9"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nil"/>
              <w:left w:val="nil"/>
              <w:bottom w:val="nil"/>
              <w:right w:val="nil"/>
            </w:tcBorders>
            <w:shd w:val="clear" w:color="auto" w:fill="auto"/>
            <w:textDirection w:val="btLr"/>
            <w:vAlign w:val="center"/>
            <w:hideMark/>
          </w:tcPr>
          <w:p w14:paraId="2E3C8135"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6235AB77"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3FFFCC92"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5357DCC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6CBE5D3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5E0A0DE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42C3F60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72C1B98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0CF7C4E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184A207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6ECD79A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5BC113D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1923426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8B62ED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003009B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4DF22F1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5F063FC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0DC8BDA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vAlign w:val="center"/>
            <w:hideMark/>
          </w:tcPr>
          <w:p w14:paraId="691FC69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vAlign w:val="center"/>
            <w:hideMark/>
          </w:tcPr>
          <w:p w14:paraId="0313824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1E79A05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76C34D2E" w14:textId="77777777" w:rsidTr="00EA045A">
        <w:trPr>
          <w:trHeight w:val="402"/>
        </w:trPr>
        <w:tc>
          <w:tcPr>
            <w:tcW w:w="300" w:type="dxa"/>
            <w:tcBorders>
              <w:top w:val="nil"/>
              <w:left w:val="nil"/>
              <w:bottom w:val="nil"/>
              <w:right w:val="nil"/>
            </w:tcBorders>
            <w:shd w:val="clear" w:color="auto" w:fill="auto"/>
            <w:noWrap/>
            <w:vAlign w:val="bottom"/>
            <w:hideMark/>
          </w:tcPr>
          <w:p w14:paraId="544BC81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66"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7A476AFF"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xml:space="preserve">6. Hızlı Yolcu Taşımacılığı </w:t>
            </w:r>
            <w:r w:rsidR="006C3783" w:rsidRPr="00D77D25">
              <w:rPr>
                <w:rFonts w:ascii="Times New Roman" w:eastAsia="Times New Roman" w:hAnsi="Times New Roman" w:cs="Times New Roman"/>
                <w:b/>
                <w:bCs/>
                <w:color w:val="000000"/>
                <w:sz w:val="24"/>
                <w:szCs w:val="24"/>
                <w:lang w:eastAsia="tr-TR"/>
              </w:rPr>
              <w:t>Teklif Edilen</w:t>
            </w:r>
            <w:r w:rsidRPr="00D77D25">
              <w:rPr>
                <w:rFonts w:ascii="Times New Roman" w:eastAsia="Times New Roman" w:hAnsi="Times New Roman" w:cs="Times New Roman"/>
                <w:b/>
                <w:bCs/>
                <w:color w:val="000000"/>
                <w:sz w:val="24"/>
                <w:szCs w:val="24"/>
                <w:lang w:eastAsia="tr-TR"/>
              </w:rPr>
              <w:t xml:space="preserve"> Kamu Hizmeti </w:t>
            </w:r>
            <w:r w:rsidR="006C3783" w:rsidRPr="00D77D25">
              <w:rPr>
                <w:rFonts w:ascii="Times New Roman" w:eastAsia="Times New Roman" w:hAnsi="Times New Roman" w:cs="Times New Roman"/>
                <w:b/>
                <w:bCs/>
                <w:color w:val="000000"/>
                <w:sz w:val="24"/>
                <w:szCs w:val="24"/>
                <w:lang w:eastAsia="tr-TR"/>
              </w:rPr>
              <w:t>Bedeli:</w:t>
            </w:r>
          </w:p>
        </w:tc>
        <w:tc>
          <w:tcPr>
            <w:tcW w:w="3200" w:type="dxa"/>
            <w:gridSpan w:val="2"/>
            <w:tcBorders>
              <w:top w:val="single" w:sz="8" w:space="0" w:color="auto"/>
              <w:left w:val="nil"/>
              <w:bottom w:val="single" w:sz="8" w:space="0" w:color="auto"/>
              <w:right w:val="single" w:sz="8" w:space="0" w:color="000000"/>
            </w:tcBorders>
            <w:shd w:val="clear" w:color="auto" w:fill="auto"/>
            <w:vAlign w:val="center"/>
            <w:hideMark/>
          </w:tcPr>
          <w:p w14:paraId="20E0C0A2"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w:t>
            </w:r>
          </w:p>
        </w:tc>
        <w:tc>
          <w:tcPr>
            <w:tcW w:w="460" w:type="dxa"/>
            <w:tcBorders>
              <w:top w:val="nil"/>
              <w:left w:val="nil"/>
              <w:bottom w:val="nil"/>
              <w:right w:val="nil"/>
            </w:tcBorders>
            <w:shd w:val="clear" w:color="auto" w:fill="auto"/>
            <w:noWrap/>
            <w:vAlign w:val="bottom"/>
            <w:hideMark/>
          </w:tcPr>
          <w:p w14:paraId="694AD46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p>
        </w:tc>
      </w:tr>
      <w:tr w:rsidR="00D77D25" w:rsidRPr="00D77D25" w14:paraId="325AD057" w14:textId="77777777" w:rsidTr="00EA045A">
        <w:trPr>
          <w:trHeight w:val="102"/>
        </w:trPr>
        <w:tc>
          <w:tcPr>
            <w:tcW w:w="300" w:type="dxa"/>
            <w:tcBorders>
              <w:top w:val="nil"/>
              <w:left w:val="nil"/>
              <w:bottom w:val="nil"/>
              <w:right w:val="single" w:sz="8" w:space="0" w:color="auto"/>
            </w:tcBorders>
            <w:shd w:val="clear" w:color="auto" w:fill="auto"/>
            <w:noWrap/>
            <w:vAlign w:val="bottom"/>
            <w:hideMark/>
          </w:tcPr>
          <w:p w14:paraId="3D74CEC7"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nil"/>
              <w:left w:val="nil"/>
              <w:bottom w:val="single" w:sz="8" w:space="0" w:color="auto"/>
              <w:right w:val="nil"/>
            </w:tcBorders>
            <w:shd w:val="clear" w:color="auto" w:fill="auto"/>
            <w:noWrap/>
            <w:vAlign w:val="bottom"/>
            <w:hideMark/>
          </w:tcPr>
          <w:p w14:paraId="452D85E1"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noWrap/>
            <w:vAlign w:val="bottom"/>
            <w:hideMark/>
          </w:tcPr>
          <w:p w14:paraId="7E75DD8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noWrap/>
            <w:vAlign w:val="bottom"/>
            <w:hideMark/>
          </w:tcPr>
          <w:p w14:paraId="0AC1821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noWrap/>
            <w:vAlign w:val="bottom"/>
            <w:hideMark/>
          </w:tcPr>
          <w:p w14:paraId="3CA9007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noWrap/>
            <w:vAlign w:val="bottom"/>
            <w:hideMark/>
          </w:tcPr>
          <w:p w14:paraId="3A842AC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noWrap/>
            <w:vAlign w:val="bottom"/>
            <w:hideMark/>
          </w:tcPr>
          <w:p w14:paraId="7B69E1B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noWrap/>
            <w:vAlign w:val="bottom"/>
            <w:hideMark/>
          </w:tcPr>
          <w:p w14:paraId="2804357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4484F5B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3BD3709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3993BF3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741B000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4ADC4FE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00F3130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082E153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AF19E4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5250E17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03E67D2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3C5C22B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14:paraId="35AD001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nil"/>
            </w:tcBorders>
            <w:shd w:val="clear" w:color="auto" w:fill="auto"/>
            <w:noWrap/>
            <w:vAlign w:val="bottom"/>
            <w:hideMark/>
          </w:tcPr>
          <w:p w14:paraId="48E8D62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460" w:type="dxa"/>
            <w:tcBorders>
              <w:top w:val="nil"/>
              <w:left w:val="single" w:sz="8" w:space="0" w:color="auto"/>
              <w:bottom w:val="nil"/>
              <w:right w:val="nil"/>
            </w:tcBorders>
            <w:shd w:val="clear" w:color="auto" w:fill="auto"/>
            <w:noWrap/>
            <w:vAlign w:val="bottom"/>
            <w:hideMark/>
          </w:tcPr>
          <w:p w14:paraId="276D9787"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r>
      <w:tr w:rsidR="00D77D25" w:rsidRPr="00D77D25" w14:paraId="453FA385"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60F75938"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vMerge w:val="restart"/>
            <w:tcBorders>
              <w:top w:val="single" w:sz="8" w:space="0" w:color="auto"/>
              <w:left w:val="nil"/>
              <w:bottom w:val="single" w:sz="8" w:space="0" w:color="auto"/>
              <w:right w:val="single" w:sz="8" w:space="0" w:color="auto"/>
            </w:tcBorders>
            <w:shd w:val="clear" w:color="auto" w:fill="auto"/>
            <w:textDirection w:val="btLr"/>
            <w:vAlign w:val="center"/>
            <w:hideMark/>
          </w:tcPr>
          <w:p w14:paraId="0C269B5A"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ANAHAT YOLCU TAŞIMACILIĞI</w:t>
            </w:r>
          </w:p>
        </w:tc>
        <w:tc>
          <w:tcPr>
            <w:tcW w:w="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2295A6"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AHT -</w:t>
            </w:r>
            <w:proofErr w:type="gramEnd"/>
            <w:r w:rsidRPr="00D10C70">
              <w:rPr>
                <w:rFonts w:ascii="Times New Roman" w:eastAsia="Times New Roman" w:hAnsi="Times New Roman" w:cs="Times New Roman"/>
                <w:b/>
                <w:bCs/>
                <w:color w:val="000000" w:themeColor="text1"/>
                <w:sz w:val="16"/>
                <w:szCs w:val="16"/>
                <w:lang w:eastAsia="tr-TR"/>
              </w:rPr>
              <w:t xml:space="preserve"> 1</w:t>
            </w:r>
          </w:p>
        </w:tc>
        <w:tc>
          <w:tcPr>
            <w:tcW w:w="1675" w:type="dxa"/>
            <w:tcBorders>
              <w:top w:val="single" w:sz="8" w:space="0" w:color="auto"/>
              <w:left w:val="nil"/>
              <w:bottom w:val="single" w:sz="4" w:space="0" w:color="auto"/>
              <w:right w:val="single" w:sz="4" w:space="0" w:color="auto"/>
            </w:tcBorders>
            <w:shd w:val="clear" w:color="auto" w:fill="auto"/>
            <w:vAlign w:val="center"/>
            <w:hideMark/>
          </w:tcPr>
          <w:p w14:paraId="09D3E5D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single" w:sz="8" w:space="0" w:color="auto"/>
              <w:left w:val="nil"/>
              <w:bottom w:val="single" w:sz="4" w:space="0" w:color="auto"/>
              <w:right w:val="single" w:sz="4" w:space="0" w:color="auto"/>
            </w:tcBorders>
            <w:shd w:val="clear" w:color="auto" w:fill="auto"/>
            <w:vAlign w:val="center"/>
            <w:hideMark/>
          </w:tcPr>
          <w:p w14:paraId="2125F99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48E6144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14:paraId="3DA53852"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066E68A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B261E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5A61D4F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76332A7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23F02BC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CC85E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7438C3A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40B5EED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E98E24F"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6A2EC49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14:paraId="1F39CC06"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0754C7D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84404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single" w:sz="8" w:space="0" w:color="auto"/>
              <w:left w:val="nil"/>
              <w:bottom w:val="single" w:sz="4" w:space="0" w:color="auto"/>
              <w:right w:val="single" w:sz="8" w:space="0" w:color="auto"/>
            </w:tcBorders>
            <w:shd w:val="clear" w:color="auto" w:fill="auto"/>
            <w:vAlign w:val="center"/>
            <w:hideMark/>
          </w:tcPr>
          <w:p w14:paraId="1EA2B93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63A8292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1DBBE68E"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357103C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4BABAB2F"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13D31081"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AHT -</w:t>
            </w:r>
            <w:proofErr w:type="gramEnd"/>
            <w:r w:rsidRPr="00D10C70">
              <w:rPr>
                <w:rFonts w:ascii="Times New Roman" w:eastAsia="Times New Roman" w:hAnsi="Times New Roman" w:cs="Times New Roman"/>
                <w:b/>
                <w:bCs/>
                <w:color w:val="000000" w:themeColor="text1"/>
                <w:sz w:val="16"/>
                <w:szCs w:val="16"/>
                <w:lang w:eastAsia="tr-TR"/>
              </w:rPr>
              <w:t xml:space="preserve"> 2</w:t>
            </w:r>
          </w:p>
        </w:tc>
        <w:tc>
          <w:tcPr>
            <w:tcW w:w="1675" w:type="dxa"/>
            <w:tcBorders>
              <w:top w:val="nil"/>
              <w:left w:val="nil"/>
              <w:bottom w:val="single" w:sz="4" w:space="0" w:color="auto"/>
              <w:right w:val="single" w:sz="4" w:space="0" w:color="auto"/>
            </w:tcBorders>
            <w:shd w:val="clear" w:color="auto" w:fill="auto"/>
            <w:vAlign w:val="center"/>
            <w:hideMark/>
          </w:tcPr>
          <w:p w14:paraId="232CE3F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0C31DF3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704DC13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71FAFCB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44BE54F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54CF83F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38077A7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11F132B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6D33855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C90871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7F9C829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324B662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199B02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083398"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65B01D1E"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3059EC01"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04BFAF9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48C0FE4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2EE8381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1539FADA"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4C888B2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2D4F78DD"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5CDC8F60"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14752E9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6E89331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2079EA3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001A6F4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12C054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60D46D9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507DCD9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05444C8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2838C5D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50B7B9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449019B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6736F8C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2F33486"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32DC0A"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4530199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6151906A"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111E09F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4870882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2023B74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4AF67B8C"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6C59468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37F46265"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356F8825"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12C6C9E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6F3CBAA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07D1455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025D64E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53F402E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531F1DD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6BC9E45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3B494F1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066B366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A124D6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0B314A2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7CF6A82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D9E1F9D"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2F811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7778D60D"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71B8AA7A"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547110F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10A4BD4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1AFF308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0A80CDA0"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6CEE7A0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13CC6C63"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8" w:space="0" w:color="auto"/>
              <w:right w:val="single" w:sz="4" w:space="0" w:color="auto"/>
            </w:tcBorders>
            <w:shd w:val="clear" w:color="auto" w:fill="auto"/>
            <w:vAlign w:val="center"/>
            <w:hideMark/>
          </w:tcPr>
          <w:p w14:paraId="2466BF99"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AHT -</w:t>
            </w:r>
            <w:proofErr w:type="gramEnd"/>
            <w:r w:rsidRPr="00D10C70">
              <w:rPr>
                <w:rFonts w:ascii="Times New Roman" w:eastAsia="Times New Roman" w:hAnsi="Times New Roman" w:cs="Times New Roman"/>
                <w:b/>
                <w:bCs/>
                <w:color w:val="000000" w:themeColor="text1"/>
                <w:sz w:val="16"/>
                <w:szCs w:val="16"/>
                <w:lang w:eastAsia="tr-TR"/>
              </w:rPr>
              <w:t xml:space="preserve"> S*</w:t>
            </w:r>
          </w:p>
        </w:tc>
        <w:tc>
          <w:tcPr>
            <w:tcW w:w="1675" w:type="dxa"/>
            <w:tcBorders>
              <w:top w:val="nil"/>
              <w:left w:val="nil"/>
              <w:bottom w:val="single" w:sz="8" w:space="0" w:color="auto"/>
              <w:right w:val="single" w:sz="4" w:space="0" w:color="auto"/>
            </w:tcBorders>
            <w:shd w:val="clear" w:color="auto" w:fill="auto"/>
            <w:vAlign w:val="center"/>
            <w:hideMark/>
          </w:tcPr>
          <w:p w14:paraId="14D11BD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8" w:space="0" w:color="auto"/>
              <w:right w:val="single" w:sz="4" w:space="0" w:color="auto"/>
            </w:tcBorders>
            <w:shd w:val="clear" w:color="auto" w:fill="auto"/>
            <w:vAlign w:val="center"/>
            <w:hideMark/>
          </w:tcPr>
          <w:p w14:paraId="3524BC2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8" w:space="0" w:color="auto"/>
              <w:right w:val="single" w:sz="4" w:space="0" w:color="auto"/>
            </w:tcBorders>
            <w:shd w:val="clear" w:color="auto" w:fill="auto"/>
            <w:vAlign w:val="center"/>
            <w:hideMark/>
          </w:tcPr>
          <w:p w14:paraId="5D51EEF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14:paraId="2B4A582C"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5E2557E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8" w:space="0" w:color="auto"/>
              <w:right w:val="single" w:sz="4" w:space="0" w:color="auto"/>
            </w:tcBorders>
            <w:shd w:val="clear" w:color="auto" w:fill="auto"/>
            <w:vAlign w:val="center"/>
            <w:hideMark/>
          </w:tcPr>
          <w:p w14:paraId="59AA943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8" w:space="0" w:color="auto"/>
              <w:right w:val="single" w:sz="4" w:space="0" w:color="auto"/>
            </w:tcBorders>
            <w:shd w:val="clear" w:color="auto" w:fill="auto"/>
            <w:vAlign w:val="center"/>
            <w:hideMark/>
          </w:tcPr>
          <w:p w14:paraId="00058EA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703F444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462A87C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68A778A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7BCC10E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5EB077C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32EF163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8" w:space="0" w:color="auto"/>
              <w:right w:val="single" w:sz="4" w:space="0" w:color="auto"/>
            </w:tcBorders>
            <w:shd w:val="clear" w:color="auto" w:fill="auto"/>
            <w:noWrap/>
            <w:vAlign w:val="bottom"/>
            <w:hideMark/>
          </w:tcPr>
          <w:p w14:paraId="1934BD96"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8" w:space="0" w:color="auto"/>
              <w:right w:val="single" w:sz="8" w:space="0" w:color="auto"/>
            </w:tcBorders>
            <w:shd w:val="clear" w:color="auto" w:fill="auto"/>
            <w:noWrap/>
            <w:vAlign w:val="bottom"/>
            <w:hideMark/>
          </w:tcPr>
          <w:p w14:paraId="1759E96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6F5BD9F3"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14:paraId="31C52EB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8" w:space="0" w:color="auto"/>
              <w:right w:val="single" w:sz="8" w:space="0" w:color="auto"/>
            </w:tcBorders>
            <w:shd w:val="clear" w:color="auto" w:fill="auto"/>
            <w:vAlign w:val="center"/>
            <w:hideMark/>
          </w:tcPr>
          <w:p w14:paraId="749D406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4FBC6BC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421DF4E8" w14:textId="77777777" w:rsidTr="00EA045A">
        <w:trPr>
          <w:trHeight w:val="105"/>
        </w:trPr>
        <w:tc>
          <w:tcPr>
            <w:tcW w:w="300" w:type="dxa"/>
            <w:tcBorders>
              <w:top w:val="nil"/>
              <w:left w:val="nil"/>
              <w:bottom w:val="nil"/>
              <w:right w:val="single" w:sz="8" w:space="0" w:color="auto"/>
            </w:tcBorders>
            <w:shd w:val="clear" w:color="auto" w:fill="auto"/>
            <w:noWrap/>
            <w:vAlign w:val="bottom"/>
            <w:hideMark/>
          </w:tcPr>
          <w:p w14:paraId="0A5D3C69"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single" w:sz="8" w:space="0" w:color="auto"/>
              <w:left w:val="nil"/>
              <w:bottom w:val="nil"/>
              <w:right w:val="nil"/>
            </w:tcBorders>
            <w:shd w:val="clear" w:color="auto" w:fill="auto"/>
            <w:textDirection w:val="btLr"/>
            <w:vAlign w:val="center"/>
            <w:hideMark/>
          </w:tcPr>
          <w:p w14:paraId="35E32DFC"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6767EBF8"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18D4779E"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29FD98C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00DBD75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0CE15A3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3C4F6EA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4E553DF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3736485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3881891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5C74471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73D8F9A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65ED640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F22AEB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5095845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1302B9A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6A97F58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62B43EE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vAlign w:val="center"/>
            <w:hideMark/>
          </w:tcPr>
          <w:p w14:paraId="37DDD02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vAlign w:val="center"/>
            <w:hideMark/>
          </w:tcPr>
          <w:p w14:paraId="53863BE8"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5FB51CC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036608F" w14:textId="77777777" w:rsidTr="00EA045A">
        <w:trPr>
          <w:trHeight w:val="402"/>
        </w:trPr>
        <w:tc>
          <w:tcPr>
            <w:tcW w:w="300" w:type="dxa"/>
            <w:tcBorders>
              <w:top w:val="nil"/>
              <w:left w:val="nil"/>
              <w:bottom w:val="nil"/>
              <w:right w:val="nil"/>
            </w:tcBorders>
            <w:shd w:val="clear" w:color="auto" w:fill="auto"/>
            <w:noWrap/>
            <w:vAlign w:val="bottom"/>
            <w:hideMark/>
          </w:tcPr>
          <w:p w14:paraId="1249305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66"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1CD12F96"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7. Ana</w:t>
            </w:r>
            <w:r w:rsidR="00EA045A">
              <w:rPr>
                <w:rFonts w:ascii="Times New Roman" w:eastAsia="Times New Roman" w:hAnsi="Times New Roman" w:cs="Times New Roman"/>
                <w:b/>
                <w:bCs/>
                <w:color w:val="000000"/>
                <w:sz w:val="24"/>
                <w:szCs w:val="24"/>
                <w:lang w:eastAsia="tr-TR"/>
              </w:rPr>
              <w:t xml:space="preserve"> H</w:t>
            </w:r>
            <w:r w:rsidRPr="00D77D25">
              <w:rPr>
                <w:rFonts w:ascii="Times New Roman" w:eastAsia="Times New Roman" w:hAnsi="Times New Roman" w:cs="Times New Roman"/>
                <w:b/>
                <w:bCs/>
                <w:color w:val="000000"/>
                <w:sz w:val="24"/>
                <w:szCs w:val="24"/>
                <w:lang w:eastAsia="tr-TR"/>
              </w:rPr>
              <w:t xml:space="preserve">at Yolcu Taşımacılığı Teklif Edilen Kamu Hizmeti </w:t>
            </w:r>
            <w:r w:rsidR="006C3783" w:rsidRPr="00D77D25">
              <w:rPr>
                <w:rFonts w:ascii="Times New Roman" w:eastAsia="Times New Roman" w:hAnsi="Times New Roman" w:cs="Times New Roman"/>
                <w:b/>
                <w:bCs/>
                <w:color w:val="000000"/>
                <w:sz w:val="24"/>
                <w:szCs w:val="24"/>
                <w:lang w:eastAsia="tr-TR"/>
              </w:rPr>
              <w:t>Bedeli:</w:t>
            </w:r>
          </w:p>
        </w:tc>
        <w:tc>
          <w:tcPr>
            <w:tcW w:w="3200" w:type="dxa"/>
            <w:gridSpan w:val="2"/>
            <w:tcBorders>
              <w:top w:val="single" w:sz="8" w:space="0" w:color="auto"/>
              <w:left w:val="nil"/>
              <w:bottom w:val="single" w:sz="8" w:space="0" w:color="auto"/>
              <w:right w:val="single" w:sz="8" w:space="0" w:color="000000"/>
            </w:tcBorders>
            <w:shd w:val="clear" w:color="auto" w:fill="auto"/>
            <w:vAlign w:val="center"/>
            <w:hideMark/>
          </w:tcPr>
          <w:p w14:paraId="201B5221"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w:t>
            </w:r>
          </w:p>
        </w:tc>
        <w:tc>
          <w:tcPr>
            <w:tcW w:w="460" w:type="dxa"/>
            <w:tcBorders>
              <w:top w:val="nil"/>
              <w:left w:val="nil"/>
              <w:bottom w:val="nil"/>
              <w:right w:val="nil"/>
            </w:tcBorders>
            <w:shd w:val="clear" w:color="auto" w:fill="auto"/>
            <w:noWrap/>
            <w:vAlign w:val="bottom"/>
            <w:hideMark/>
          </w:tcPr>
          <w:p w14:paraId="532A7E2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p>
        </w:tc>
      </w:tr>
      <w:tr w:rsidR="00D77D25" w:rsidRPr="00D77D25" w14:paraId="3E9EFE1C" w14:textId="77777777" w:rsidTr="00EA045A">
        <w:trPr>
          <w:trHeight w:val="102"/>
        </w:trPr>
        <w:tc>
          <w:tcPr>
            <w:tcW w:w="300" w:type="dxa"/>
            <w:tcBorders>
              <w:top w:val="nil"/>
              <w:left w:val="nil"/>
              <w:bottom w:val="nil"/>
              <w:right w:val="single" w:sz="8" w:space="0" w:color="auto"/>
            </w:tcBorders>
            <w:shd w:val="clear" w:color="auto" w:fill="auto"/>
            <w:noWrap/>
            <w:vAlign w:val="bottom"/>
            <w:hideMark/>
          </w:tcPr>
          <w:p w14:paraId="6122FEE0"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nil"/>
              <w:left w:val="nil"/>
              <w:bottom w:val="single" w:sz="8" w:space="0" w:color="auto"/>
              <w:right w:val="nil"/>
            </w:tcBorders>
            <w:shd w:val="clear" w:color="auto" w:fill="auto"/>
            <w:noWrap/>
            <w:vAlign w:val="bottom"/>
            <w:hideMark/>
          </w:tcPr>
          <w:p w14:paraId="1698C8AB"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noWrap/>
            <w:vAlign w:val="bottom"/>
            <w:hideMark/>
          </w:tcPr>
          <w:p w14:paraId="7E57142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noWrap/>
            <w:vAlign w:val="bottom"/>
            <w:hideMark/>
          </w:tcPr>
          <w:p w14:paraId="6DADC3D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noWrap/>
            <w:vAlign w:val="bottom"/>
            <w:hideMark/>
          </w:tcPr>
          <w:p w14:paraId="3E3EB94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noWrap/>
            <w:vAlign w:val="bottom"/>
            <w:hideMark/>
          </w:tcPr>
          <w:p w14:paraId="07572FE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noWrap/>
            <w:vAlign w:val="bottom"/>
            <w:hideMark/>
          </w:tcPr>
          <w:p w14:paraId="36D5EA4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noWrap/>
            <w:vAlign w:val="bottom"/>
            <w:hideMark/>
          </w:tcPr>
          <w:p w14:paraId="478A014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145F1BC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1FB9F3E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3BCF488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1A1F1C5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368E3A2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0958AA4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298938A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104FA78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5ADBA53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375EE6E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4ECD32A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14:paraId="311C87A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noWrap/>
            <w:vAlign w:val="bottom"/>
            <w:hideMark/>
          </w:tcPr>
          <w:p w14:paraId="2E8E10B4"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460" w:type="dxa"/>
            <w:tcBorders>
              <w:top w:val="nil"/>
              <w:left w:val="nil"/>
              <w:bottom w:val="nil"/>
              <w:right w:val="nil"/>
            </w:tcBorders>
            <w:shd w:val="clear" w:color="auto" w:fill="auto"/>
            <w:noWrap/>
            <w:vAlign w:val="bottom"/>
            <w:hideMark/>
          </w:tcPr>
          <w:p w14:paraId="1B2391D9" w14:textId="77777777" w:rsidR="00D77D25" w:rsidRPr="00D77D25" w:rsidRDefault="00D77D25" w:rsidP="00D77D25">
            <w:pPr>
              <w:spacing w:after="0" w:line="240" w:lineRule="auto"/>
              <w:rPr>
                <w:rFonts w:ascii="Calibri" w:eastAsia="Times New Roman" w:hAnsi="Calibri" w:cs="Calibri"/>
                <w:color w:val="000000"/>
                <w:lang w:eastAsia="tr-TR"/>
              </w:rPr>
            </w:pPr>
          </w:p>
        </w:tc>
      </w:tr>
      <w:tr w:rsidR="00D77D25" w:rsidRPr="00D77D25" w14:paraId="64F06BC5"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74874E90"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vMerge w:val="restart"/>
            <w:tcBorders>
              <w:top w:val="single" w:sz="8" w:space="0" w:color="auto"/>
              <w:left w:val="nil"/>
              <w:bottom w:val="single" w:sz="8" w:space="0" w:color="auto"/>
              <w:right w:val="single" w:sz="8" w:space="0" w:color="auto"/>
            </w:tcBorders>
            <w:shd w:val="clear" w:color="auto" w:fill="auto"/>
            <w:textDirection w:val="btLr"/>
            <w:vAlign w:val="center"/>
            <w:hideMark/>
          </w:tcPr>
          <w:p w14:paraId="05DDD4B7"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BÖLGESEL YOLCU TAŞIMACILIĞI</w:t>
            </w:r>
          </w:p>
        </w:tc>
        <w:tc>
          <w:tcPr>
            <w:tcW w:w="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362143"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BT -</w:t>
            </w:r>
            <w:proofErr w:type="gramEnd"/>
            <w:r w:rsidRPr="00D10C70">
              <w:rPr>
                <w:rFonts w:ascii="Times New Roman" w:eastAsia="Times New Roman" w:hAnsi="Times New Roman" w:cs="Times New Roman"/>
                <w:b/>
                <w:bCs/>
                <w:color w:val="000000" w:themeColor="text1"/>
                <w:sz w:val="16"/>
                <w:szCs w:val="16"/>
                <w:lang w:eastAsia="tr-TR"/>
              </w:rPr>
              <w:t xml:space="preserve"> 1</w:t>
            </w:r>
          </w:p>
        </w:tc>
        <w:tc>
          <w:tcPr>
            <w:tcW w:w="1675" w:type="dxa"/>
            <w:tcBorders>
              <w:top w:val="single" w:sz="8" w:space="0" w:color="auto"/>
              <w:left w:val="nil"/>
              <w:bottom w:val="single" w:sz="4" w:space="0" w:color="auto"/>
              <w:right w:val="single" w:sz="4" w:space="0" w:color="auto"/>
            </w:tcBorders>
            <w:shd w:val="clear" w:color="auto" w:fill="auto"/>
            <w:vAlign w:val="center"/>
            <w:hideMark/>
          </w:tcPr>
          <w:p w14:paraId="79A6C45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single" w:sz="8" w:space="0" w:color="auto"/>
              <w:left w:val="nil"/>
              <w:bottom w:val="single" w:sz="4" w:space="0" w:color="auto"/>
              <w:right w:val="single" w:sz="4" w:space="0" w:color="auto"/>
            </w:tcBorders>
            <w:shd w:val="clear" w:color="auto" w:fill="auto"/>
            <w:vAlign w:val="center"/>
            <w:hideMark/>
          </w:tcPr>
          <w:p w14:paraId="0DC6C52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1D87102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14:paraId="6183D34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94E2C15"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FDE5D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56641A4"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2EF10BB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705A5A5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48C20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single" w:sz="8" w:space="0" w:color="auto"/>
              <w:left w:val="nil"/>
              <w:bottom w:val="single" w:sz="4" w:space="0" w:color="auto"/>
              <w:right w:val="single" w:sz="8" w:space="0" w:color="auto"/>
            </w:tcBorders>
            <w:shd w:val="clear" w:color="auto" w:fill="auto"/>
            <w:vAlign w:val="center"/>
            <w:hideMark/>
          </w:tcPr>
          <w:p w14:paraId="63485B4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69E2EA1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13A7341"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7A645FB9"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14:paraId="77B9379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1797622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9DE74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single" w:sz="8" w:space="0" w:color="auto"/>
              <w:left w:val="nil"/>
              <w:bottom w:val="single" w:sz="4" w:space="0" w:color="auto"/>
              <w:right w:val="single" w:sz="8" w:space="0" w:color="auto"/>
            </w:tcBorders>
            <w:shd w:val="clear" w:color="auto" w:fill="auto"/>
            <w:vAlign w:val="center"/>
            <w:hideMark/>
          </w:tcPr>
          <w:p w14:paraId="35BDAE7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48D9C1E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4B2E6C83"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76634EE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5AD65100"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6AEE54A0"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BT -</w:t>
            </w:r>
            <w:proofErr w:type="gramEnd"/>
            <w:r w:rsidRPr="00D10C70">
              <w:rPr>
                <w:rFonts w:ascii="Times New Roman" w:eastAsia="Times New Roman" w:hAnsi="Times New Roman" w:cs="Times New Roman"/>
                <w:b/>
                <w:bCs/>
                <w:color w:val="000000" w:themeColor="text1"/>
                <w:sz w:val="16"/>
                <w:szCs w:val="16"/>
                <w:lang w:eastAsia="tr-TR"/>
              </w:rPr>
              <w:t xml:space="preserve"> 2</w:t>
            </w:r>
          </w:p>
        </w:tc>
        <w:tc>
          <w:tcPr>
            <w:tcW w:w="1675" w:type="dxa"/>
            <w:tcBorders>
              <w:top w:val="nil"/>
              <w:left w:val="nil"/>
              <w:bottom w:val="single" w:sz="4" w:space="0" w:color="auto"/>
              <w:right w:val="single" w:sz="4" w:space="0" w:color="auto"/>
            </w:tcBorders>
            <w:shd w:val="clear" w:color="auto" w:fill="auto"/>
            <w:vAlign w:val="center"/>
            <w:hideMark/>
          </w:tcPr>
          <w:p w14:paraId="54315FFB"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053C02B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6A40FAD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59E444E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2534253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5C856E6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05E925B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5C5864B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vAlign w:val="center"/>
            <w:hideMark/>
          </w:tcPr>
          <w:p w14:paraId="461DE4FA"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3E632C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3135A0C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center"/>
            <w:hideMark/>
          </w:tcPr>
          <w:p w14:paraId="7164DE0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5A5E105"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B6650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7B4F23DF"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62009CA"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362453E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2AB30C9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31F6267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3C77A1EE"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4F05A9C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274FA02C"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34C08024"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5800BBD8"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2F33345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5A6BFCDE"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7BD0B5E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10DE3B6D"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389A918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1CCE969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3C747D9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5C03F0E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1E3E04A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4C45EEC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31E6669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6EFB8DD1"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7C83A3"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1AD2CFAC"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475A99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50F7D0D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4E145AF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7DF1B34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52B17E2E"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548BFA1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1906C510"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4" w:space="0" w:color="auto"/>
              <w:right w:val="single" w:sz="4" w:space="0" w:color="auto"/>
            </w:tcBorders>
            <w:shd w:val="clear" w:color="auto" w:fill="auto"/>
            <w:vAlign w:val="center"/>
            <w:hideMark/>
          </w:tcPr>
          <w:p w14:paraId="33C2B5D4"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r w:rsidRPr="00D10C70">
              <w:rPr>
                <w:rFonts w:ascii="Times New Roman" w:eastAsia="Times New Roman" w:hAnsi="Times New Roman" w:cs="Times New Roman"/>
                <w:b/>
                <w:bCs/>
                <w:color w:val="000000" w:themeColor="text1"/>
                <w:sz w:val="16"/>
                <w:szCs w:val="16"/>
                <w:lang w:eastAsia="tr-TR"/>
              </w:rPr>
              <w:t>…</w:t>
            </w:r>
          </w:p>
        </w:tc>
        <w:tc>
          <w:tcPr>
            <w:tcW w:w="1675" w:type="dxa"/>
            <w:tcBorders>
              <w:top w:val="nil"/>
              <w:left w:val="nil"/>
              <w:bottom w:val="single" w:sz="4" w:space="0" w:color="auto"/>
              <w:right w:val="single" w:sz="4" w:space="0" w:color="auto"/>
            </w:tcBorders>
            <w:shd w:val="clear" w:color="auto" w:fill="auto"/>
            <w:vAlign w:val="center"/>
            <w:hideMark/>
          </w:tcPr>
          <w:p w14:paraId="4FC656A3"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4" w:space="0" w:color="auto"/>
              <w:right w:val="single" w:sz="4" w:space="0" w:color="auto"/>
            </w:tcBorders>
            <w:shd w:val="clear" w:color="auto" w:fill="auto"/>
            <w:vAlign w:val="center"/>
            <w:hideMark/>
          </w:tcPr>
          <w:p w14:paraId="06F69624"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4" w:space="0" w:color="auto"/>
              <w:right w:val="single" w:sz="4" w:space="0" w:color="auto"/>
            </w:tcBorders>
            <w:shd w:val="clear" w:color="auto" w:fill="auto"/>
            <w:vAlign w:val="center"/>
            <w:hideMark/>
          </w:tcPr>
          <w:p w14:paraId="3CEA9E46"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14:paraId="0FC6A9F1"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5372331A"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4" w:space="0" w:color="auto"/>
              <w:right w:val="single" w:sz="4" w:space="0" w:color="auto"/>
            </w:tcBorders>
            <w:shd w:val="clear" w:color="auto" w:fill="auto"/>
            <w:vAlign w:val="center"/>
            <w:hideMark/>
          </w:tcPr>
          <w:p w14:paraId="5F1F614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14:paraId="51E301A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0CC289D5"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1E2E6C0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5F2EC2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4" w:space="0" w:color="auto"/>
              <w:right w:val="single" w:sz="8" w:space="0" w:color="auto"/>
            </w:tcBorders>
            <w:shd w:val="clear" w:color="auto" w:fill="auto"/>
            <w:vAlign w:val="center"/>
            <w:hideMark/>
          </w:tcPr>
          <w:p w14:paraId="0359B8E9"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24176D22"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1C26474"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948B56"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4" w:space="0" w:color="auto"/>
              <w:right w:val="single" w:sz="8" w:space="0" w:color="auto"/>
            </w:tcBorders>
            <w:shd w:val="clear" w:color="auto" w:fill="auto"/>
            <w:noWrap/>
            <w:vAlign w:val="bottom"/>
            <w:hideMark/>
          </w:tcPr>
          <w:p w14:paraId="22B229E0"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7FD42BB"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39F5B6E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4" w:space="0" w:color="auto"/>
              <w:right w:val="single" w:sz="8" w:space="0" w:color="auto"/>
            </w:tcBorders>
            <w:shd w:val="clear" w:color="auto" w:fill="auto"/>
            <w:vAlign w:val="center"/>
            <w:hideMark/>
          </w:tcPr>
          <w:p w14:paraId="2277AEB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6477602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E9E0E9F" w14:textId="77777777" w:rsidTr="00EA045A">
        <w:trPr>
          <w:trHeight w:val="300"/>
        </w:trPr>
        <w:tc>
          <w:tcPr>
            <w:tcW w:w="300" w:type="dxa"/>
            <w:tcBorders>
              <w:top w:val="nil"/>
              <w:left w:val="nil"/>
              <w:bottom w:val="nil"/>
              <w:right w:val="single" w:sz="8" w:space="0" w:color="auto"/>
            </w:tcBorders>
            <w:shd w:val="clear" w:color="auto" w:fill="auto"/>
            <w:noWrap/>
            <w:vAlign w:val="bottom"/>
            <w:hideMark/>
          </w:tcPr>
          <w:p w14:paraId="7E4290C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vMerge/>
            <w:tcBorders>
              <w:left w:val="single" w:sz="8" w:space="0" w:color="auto"/>
              <w:bottom w:val="single" w:sz="8" w:space="0" w:color="auto"/>
              <w:right w:val="single" w:sz="8" w:space="0" w:color="auto"/>
            </w:tcBorders>
            <w:vAlign w:val="center"/>
            <w:hideMark/>
          </w:tcPr>
          <w:p w14:paraId="5AB871D0" w14:textId="77777777" w:rsidR="00D77D25" w:rsidRPr="00D10C70" w:rsidRDefault="00D77D25" w:rsidP="00D77D25">
            <w:pPr>
              <w:spacing w:after="0" w:line="240" w:lineRule="auto"/>
              <w:rPr>
                <w:rFonts w:ascii="Times New Roman" w:eastAsia="Times New Roman" w:hAnsi="Times New Roman" w:cs="Times New Roman"/>
                <w:b/>
                <w:bCs/>
                <w:color w:val="000000" w:themeColor="text1"/>
                <w:sz w:val="16"/>
                <w:szCs w:val="16"/>
                <w:lang w:eastAsia="tr-TR"/>
              </w:rPr>
            </w:pPr>
          </w:p>
        </w:tc>
        <w:tc>
          <w:tcPr>
            <w:tcW w:w="985" w:type="dxa"/>
            <w:tcBorders>
              <w:top w:val="nil"/>
              <w:left w:val="single" w:sz="8" w:space="0" w:color="auto"/>
              <w:bottom w:val="single" w:sz="8" w:space="0" w:color="auto"/>
              <w:right w:val="single" w:sz="4" w:space="0" w:color="auto"/>
            </w:tcBorders>
            <w:shd w:val="clear" w:color="auto" w:fill="auto"/>
            <w:vAlign w:val="center"/>
            <w:hideMark/>
          </w:tcPr>
          <w:p w14:paraId="70F324D5" w14:textId="77777777" w:rsidR="00D77D25" w:rsidRPr="00D10C70" w:rsidRDefault="00D77D25" w:rsidP="00D77D25">
            <w:pPr>
              <w:spacing w:after="0" w:line="240" w:lineRule="auto"/>
              <w:jc w:val="center"/>
              <w:rPr>
                <w:rFonts w:ascii="Times New Roman" w:eastAsia="Times New Roman" w:hAnsi="Times New Roman" w:cs="Times New Roman"/>
                <w:b/>
                <w:bCs/>
                <w:color w:val="000000" w:themeColor="text1"/>
                <w:sz w:val="16"/>
                <w:szCs w:val="16"/>
                <w:lang w:eastAsia="tr-TR"/>
              </w:rPr>
            </w:pPr>
            <w:proofErr w:type="gramStart"/>
            <w:r w:rsidRPr="00D10C70">
              <w:rPr>
                <w:rFonts w:ascii="Times New Roman" w:eastAsia="Times New Roman" w:hAnsi="Times New Roman" w:cs="Times New Roman"/>
                <w:b/>
                <w:bCs/>
                <w:color w:val="000000" w:themeColor="text1"/>
                <w:sz w:val="16"/>
                <w:szCs w:val="16"/>
                <w:lang w:eastAsia="tr-TR"/>
              </w:rPr>
              <w:t>BT -</w:t>
            </w:r>
            <w:proofErr w:type="gramEnd"/>
            <w:r w:rsidRPr="00D10C70">
              <w:rPr>
                <w:rFonts w:ascii="Times New Roman" w:eastAsia="Times New Roman" w:hAnsi="Times New Roman" w:cs="Times New Roman"/>
                <w:b/>
                <w:bCs/>
                <w:color w:val="000000" w:themeColor="text1"/>
                <w:sz w:val="16"/>
                <w:szCs w:val="16"/>
                <w:lang w:eastAsia="tr-TR"/>
              </w:rPr>
              <w:t xml:space="preserve"> S*</w:t>
            </w:r>
          </w:p>
        </w:tc>
        <w:tc>
          <w:tcPr>
            <w:tcW w:w="1675" w:type="dxa"/>
            <w:tcBorders>
              <w:top w:val="nil"/>
              <w:left w:val="nil"/>
              <w:bottom w:val="single" w:sz="8" w:space="0" w:color="auto"/>
              <w:right w:val="single" w:sz="4" w:space="0" w:color="auto"/>
            </w:tcBorders>
            <w:shd w:val="clear" w:color="auto" w:fill="auto"/>
            <w:vAlign w:val="center"/>
            <w:hideMark/>
          </w:tcPr>
          <w:p w14:paraId="3AD8EB47"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880" w:type="dxa"/>
            <w:gridSpan w:val="2"/>
            <w:tcBorders>
              <w:top w:val="nil"/>
              <w:left w:val="nil"/>
              <w:bottom w:val="single" w:sz="8" w:space="0" w:color="auto"/>
              <w:right w:val="single" w:sz="4" w:space="0" w:color="auto"/>
            </w:tcBorders>
            <w:shd w:val="clear" w:color="auto" w:fill="auto"/>
            <w:vAlign w:val="center"/>
            <w:hideMark/>
          </w:tcPr>
          <w:p w14:paraId="2EC6CBD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60" w:type="dxa"/>
            <w:tcBorders>
              <w:top w:val="nil"/>
              <w:left w:val="nil"/>
              <w:bottom w:val="single" w:sz="8" w:space="0" w:color="auto"/>
              <w:right w:val="single" w:sz="4" w:space="0" w:color="auto"/>
            </w:tcBorders>
            <w:shd w:val="clear" w:color="auto" w:fill="auto"/>
            <w:vAlign w:val="center"/>
            <w:hideMark/>
          </w:tcPr>
          <w:p w14:paraId="1B87217F"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14:paraId="2A1CBA90"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r w:rsidRPr="00D77D25">
              <w:rPr>
                <w:rFonts w:ascii="Times New Roman" w:eastAsia="Times New Roman" w:hAnsi="Times New Roman" w:cs="Times New Roman"/>
                <w:color w:val="000000"/>
                <w:sz w:val="16"/>
                <w:szCs w:val="16"/>
                <w:lang w:eastAsia="tr-TR"/>
              </w:rPr>
              <w:t> </w:t>
            </w:r>
          </w:p>
        </w:tc>
        <w:tc>
          <w:tcPr>
            <w:tcW w:w="283" w:type="dxa"/>
            <w:tcBorders>
              <w:top w:val="nil"/>
              <w:left w:val="nil"/>
              <w:bottom w:val="nil"/>
              <w:right w:val="nil"/>
            </w:tcBorders>
            <w:shd w:val="clear" w:color="auto" w:fill="auto"/>
            <w:vAlign w:val="center"/>
            <w:hideMark/>
          </w:tcPr>
          <w:p w14:paraId="2B2DED59" w14:textId="77777777" w:rsidR="00D77D25" w:rsidRPr="00D77D25" w:rsidRDefault="00D77D25" w:rsidP="00D77D25">
            <w:pPr>
              <w:spacing w:after="0" w:line="240" w:lineRule="auto"/>
              <w:rPr>
                <w:rFonts w:ascii="Times New Roman" w:eastAsia="Times New Roman" w:hAnsi="Times New Roman" w:cs="Times New Roman"/>
                <w:color w:val="000000"/>
                <w:sz w:val="16"/>
                <w:szCs w:val="16"/>
                <w:lang w:eastAsia="tr-TR"/>
              </w:rPr>
            </w:pPr>
          </w:p>
        </w:tc>
        <w:tc>
          <w:tcPr>
            <w:tcW w:w="881" w:type="dxa"/>
            <w:tcBorders>
              <w:top w:val="nil"/>
              <w:left w:val="single" w:sz="8" w:space="0" w:color="auto"/>
              <w:bottom w:val="single" w:sz="8" w:space="0" w:color="auto"/>
              <w:right w:val="single" w:sz="4" w:space="0" w:color="auto"/>
            </w:tcBorders>
            <w:shd w:val="clear" w:color="auto" w:fill="auto"/>
            <w:vAlign w:val="center"/>
            <w:hideMark/>
          </w:tcPr>
          <w:p w14:paraId="1BF72A4E"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240" w:type="dxa"/>
            <w:tcBorders>
              <w:top w:val="nil"/>
              <w:left w:val="nil"/>
              <w:bottom w:val="single" w:sz="8" w:space="0" w:color="auto"/>
              <w:right w:val="single" w:sz="4" w:space="0" w:color="auto"/>
            </w:tcBorders>
            <w:shd w:val="clear" w:color="auto" w:fill="auto"/>
            <w:vAlign w:val="center"/>
            <w:hideMark/>
          </w:tcPr>
          <w:p w14:paraId="741EA3F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5684117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46" w:type="dxa"/>
            <w:tcBorders>
              <w:top w:val="nil"/>
              <w:left w:val="nil"/>
              <w:bottom w:val="nil"/>
              <w:right w:val="nil"/>
            </w:tcBorders>
            <w:shd w:val="clear" w:color="auto" w:fill="auto"/>
            <w:noWrap/>
            <w:vAlign w:val="bottom"/>
            <w:hideMark/>
          </w:tcPr>
          <w:p w14:paraId="239EF5FF"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24500377"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760" w:type="dxa"/>
            <w:tcBorders>
              <w:top w:val="nil"/>
              <w:left w:val="nil"/>
              <w:bottom w:val="single" w:sz="8" w:space="0" w:color="auto"/>
              <w:right w:val="single" w:sz="8" w:space="0" w:color="auto"/>
            </w:tcBorders>
            <w:shd w:val="clear" w:color="auto" w:fill="auto"/>
            <w:vAlign w:val="center"/>
            <w:hideMark/>
          </w:tcPr>
          <w:p w14:paraId="2CA1BF2D"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60" w:type="dxa"/>
            <w:tcBorders>
              <w:top w:val="nil"/>
              <w:left w:val="nil"/>
              <w:bottom w:val="nil"/>
              <w:right w:val="nil"/>
            </w:tcBorders>
            <w:shd w:val="clear" w:color="auto" w:fill="auto"/>
            <w:noWrap/>
            <w:vAlign w:val="bottom"/>
            <w:hideMark/>
          </w:tcPr>
          <w:p w14:paraId="542FFE1C"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50344D11"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240" w:type="dxa"/>
            <w:tcBorders>
              <w:top w:val="nil"/>
              <w:left w:val="nil"/>
              <w:bottom w:val="single" w:sz="8" w:space="0" w:color="auto"/>
              <w:right w:val="single" w:sz="4" w:space="0" w:color="auto"/>
            </w:tcBorders>
            <w:shd w:val="clear" w:color="auto" w:fill="auto"/>
            <w:noWrap/>
            <w:vAlign w:val="bottom"/>
            <w:hideMark/>
          </w:tcPr>
          <w:p w14:paraId="017D574D"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760" w:type="dxa"/>
            <w:tcBorders>
              <w:top w:val="nil"/>
              <w:left w:val="nil"/>
              <w:bottom w:val="single" w:sz="8" w:space="0" w:color="auto"/>
              <w:right w:val="single" w:sz="8" w:space="0" w:color="auto"/>
            </w:tcBorders>
            <w:shd w:val="clear" w:color="auto" w:fill="auto"/>
            <w:noWrap/>
            <w:vAlign w:val="bottom"/>
            <w:hideMark/>
          </w:tcPr>
          <w:p w14:paraId="408ADB72"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r w:rsidRPr="00D77D25">
              <w:rPr>
                <w:rFonts w:ascii="Times New Roman" w:eastAsia="Times New Roman" w:hAnsi="Times New Roman" w:cs="Times New Roman"/>
                <w:color w:val="000000"/>
                <w:lang w:eastAsia="tr-TR"/>
              </w:rPr>
              <w:t> </w:t>
            </w:r>
          </w:p>
        </w:tc>
        <w:tc>
          <w:tcPr>
            <w:tcW w:w="180" w:type="dxa"/>
            <w:tcBorders>
              <w:top w:val="nil"/>
              <w:left w:val="nil"/>
              <w:bottom w:val="nil"/>
              <w:right w:val="nil"/>
            </w:tcBorders>
            <w:shd w:val="clear" w:color="auto" w:fill="auto"/>
            <w:noWrap/>
            <w:vAlign w:val="bottom"/>
            <w:hideMark/>
          </w:tcPr>
          <w:p w14:paraId="2A118047" w14:textId="77777777" w:rsidR="00D77D25" w:rsidRPr="00D77D25" w:rsidRDefault="00D77D25" w:rsidP="00D77D25">
            <w:pPr>
              <w:spacing w:after="0" w:line="240" w:lineRule="auto"/>
              <w:rPr>
                <w:rFonts w:ascii="Times New Roman" w:eastAsia="Times New Roman" w:hAnsi="Times New Roman" w:cs="Times New Roman"/>
                <w:color w:val="000000"/>
                <w:lang w:eastAsia="tr-TR"/>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14:paraId="7C72FD4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1860" w:type="dxa"/>
            <w:tcBorders>
              <w:top w:val="nil"/>
              <w:left w:val="nil"/>
              <w:bottom w:val="single" w:sz="8" w:space="0" w:color="auto"/>
              <w:right w:val="single" w:sz="8" w:space="0" w:color="auto"/>
            </w:tcBorders>
            <w:shd w:val="clear" w:color="auto" w:fill="auto"/>
            <w:vAlign w:val="center"/>
            <w:hideMark/>
          </w:tcPr>
          <w:p w14:paraId="626AA22B"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2FDC39B1"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336FC273" w14:textId="77777777" w:rsidTr="00EA045A">
        <w:trPr>
          <w:trHeight w:val="105"/>
        </w:trPr>
        <w:tc>
          <w:tcPr>
            <w:tcW w:w="300" w:type="dxa"/>
            <w:tcBorders>
              <w:top w:val="nil"/>
              <w:left w:val="nil"/>
              <w:bottom w:val="nil"/>
              <w:right w:val="single" w:sz="8" w:space="0" w:color="auto"/>
            </w:tcBorders>
            <w:shd w:val="clear" w:color="auto" w:fill="auto"/>
            <w:noWrap/>
            <w:vAlign w:val="bottom"/>
            <w:hideMark/>
          </w:tcPr>
          <w:p w14:paraId="00A3C301"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single" w:sz="8" w:space="0" w:color="auto"/>
              <w:left w:val="nil"/>
              <w:bottom w:val="nil"/>
              <w:right w:val="nil"/>
            </w:tcBorders>
            <w:shd w:val="clear" w:color="auto" w:fill="auto"/>
            <w:textDirection w:val="btLr"/>
            <w:vAlign w:val="center"/>
            <w:hideMark/>
          </w:tcPr>
          <w:p w14:paraId="257CBDA7"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3D8483AA"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1FBBE77D"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06AC769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214E199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4C39233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470952B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4BB63C5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2935F95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16AABA9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2EC44F9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3C2DA0C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3D7CEA9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C40CB4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5CC3E2A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61DBC60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47483FA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39BEA5F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vAlign w:val="center"/>
            <w:hideMark/>
          </w:tcPr>
          <w:p w14:paraId="61F296D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vAlign w:val="center"/>
            <w:hideMark/>
          </w:tcPr>
          <w:p w14:paraId="32920F06"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28572D4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6E2647D7" w14:textId="77777777" w:rsidTr="00EA045A">
        <w:trPr>
          <w:trHeight w:val="402"/>
        </w:trPr>
        <w:tc>
          <w:tcPr>
            <w:tcW w:w="300" w:type="dxa"/>
            <w:tcBorders>
              <w:top w:val="nil"/>
              <w:left w:val="nil"/>
              <w:bottom w:val="nil"/>
              <w:right w:val="nil"/>
            </w:tcBorders>
            <w:shd w:val="clear" w:color="auto" w:fill="auto"/>
            <w:noWrap/>
            <w:vAlign w:val="bottom"/>
            <w:hideMark/>
          </w:tcPr>
          <w:p w14:paraId="61837338"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66"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0AE80317"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xml:space="preserve">8. Bölgesel Yolcu Taşımacılığı Teklif Edilen Kamu Hizmeti </w:t>
            </w:r>
            <w:r w:rsidR="006C3783" w:rsidRPr="00D77D25">
              <w:rPr>
                <w:rFonts w:ascii="Times New Roman" w:eastAsia="Times New Roman" w:hAnsi="Times New Roman" w:cs="Times New Roman"/>
                <w:b/>
                <w:bCs/>
                <w:color w:val="000000"/>
                <w:sz w:val="24"/>
                <w:szCs w:val="24"/>
                <w:lang w:eastAsia="tr-TR"/>
              </w:rPr>
              <w:t>Bedeli:</w:t>
            </w:r>
          </w:p>
        </w:tc>
        <w:tc>
          <w:tcPr>
            <w:tcW w:w="3200" w:type="dxa"/>
            <w:gridSpan w:val="2"/>
            <w:tcBorders>
              <w:top w:val="single" w:sz="8" w:space="0" w:color="auto"/>
              <w:left w:val="nil"/>
              <w:bottom w:val="single" w:sz="8" w:space="0" w:color="auto"/>
              <w:right w:val="single" w:sz="8" w:space="0" w:color="000000"/>
            </w:tcBorders>
            <w:shd w:val="clear" w:color="auto" w:fill="auto"/>
            <w:vAlign w:val="center"/>
            <w:hideMark/>
          </w:tcPr>
          <w:p w14:paraId="01CB315F"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w:t>
            </w:r>
          </w:p>
        </w:tc>
        <w:tc>
          <w:tcPr>
            <w:tcW w:w="460" w:type="dxa"/>
            <w:tcBorders>
              <w:top w:val="nil"/>
              <w:left w:val="nil"/>
              <w:bottom w:val="nil"/>
              <w:right w:val="nil"/>
            </w:tcBorders>
            <w:shd w:val="clear" w:color="auto" w:fill="auto"/>
            <w:noWrap/>
            <w:vAlign w:val="bottom"/>
            <w:hideMark/>
          </w:tcPr>
          <w:p w14:paraId="6B31BCD6"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p>
        </w:tc>
      </w:tr>
      <w:tr w:rsidR="00D77D25" w:rsidRPr="00D77D25" w14:paraId="68E4F7AE" w14:textId="77777777" w:rsidTr="00EA045A">
        <w:trPr>
          <w:trHeight w:val="105"/>
        </w:trPr>
        <w:tc>
          <w:tcPr>
            <w:tcW w:w="300" w:type="dxa"/>
            <w:tcBorders>
              <w:top w:val="nil"/>
              <w:left w:val="nil"/>
              <w:bottom w:val="nil"/>
              <w:right w:val="single" w:sz="8" w:space="0" w:color="auto"/>
            </w:tcBorders>
            <w:shd w:val="clear" w:color="auto" w:fill="auto"/>
            <w:noWrap/>
            <w:vAlign w:val="bottom"/>
            <w:hideMark/>
          </w:tcPr>
          <w:p w14:paraId="4D9EFBD0" w14:textId="77777777" w:rsidR="00D77D25" w:rsidRPr="00D77D25" w:rsidRDefault="00D77D25" w:rsidP="00D77D25">
            <w:pPr>
              <w:spacing w:after="0" w:line="240" w:lineRule="auto"/>
              <w:rPr>
                <w:rFonts w:ascii="Calibri" w:eastAsia="Times New Roman" w:hAnsi="Calibri" w:cs="Calibri"/>
                <w:color w:val="000000"/>
                <w:lang w:eastAsia="tr-TR"/>
              </w:rPr>
            </w:pPr>
            <w:r w:rsidRPr="00D77D25">
              <w:rPr>
                <w:rFonts w:ascii="Calibri" w:eastAsia="Times New Roman" w:hAnsi="Calibri" w:cs="Calibri"/>
                <w:color w:val="000000"/>
                <w:lang w:eastAsia="tr-TR"/>
              </w:rPr>
              <w:t> </w:t>
            </w:r>
          </w:p>
        </w:tc>
        <w:tc>
          <w:tcPr>
            <w:tcW w:w="700" w:type="dxa"/>
            <w:gridSpan w:val="2"/>
            <w:tcBorders>
              <w:top w:val="nil"/>
              <w:left w:val="nil"/>
              <w:bottom w:val="nil"/>
              <w:right w:val="nil"/>
            </w:tcBorders>
            <w:shd w:val="clear" w:color="auto" w:fill="auto"/>
            <w:textDirection w:val="btLr"/>
            <w:vAlign w:val="center"/>
            <w:hideMark/>
          </w:tcPr>
          <w:p w14:paraId="672F4C60" w14:textId="77777777" w:rsidR="00D77D25" w:rsidRPr="00D77D25" w:rsidRDefault="00D77D25" w:rsidP="00D77D25">
            <w:pPr>
              <w:spacing w:after="0" w:line="240" w:lineRule="auto"/>
              <w:rPr>
                <w:rFonts w:ascii="Calibri" w:eastAsia="Times New Roman" w:hAnsi="Calibri" w:cs="Calibri"/>
                <w:color w:val="000000"/>
                <w:lang w:eastAsia="tr-TR"/>
              </w:rPr>
            </w:pPr>
          </w:p>
        </w:tc>
        <w:tc>
          <w:tcPr>
            <w:tcW w:w="985" w:type="dxa"/>
            <w:tcBorders>
              <w:top w:val="nil"/>
              <w:left w:val="nil"/>
              <w:bottom w:val="nil"/>
              <w:right w:val="nil"/>
            </w:tcBorders>
            <w:shd w:val="clear" w:color="auto" w:fill="auto"/>
            <w:vAlign w:val="center"/>
            <w:hideMark/>
          </w:tcPr>
          <w:p w14:paraId="1C91FBB5"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vAlign w:val="center"/>
            <w:hideMark/>
          </w:tcPr>
          <w:p w14:paraId="277219C2" w14:textId="77777777" w:rsidR="00D77D25" w:rsidRPr="00D77D25" w:rsidRDefault="00D77D25" w:rsidP="00D77D25">
            <w:pPr>
              <w:spacing w:after="0" w:line="240" w:lineRule="auto"/>
              <w:jc w:val="center"/>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vAlign w:val="center"/>
            <w:hideMark/>
          </w:tcPr>
          <w:p w14:paraId="5F52FA7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vAlign w:val="center"/>
            <w:hideMark/>
          </w:tcPr>
          <w:p w14:paraId="0D60BDD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vAlign w:val="center"/>
            <w:hideMark/>
          </w:tcPr>
          <w:p w14:paraId="5360BE6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vAlign w:val="center"/>
            <w:hideMark/>
          </w:tcPr>
          <w:p w14:paraId="417607BB"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vAlign w:val="center"/>
            <w:hideMark/>
          </w:tcPr>
          <w:p w14:paraId="68136A3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4BDFE08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66B4AB1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3C14D00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center"/>
            <w:hideMark/>
          </w:tcPr>
          <w:p w14:paraId="057E40C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14:paraId="578761F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FC6147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6D0D4F2F"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32A3B270"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4D014FF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4665E2C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vAlign w:val="center"/>
            <w:hideMark/>
          </w:tcPr>
          <w:p w14:paraId="4DB954D7"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single" w:sz="8" w:space="0" w:color="auto"/>
            </w:tcBorders>
            <w:shd w:val="clear" w:color="auto" w:fill="auto"/>
            <w:vAlign w:val="center"/>
            <w:hideMark/>
          </w:tcPr>
          <w:p w14:paraId="59F89B90"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r w:rsidRPr="00D77D25">
              <w:rPr>
                <w:rFonts w:ascii="Times New Roman" w:eastAsia="Times New Roman" w:hAnsi="Times New Roman" w:cs="Times New Roman"/>
                <w:b/>
                <w:bCs/>
                <w:color w:val="000000"/>
                <w:sz w:val="16"/>
                <w:szCs w:val="16"/>
                <w:lang w:eastAsia="tr-TR"/>
              </w:rPr>
              <w:t> </w:t>
            </w:r>
          </w:p>
        </w:tc>
        <w:tc>
          <w:tcPr>
            <w:tcW w:w="460" w:type="dxa"/>
            <w:tcBorders>
              <w:top w:val="nil"/>
              <w:left w:val="nil"/>
              <w:bottom w:val="nil"/>
              <w:right w:val="nil"/>
            </w:tcBorders>
            <w:shd w:val="clear" w:color="auto" w:fill="auto"/>
            <w:noWrap/>
            <w:vAlign w:val="bottom"/>
            <w:hideMark/>
          </w:tcPr>
          <w:p w14:paraId="3174CCE3" w14:textId="77777777" w:rsidR="00D77D25" w:rsidRPr="00D77D25" w:rsidRDefault="00D77D25" w:rsidP="00D77D25">
            <w:pPr>
              <w:spacing w:after="0" w:line="240" w:lineRule="auto"/>
              <w:rPr>
                <w:rFonts w:ascii="Times New Roman" w:eastAsia="Times New Roman" w:hAnsi="Times New Roman" w:cs="Times New Roman"/>
                <w:b/>
                <w:bCs/>
                <w:color w:val="000000"/>
                <w:sz w:val="16"/>
                <w:szCs w:val="16"/>
                <w:lang w:eastAsia="tr-TR"/>
              </w:rPr>
            </w:pPr>
          </w:p>
        </w:tc>
      </w:tr>
      <w:tr w:rsidR="00D77D25" w:rsidRPr="00D77D25" w14:paraId="2A34B15D" w14:textId="77777777" w:rsidTr="00EA045A">
        <w:trPr>
          <w:trHeight w:val="600"/>
        </w:trPr>
        <w:tc>
          <w:tcPr>
            <w:tcW w:w="300" w:type="dxa"/>
            <w:tcBorders>
              <w:top w:val="nil"/>
              <w:left w:val="nil"/>
              <w:bottom w:val="nil"/>
              <w:right w:val="nil"/>
            </w:tcBorders>
            <w:shd w:val="clear" w:color="auto" w:fill="auto"/>
            <w:noWrap/>
            <w:vAlign w:val="bottom"/>
            <w:hideMark/>
          </w:tcPr>
          <w:p w14:paraId="32FEB88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266"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70FA2FF1" w14:textId="77777777" w:rsidR="00D77D25" w:rsidRPr="00D77D25" w:rsidRDefault="00D77D25" w:rsidP="00D77D25">
            <w:pPr>
              <w:spacing w:after="0" w:line="240" w:lineRule="auto"/>
              <w:jc w:val="right"/>
              <w:rPr>
                <w:rFonts w:ascii="Times New Roman" w:eastAsia="Times New Roman" w:hAnsi="Times New Roman" w:cs="Times New Roman"/>
                <w:b/>
                <w:bCs/>
                <w:color w:val="000000"/>
                <w:sz w:val="28"/>
                <w:szCs w:val="28"/>
                <w:lang w:eastAsia="tr-TR"/>
              </w:rPr>
            </w:pPr>
            <w:r w:rsidRPr="00D77D25">
              <w:rPr>
                <w:rFonts w:ascii="Times New Roman" w:eastAsia="Times New Roman" w:hAnsi="Times New Roman" w:cs="Times New Roman"/>
                <w:b/>
                <w:bCs/>
                <w:color w:val="000000"/>
                <w:sz w:val="28"/>
                <w:szCs w:val="28"/>
                <w:lang w:eastAsia="tr-TR"/>
              </w:rPr>
              <w:t xml:space="preserve">9. TEKLİF EDİLEN TOPLAM KAMU HİZMETİ </w:t>
            </w:r>
            <w:r w:rsidR="006C3783" w:rsidRPr="00D77D25">
              <w:rPr>
                <w:rFonts w:ascii="Times New Roman" w:eastAsia="Times New Roman" w:hAnsi="Times New Roman" w:cs="Times New Roman"/>
                <w:b/>
                <w:bCs/>
                <w:color w:val="000000"/>
                <w:sz w:val="28"/>
                <w:szCs w:val="28"/>
                <w:lang w:eastAsia="tr-TR"/>
              </w:rPr>
              <w:t>BEDELİ:</w:t>
            </w:r>
          </w:p>
        </w:tc>
        <w:tc>
          <w:tcPr>
            <w:tcW w:w="3200" w:type="dxa"/>
            <w:gridSpan w:val="2"/>
            <w:tcBorders>
              <w:top w:val="single" w:sz="8" w:space="0" w:color="auto"/>
              <w:left w:val="nil"/>
              <w:bottom w:val="single" w:sz="8" w:space="0" w:color="auto"/>
              <w:right w:val="single" w:sz="8" w:space="0" w:color="000000"/>
            </w:tcBorders>
            <w:shd w:val="clear" w:color="auto" w:fill="auto"/>
            <w:vAlign w:val="center"/>
            <w:hideMark/>
          </w:tcPr>
          <w:p w14:paraId="490E1807"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r w:rsidRPr="00D77D25">
              <w:rPr>
                <w:rFonts w:ascii="Times New Roman" w:eastAsia="Times New Roman" w:hAnsi="Times New Roman" w:cs="Times New Roman"/>
                <w:b/>
                <w:bCs/>
                <w:color w:val="000000"/>
                <w:sz w:val="24"/>
                <w:szCs w:val="24"/>
                <w:lang w:eastAsia="tr-TR"/>
              </w:rPr>
              <w:t> </w:t>
            </w:r>
          </w:p>
        </w:tc>
        <w:tc>
          <w:tcPr>
            <w:tcW w:w="460" w:type="dxa"/>
            <w:tcBorders>
              <w:top w:val="nil"/>
              <w:left w:val="nil"/>
              <w:bottom w:val="nil"/>
              <w:right w:val="nil"/>
            </w:tcBorders>
            <w:shd w:val="clear" w:color="auto" w:fill="auto"/>
            <w:noWrap/>
            <w:vAlign w:val="bottom"/>
            <w:hideMark/>
          </w:tcPr>
          <w:p w14:paraId="3CBC988A" w14:textId="77777777" w:rsidR="00D77D25" w:rsidRPr="00D77D25" w:rsidRDefault="00D77D25" w:rsidP="00D77D25">
            <w:pPr>
              <w:spacing w:after="0" w:line="240" w:lineRule="auto"/>
              <w:jc w:val="center"/>
              <w:rPr>
                <w:rFonts w:ascii="Times New Roman" w:eastAsia="Times New Roman" w:hAnsi="Times New Roman" w:cs="Times New Roman"/>
                <w:b/>
                <w:bCs/>
                <w:color w:val="000000"/>
                <w:sz w:val="24"/>
                <w:szCs w:val="24"/>
                <w:lang w:eastAsia="tr-TR"/>
              </w:rPr>
            </w:pPr>
          </w:p>
        </w:tc>
      </w:tr>
      <w:tr w:rsidR="00D77D25" w:rsidRPr="00D77D25" w14:paraId="662DF14E" w14:textId="77777777" w:rsidTr="00EA045A">
        <w:trPr>
          <w:trHeight w:val="300"/>
        </w:trPr>
        <w:tc>
          <w:tcPr>
            <w:tcW w:w="300" w:type="dxa"/>
            <w:tcBorders>
              <w:top w:val="nil"/>
              <w:left w:val="nil"/>
              <w:bottom w:val="nil"/>
              <w:right w:val="nil"/>
            </w:tcBorders>
            <w:shd w:val="clear" w:color="auto" w:fill="auto"/>
            <w:noWrap/>
            <w:vAlign w:val="bottom"/>
            <w:hideMark/>
          </w:tcPr>
          <w:p w14:paraId="4284FE5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noWrap/>
            <w:vAlign w:val="bottom"/>
            <w:hideMark/>
          </w:tcPr>
          <w:p w14:paraId="031E73B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985" w:type="dxa"/>
            <w:tcBorders>
              <w:top w:val="nil"/>
              <w:left w:val="nil"/>
              <w:bottom w:val="nil"/>
              <w:right w:val="nil"/>
            </w:tcBorders>
            <w:shd w:val="clear" w:color="auto" w:fill="auto"/>
            <w:noWrap/>
            <w:vAlign w:val="bottom"/>
            <w:hideMark/>
          </w:tcPr>
          <w:p w14:paraId="42496BE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75" w:type="dxa"/>
            <w:tcBorders>
              <w:top w:val="nil"/>
              <w:left w:val="nil"/>
              <w:bottom w:val="nil"/>
              <w:right w:val="nil"/>
            </w:tcBorders>
            <w:shd w:val="clear" w:color="auto" w:fill="auto"/>
            <w:noWrap/>
            <w:vAlign w:val="bottom"/>
            <w:hideMark/>
          </w:tcPr>
          <w:p w14:paraId="15BE2B0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0" w:type="dxa"/>
            <w:gridSpan w:val="2"/>
            <w:tcBorders>
              <w:top w:val="nil"/>
              <w:left w:val="nil"/>
              <w:bottom w:val="nil"/>
              <w:right w:val="nil"/>
            </w:tcBorders>
            <w:shd w:val="clear" w:color="auto" w:fill="auto"/>
            <w:noWrap/>
            <w:vAlign w:val="bottom"/>
            <w:hideMark/>
          </w:tcPr>
          <w:p w14:paraId="3B85AAC6"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60" w:type="dxa"/>
            <w:tcBorders>
              <w:top w:val="nil"/>
              <w:left w:val="nil"/>
              <w:bottom w:val="nil"/>
              <w:right w:val="nil"/>
            </w:tcBorders>
            <w:shd w:val="clear" w:color="auto" w:fill="auto"/>
            <w:noWrap/>
            <w:vAlign w:val="bottom"/>
            <w:hideMark/>
          </w:tcPr>
          <w:p w14:paraId="11F531BE"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796" w:type="dxa"/>
            <w:tcBorders>
              <w:top w:val="nil"/>
              <w:left w:val="nil"/>
              <w:bottom w:val="nil"/>
              <w:right w:val="nil"/>
            </w:tcBorders>
            <w:shd w:val="clear" w:color="auto" w:fill="auto"/>
            <w:noWrap/>
            <w:vAlign w:val="bottom"/>
            <w:hideMark/>
          </w:tcPr>
          <w:p w14:paraId="0682084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noWrap/>
            <w:vAlign w:val="bottom"/>
            <w:hideMark/>
          </w:tcPr>
          <w:p w14:paraId="4583BBB2"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81" w:type="dxa"/>
            <w:tcBorders>
              <w:top w:val="nil"/>
              <w:left w:val="nil"/>
              <w:bottom w:val="nil"/>
              <w:right w:val="nil"/>
            </w:tcBorders>
            <w:shd w:val="clear" w:color="auto" w:fill="auto"/>
            <w:noWrap/>
            <w:vAlign w:val="bottom"/>
            <w:hideMark/>
          </w:tcPr>
          <w:p w14:paraId="69C46ED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2FDCD30C"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45993BE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vAlign w:val="bottom"/>
            <w:hideMark/>
          </w:tcPr>
          <w:p w14:paraId="229B6D1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3FB4442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01A836C3"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2D49841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14:paraId="785D81D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noWrap/>
            <w:vAlign w:val="bottom"/>
            <w:hideMark/>
          </w:tcPr>
          <w:p w14:paraId="364AAA0D"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14:paraId="696A7289"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shd w:val="clear" w:color="auto" w:fill="auto"/>
            <w:noWrap/>
            <w:vAlign w:val="bottom"/>
            <w:hideMark/>
          </w:tcPr>
          <w:p w14:paraId="33B8EC5A"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14:paraId="585018D4"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1860" w:type="dxa"/>
            <w:tcBorders>
              <w:top w:val="nil"/>
              <w:left w:val="nil"/>
              <w:bottom w:val="nil"/>
              <w:right w:val="nil"/>
            </w:tcBorders>
            <w:shd w:val="clear" w:color="auto" w:fill="auto"/>
            <w:noWrap/>
            <w:vAlign w:val="bottom"/>
            <w:hideMark/>
          </w:tcPr>
          <w:p w14:paraId="13D55895"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c>
          <w:tcPr>
            <w:tcW w:w="460" w:type="dxa"/>
            <w:tcBorders>
              <w:top w:val="nil"/>
              <w:left w:val="nil"/>
              <w:bottom w:val="nil"/>
              <w:right w:val="nil"/>
            </w:tcBorders>
            <w:shd w:val="clear" w:color="auto" w:fill="auto"/>
            <w:noWrap/>
            <w:vAlign w:val="bottom"/>
            <w:hideMark/>
          </w:tcPr>
          <w:p w14:paraId="7AB3FE41" w14:textId="77777777" w:rsidR="00D77D25" w:rsidRPr="00D77D25" w:rsidRDefault="00D77D25" w:rsidP="00D77D25">
            <w:pPr>
              <w:spacing w:after="0" w:line="240" w:lineRule="auto"/>
              <w:rPr>
                <w:rFonts w:ascii="Times New Roman" w:eastAsia="Times New Roman" w:hAnsi="Times New Roman" w:cs="Times New Roman"/>
                <w:sz w:val="20"/>
                <w:szCs w:val="20"/>
                <w:lang w:eastAsia="tr-TR"/>
              </w:rPr>
            </w:pPr>
          </w:p>
        </w:tc>
      </w:tr>
      <w:tr w:rsidR="00EA045A" w:rsidRPr="00047611" w14:paraId="0AB0349A" w14:textId="77777777" w:rsidTr="00EA045A">
        <w:trPr>
          <w:gridAfter w:val="18"/>
          <w:wAfter w:w="17306" w:type="dxa"/>
          <w:trHeight w:val="300"/>
        </w:trPr>
        <w:tc>
          <w:tcPr>
            <w:tcW w:w="820" w:type="dxa"/>
            <w:gridSpan w:val="2"/>
            <w:tcBorders>
              <w:top w:val="nil"/>
              <w:left w:val="nil"/>
              <w:bottom w:val="nil"/>
              <w:right w:val="nil"/>
            </w:tcBorders>
            <w:shd w:val="clear" w:color="auto" w:fill="auto"/>
            <w:noWrap/>
            <w:vAlign w:val="center"/>
            <w:hideMark/>
          </w:tcPr>
          <w:p w14:paraId="0B8F3A8B" w14:textId="77777777" w:rsidR="00EA045A" w:rsidRPr="00047611" w:rsidRDefault="00EA045A" w:rsidP="002E4D7E">
            <w:pPr>
              <w:spacing w:after="0" w:line="240" w:lineRule="auto"/>
              <w:jc w:val="right"/>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w:t>
            </w:r>
          </w:p>
        </w:tc>
        <w:tc>
          <w:tcPr>
            <w:tcW w:w="3100" w:type="dxa"/>
            <w:gridSpan w:val="4"/>
            <w:tcBorders>
              <w:top w:val="nil"/>
              <w:left w:val="nil"/>
              <w:bottom w:val="nil"/>
              <w:right w:val="nil"/>
            </w:tcBorders>
            <w:shd w:val="clear" w:color="auto" w:fill="auto"/>
            <w:noWrap/>
            <w:vAlign w:val="center"/>
            <w:hideMark/>
          </w:tcPr>
          <w:p w14:paraId="10C5ADFB" w14:textId="77777777" w:rsidR="00EA045A" w:rsidRPr="00047611" w:rsidRDefault="00EA045A" w:rsidP="002E4D7E">
            <w:pPr>
              <w:spacing w:after="0" w:line="240" w:lineRule="auto"/>
              <w:rPr>
                <w:rFonts w:ascii="Times New Roman" w:eastAsia="Times New Roman" w:hAnsi="Times New Roman" w:cs="Times New Roman"/>
                <w:color w:val="000000"/>
                <w:lang w:eastAsia="tr-TR"/>
              </w:rPr>
            </w:pPr>
            <w:r w:rsidRPr="00047611">
              <w:rPr>
                <w:rFonts w:ascii="Times New Roman" w:eastAsia="Times New Roman" w:hAnsi="Times New Roman" w:cs="Times New Roman"/>
                <w:color w:val="000000"/>
                <w:lang w:eastAsia="tr-TR"/>
              </w:rPr>
              <w:t>Yeteri kadar satır eklenecektir.</w:t>
            </w:r>
          </w:p>
        </w:tc>
      </w:tr>
    </w:tbl>
    <w:p w14:paraId="24DEB730" w14:textId="77777777" w:rsidR="00494DB9" w:rsidRDefault="00494DB9" w:rsidP="00751FBC">
      <w:pPr>
        <w:spacing w:line="240" w:lineRule="auto"/>
        <w:jc w:val="both"/>
        <w:rPr>
          <w:rFonts w:ascii="Times New Roman" w:hAnsi="Times New Roman" w:cs="Times New Roman"/>
          <w:sz w:val="24"/>
          <w:szCs w:val="24"/>
        </w:rPr>
      </w:pPr>
    </w:p>
    <w:p w14:paraId="0F266B9B" w14:textId="77777777" w:rsidR="00EA045A" w:rsidRDefault="00EA045A" w:rsidP="00751FBC">
      <w:pPr>
        <w:spacing w:line="240" w:lineRule="auto"/>
        <w:jc w:val="both"/>
        <w:rPr>
          <w:rFonts w:ascii="Times New Roman" w:hAnsi="Times New Roman" w:cs="Times New Roman"/>
          <w:sz w:val="24"/>
          <w:szCs w:val="24"/>
        </w:rPr>
        <w:sectPr w:rsidR="00EA045A" w:rsidSect="00D77D25">
          <w:pgSz w:w="22680" w:h="19845" w:orient="landscape" w:code="9"/>
          <w:pgMar w:top="720" w:right="720" w:bottom="720" w:left="720" w:header="709" w:footer="709" w:gutter="0"/>
          <w:cols w:space="708"/>
          <w:docGrid w:linePitch="360"/>
        </w:sectPr>
      </w:pPr>
    </w:p>
    <w:p w14:paraId="4FFAD181" w14:textId="77777777" w:rsidR="00EA045A" w:rsidRDefault="00EA045A" w:rsidP="00EA045A">
      <w:pPr>
        <w:keepNext/>
        <w:keepLines/>
        <w:spacing w:after="0" w:line="240" w:lineRule="auto"/>
        <w:outlineLvl w:val="0"/>
        <w:rPr>
          <w:rFonts w:ascii="Times New Roman" w:eastAsiaTheme="majorEastAsia" w:hAnsi="Times New Roman" w:cstheme="majorBidi"/>
          <w:b/>
          <w:color w:val="000000" w:themeColor="text1"/>
          <w:sz w:val="24"/>
          <w:szCs w:val="32"/>
        </w:rPr>
      </w:pPr>
      <w:r>
        <w:rPr>
          <w:rFonts w:ascii="Times New Roman" w:eastAsiaTheme="majorEastAsia" w:hAnsi="Times New Roman" w:cstheme="majorBidi"/>
          <w:b/>
          <w:color w:val="000000" w:themeColor="text1"/>
          <w:sz w:val="24"/>
          <w:szCs w:val="32"/>
        </w:rPr>
        <w:lastRenderedPageBreak/>
        <w:t>EK 3-A</w:t>
      </w:r>
    </w:p>
    <w:p w14:paraId="6444248B" w14:textId="77777777" w:rsidR="006C3783" w:rsidRPr="006C3783" w:rsidRDefault="006C3783" w:rsidP="006C3783">
      <w:pPr>
        <w:keepNext/>
        <w:keepLines/>
        <w:spacing w:after="0" w:line="240" w:lineRule="auto"/>
        <w:jc w:val="center"/>
        <w:outlineLvl w:val="0"/>
        <w:rPr>
          <w:rFonts w:ascii="Times New Roman" w:eastAsiaTheme="majorEastAsia" w:hAnsi="Times New Roman" w:cstheme="majorBidi"/>
          <w:b/>
          <w:color w:val="000000" w:themeColor="text1"/>
          <w:sz w:val="24"/>
          <w:szCs w:val="32"/>
        </w:rPr>
      </w:pPr>
      <w:r w:rsidRPr="006C3783">
        <w:rPr>
          <w:rFonts w:ascii="Times New Roman" w:eastAsiaTheme="majorEastAsia" w:hAnsi="Times New Roman" w:cstheme="majorBidi"/>
          <w:b/>
          <w:color w:val="000000" w:themeColor="text1"/>
          <w:sz w:val="24"/>
          <w:szCs w:val="32"/>
        </w:rPr>
        <w:t>SEFER ESASLI NET MALİYET TEKLİF HESAP CETVELİ</w:t>
      </w:r>
    </w:p>
    <w:p w14:paraId="253ACACE" w14:textId="77777777" w:rsidR="006C3783" w:rsidRPr="006C3783" w:rsidRDefault="006C3783" w:rsidP="006C3783">
      <w:pPr>
        <w:keepNext/>
        <w:keepLines/>
        <w:spacing w:after="0" w:line="240" w:lineRule="auto"/>
        <w:jc w:val="center"/>
        <w:outlineLvl w:val="0"/>
        <w:rPr>
          <w:rFonts w:ascii="Times New Roman" w:eastAsiaTheme="majorEastAsia" w:hAnsi="Times New Roman" w:cstheme="majorBidi"/>
          <w:b/>
          <w:color w:val="000000" w:themeColor="text1"/>
          <w:sz w:val="24"/>
          <w:szCs w:val="32"/>
        </w:rPr>
      </w:pPr>
      <w:r w:rsidRPr="006C3783">
        <w:rPr>
          <w:rFonts w:ascii="Times New Roman" w:eastAsiaTheme="majorEastAsia" w:hAnsi="Times New Roman" w:cstheme="majorBidi"/>
          <w:b/>
          <w:color w:val="000000" w:themeColor="text1"/>
          <w:sz w:val="24"/>
          <w:szCs w:val="32"/>
        </w:rPr>
        <w:t>AÇIKLAMALAR</w:t>
      </w:r>
    </w:p>
    <w:tbl>
      <w:tblPr>
        <w:tblStyle w:val="TabloKlavuzu"/>
        <w:tblW w:w="14312" w:type="dxa"/>
        <w:tblCellMar>
          <w:top w:w="28" w:type="dxa"/>
          <w:left w:w="45" w:type="dxa"/>
          <w:bottom w:w="28" w:type="dxa"/>
          <w:right w:w="45" w:type="dxa"/>
        </w:tblCellMar>
        <w:tblLook w:val="04A0" w:firstRow="1" w:lastRow="0" w:firstColumn="1" w:lastColumn="0" w:noHBand="0" w:noVBand="1"/>
      </w:tblPr>
      <w:tblGrid>
        <w:gridCol w:w="3964"/>
        <w:gridCol w:w="10348"/>
      </w:tblGrid>
      <w:tr w:rsidR="006C3783" w:rsidRPr="006C3783" w14:paraId="1C3CA19C" w14:textId="77777777" w:rsidTr="00113350">
        <w:tc>
          <w:tcPr>
            <w:tcW w:w="3964" w:type="dxa"/>
            <w:vAlign w:val="center"/>
          </w:tcPr>
          <w:p w14:paraId="5B83004D" w14:textId="77777777" w:rsidR="006C3783" w:rsidRPr="006C3783" w:rsidRDefault="006C3783" w:rsidP="006C3783">
            <w:pPr>
              <w:rPr>
                <w:rFonts w:ascii="Times New Roman" w:hAnsi="Times New Roman" w:cs="Times New Roman"/>
                <w:b/>
                <w:bCs/>
                <w:color w:val="000000"/>
              </w:rPr>
            </w:pPr>
            <w:r w:rsidRPr="006C3783">
              <w:rPr>
                <w:rFonts w:ascii="Times New Roman" w:hAnsi="Times New Roman" w:cs="Times New Roman"/>
                <w:b/>
                <w:bCs/>
                <w:color w:val="000000"/>
              </w:rPr>
              <w:t>1. TAHMİNİ MALİYETLER (+)</w:t>
            </w:r>
          </w:p>
          <w:p w14:paraId="4BAF5E0B" w14:textId="77777777" w:rsidR="006C3783" w:rsidRPr="006C3783" w:rsidRDefault="006C3783" w:rsidP="006C3783">
            <w:pPr>
              <w:jc w:val="both"/>
              <w:rPr>
                <w:rFonts w:ascii="Times New Roman" w:hAnsi="Times New Roman" w:cs="Times New Roman"/>
                <w:b/>
                <w:bCs/>
                <w:color w:val="000000"/>
              </w:rPr>
            </w:pPr>
            <w:r w:rsidRPr="006C3783">
              <w:rPr>
                <w:rFonts w:ascii="Times New Roman" w:hAnsi="Times New Roman" w:cs="Times New Roman"/>
                <w:b/>
                <w:bCs/>
                <w:color w:val="000000"/>
              </w:rPr>
              <w:t>(1 tren-km/TL)</w:t>
            </w:r>
          </w:p>
        </w:tc>
        <w:tc>
          <w:tcPr>
            <w:tcW w:w="10348" w:type="dxa"/>
          </w:tcPr>
          <w:p w14:paraId="21B79E32"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Maliyet Kalemleri Tablosunun “9.A Toplam Maliyet (1 TREN-KM/TL)” sütunundaki değeri ifade eder.</w:t>
            </w:r>
          </w:p>
        </w:tc>
      </w:tr>
      <w:tr w:rsidR="006C3783" w:rsidRPr="006C3783" w14:paraId="26DEFBAB" w14:textId="77777777" w:rsidTr="00113350">
        <w:tc>
          <w:tcPr>
            <w:tcW w:w="3964" w:type="dxa"/>
            <w:vAlign w:val="center"/>
          </w:tcPr>
          <w:p w14:paraId="5D108F0C" w14:textId="77777777" w:rsidR="006C3783" w:rsidRPr="006C3783" w:rsidRDefault="006C3783" w:rsidP="006C3783">
            <w:pPr>
              <w:rPr>
                <w:rFonts w:ascii="Times New Roman" w:hAnsi="Times New Roman" w:cs="Times New Roman"/>
                <w:b/>
                <w:bCs/>
                <w:color w:val="000000"/>
              </w:rPr>
            </w:pPr>
            <w:r w:rsidRPr="006C3783">
              <w:rPr>
                <w:rFonts w:ascii="Times New Roman" w:hAnsi="Times New Roman" w:cs="Times New Roman"/>
                <w:b/>
                <w:bCs/>
                <w:color w:val="000000"/>
              </w:rPr>
              <w:t>1. TAHMİNİ MALİYETLER (+)</w:t>
            </w:r>
          </w:p>
          <w:p w14:paraId="5F4CB419"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w:t>
            </w:r>
            <w:proofErr w:type="gramStart"/>
            <w:r w:rsidRPr="006C3783">
              <w:rPr>
                <w:rFonts w:ascii="Times New Roman" w:hAnsi="Times New Roman" w:cs="Times New Roman"/>
                <w:b/>
                <w:bCs/>
                <w:color w:val="000000"/>
              </w:rPr>
              <w:t>sefer</w:t>
            </w:r>
            <w:proofErr w:type="gramEnd"/>
            <w:r w:rsidRPr="006C3783">
              <w:rPr>
                <w:rFonts w:ascii="Times New Roman" w:hAnsi="Times New Roman" w:cs="Times New Roman"/>
                <w:b/>
                <w:bCs/>
                <w:color w:val="000000"/>
              </w:rPr>
              <w:t>/TL)</w:t>
            </w:r>
          </w:p>
        </w:tc>
        <w:tc>
          <w:tcPr>
            <w:tcW w:w="10348" w:type="dxa"/>
          </w:tcPr>
          <w:p w14:paraId="1CA5FCC6"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Maliyet Kalemleri Tablosunun “9.B Toplam Maliyet (SEFER/TL)” sütunundaki değeri ifade eder.</w:t>
            </w:r>
          </w:p>
        </w:tc>
      </w:tr>
      <w:tr w:rsidR="006C3783" w:rsidRPr="006C3783" w14:paraId="0C5FE5AE" w14:textId="77777777" w:rsidTr="00113350">
        <w:tc>
          <w:tcPr>
            <w:tcW w:w="3964" w:type="dxa"/>
            <w:vAlign w:val="center"/>
          </w:tcPr>
          <w:p w14:paraId="53698A63" w14:textId="77777777" w:rsidR="006C3783" w:rsidRPr="006C3783" w:rsidRDefault="006C3783" w:rsidP="006C3783">
            <w:pPr>
              <w:rPr>
                <w:rFonts w:ascii="Times New Roman" w:hAnsi="Times New Roman" w:cs="Times New Roman"/>
                <w:b/>
                <w:bCs/>
                <w:color w:val="000000"/>
              </w:rPr>
            </w:pPr>
            <w:r w:rsidRPr="006C3783">
              <w:rPr>
                <w:rFonts w:ascii="Times New Roman" w:hAnsi="Times New Roman" w:cs="Times New Roman"/>
                <w:b/>
                <w:bCs/>
                <w:color w:val="000000"/>
              </w:rPr>
              <w:t>1. TAHMİNİ MALİYETLER (+)</w:t>
            </w:r>
          </w:p>
          <w:p w14:paraId="12EEEBCF"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(Toplam tren-km/TL)</w:t>
            </w:r>
          </w:p>
        </w:tc>
        <w:tc>
          <w:tcPr>
            <w:tcW w:w="10348" w:type="dxa"/>
          </w:tcPr>
          <w:p w14:paraId="72D910A1"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Maliyet Kalemleri Tablosunun “9.C Toplam Maliyet (TOPLAM TREN-KM/TL)” sütunundaki değeri ifade eder.</w:t>
            </w:r>
          </w:p>
        </w:tc>
      </w:tr>
      <w:tr w:rsidR="006C3783" w:rsidRPr="006C3783" w14:paraId="51282940" w14:textId="77777777" w:rsidTr="00113350">
        <w:tc>
          <w:tcPr>
            <w:tcW w:w="3964" w:type="dxa"/>
            <w:vAlign w:val="center"/>
          </w:tcPr>
          <w:p w14:paraId="55FAFAFC"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Tüm Yolcular Beklenen Bilet Gelirleri (sefer/TL)</w:t>
            </w:r>
          </w:p>
        </w:tc>
        <w:tc>
          <w:tcPr>
            <w:tcW w:w="10348" w:type="dxa"/>
          </w:tcPr>
          <w:p w14:paraId="187B66EC"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Dâhili Güzergâhlarıyla Birlikte Hat Bazında Beklenen Bilet Gelirleri Tablosunun “5.A HAT BEKLENEN ORTALAMA BİLET GELİRLERİ (Sefer/TL)” satırındaki değeri ifade eder.</w:t>
            </w:r>
          </w:p>
        </w:tc>
      </w:tr>
      <w:tr w:rsidR="006C3783" w:rsidRPr="006C3783" w14:paraId="3FCC02D3" w14:textId="77777777" w:rsidTr="00113350">
        <w:tc>
          <w:tcPr>
            <w:tcW w:w="3964" w:type="dxa"/>
            <w:vAlign w:val="center"/>
          </w:tcPr>
          <w:p w14:paraId="0CC35AF6"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Tüm Yolcular Beklenen Bilet Gelirleri (Toplam tren-km/TL)</w:t>
            </w:r>
          </w:p>
        </w:tc>
        <w:tc>
          <w:tcPr>
            <w:tcW w:w="10348" w:type="dxa"/>
          </w:tcPr>
          <w:p w14:paraId="3D85599F"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 xml:space="preserve">Dâhili Güzergâhlarıyla Birlikte Hat Bazında Beklenen Bilet Gelirleri Tablosunun “5.B HAT BEKLENEN TOPLAM BİLET GELİRLERİ (Toplam Sefer/TL)” satırındaki değeri ifade eder. </w:t>
            </w:r>
          </w:p>
        </w:tc>
      </w:tr>
      <w:tr w:rsidR="006C3783" w:rsidRPr="006C3783" w14:paraId="6F10EA87" w14:textId="77777777" w:rsidTr="00113350">
        <w:tc>
          <w:tcPr>
            <w:tcW w:w="3964" w:type="dxa"/>
            <w:vAlign w:val="center"/>
          </w:tcPr>
          <w:p w14:paraId="10953F3B"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3.1 Makul Kâr Oranı</w:t>
            </w:r>
          </w:p>
          <w:p w14:paraId="48A78776"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w:t>
            </w:r>
          </w:p>
        </w:tc>
        <w:tc>
          <w:tcPr>
            <w:tcW w:w="10348" w:type="dxa"/>
          </w:tcPr>
          <w:p w14:paraId="5E048937"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İlgili hatta gerçekleştirilecek hizmet itibariyle İstekliler tarafından teklif edilen kâr oranını ifade eder.</w:t>
            </w:r>
          </w:p>
        </w:tc>
      </w:tr>
      <w:tr w:rsidR="006C3783" w:rsidRPr="006C3783" w14:paraId="7474526E" w14:textId="77777777" w:rsidTr="00113350">
        <w:tc>
          <w:tcPr>
            <w:tcW w:w="3964" w:type="dxa"/>
            <w:vAlign w:val="center"/>
          </w:tcPr>
          <w:p w14:paraId="77023E4B" w14:textId="77777777" w:rsidR="006C3783" w:rsidRPr="006C3783" w:rsidRDefault="006C3783" w:rsidP="006C3783">
            <w:pPr>
              <w:rPr>
                <w:rFonts w:ascii="Times New Roman" w:hAnsi="Times New Roman" w:cs="Times New Roman"/>
                <w:b/>
                <w:bCs/>
                <w:color w:val="000000"/>
              </w:rPr>
            </w:pPr>
            <w:r w:rsidRPr="006C3783">
              <w:rPr>
                <w:rFonts w:ascii="Times New Roman" w:hAnsi="Times New Roman" w:cs="Times New Roman"/>
                <w:b/>
                <w:bCs/>
                <w:color w:val="000000"/>
              </w:rPr>
              <w:t>3.2 Makul Kâr Tutarı</w:t>
            </w:r>
          </w:p>
          <w:p w14:paraId="2C1CA9D3"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w:t>
            </w:r>
            <w:proofErr w:type="gramStart"/>
            <w:r w:rsidRPr="006C3783">
              <w:rPr>
                <w:rFonts w:ascii="Times New Roman" w:hAnsi="Times New Roman" w:cs="Times New Roman"/>
                <w:b/>
                <w:bCs/>
                <w:color w:val="000000"/>
              </w:rPr>
              <w:t>sefer</w:t>
            </w:r>
            <w:proofErr w:type="gramEnd"/>
            <w:r w:rsidRPr="006C3783">
              <w:rPr>
                <w:rFonts w:ascii="Times New Roman" w:hAnsi="Times New Roman" w:cs="Times New Roman"/>
                <w:b/>
                <w:bCs/>
                <w:color w:val="000000"/>
              </w:rPr>
              <w:t>/TL)</w:t>
            </w:r>
          </w:p>
        </w:tc>
        <w:tc>
          <w:tcPr>
            <w:tcW w:w="10348" w:type="dxa"/>
          </w:tcPr>
          <w:p w14:paraId="62ABD0C0" w14:textId="77777777" w:rsidR="006C3783" w:rsidRPr="006C3783" w:rsidRDefault="006C3783" w:rsidP="006C3783">
            <w:pPr>
              <w:spacing w:after="60" w:line="300" w:lineRule="auto"/>
              <w:ind w:right="97"/>
              <w:jc w:val="both"/>
              <w:rPr>
                <w:rFonts w:ascii="Times New Roman" w:hAnsi="Times New Roman" w:cs="Times New Roman"/>
                <w:bCs/>
                <w:color w:val="000000"/>
              </w:rPr>
            </w:pPr>
            <w:r w:rsidRPr="006C3783">
              <w:rPr>
                <w:rFonts w:ascii="Times New Roman" w:hAnsi="Times New Roman" w:cs="Times New Roman"/>
                <w:bCs/>
                <w:color w:val="000000"/>
              </w:rPr>
              <w:t>“1. TAHMİNİ MALİYETLER (+) (sefer/TL)” X “3.1 Makul Kâr Oranı” çarpımı sonucu bulunan değerdir.</w:t>
            </w:r>
          </w:p>
        </w:tc>
      </w:tr>
      <w:tr w:rsidR="006C3783" w:rsidRPr="006C3783" w14:paraId="51228673" w14:textId="77777777" w:rsidTr="00113350">
        <w:tc>
          <w:tcPr>
            <w:tcW w:w="3964" w:type="dxa"/>
            <w:vAlign w:val="center"/>
          </w:tcPr>
          <w:p w14:paraId="2D8B2964" w14:textId="77777777" w:rsidR="006C3783" w:rsidRPr="006C3783" w:rsidRDefault="006C3783" w:rsidP="006C3783">
            <w:pPr>
              <w:rPr>
                <w:rFonts w:ascii="Times New Roman" w:hAnsi="Times New Roman" w:cs="Times New Roman"/>
                <w:b/>
                <w:bCs/>
                <w:color w:val="000000"/>
              </w:rPr>
            </w:pPr>
            <w:r w:rsidRPr="006C3783">
              <w:rPr>
                <w:rFonts w:ascii="Times New Roman" w:hAnsi="Times New Roman" w:cs="Times New Roman"/>
                <w:b/>
                <w:bCs/>
                <w:color w:val="000000"/>
              </w:rPr>
              <w:t>3.2 Makul Kâr Tutarı</w:t>
            </w:r>
          </w:p>
          <w:p w14:paraId="4EBFBCAA"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bCs/>
                <w:color w:val="000000"/>
              </w:rPr>
              <w:t>(Toplam tren-km/TL)</w:t>
            </w:r>
          </w:p>
        </w:tc>
        <w:tc>
          <w:tcPr>
            <w:tcW w:w="10348" w:type="dxa"/>
          </w:tcPr>
          <w:p w14:paraId="2CB5AFB5"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cs="Times New Roman"/>
                <w:bCs/>
                <w:color w:val="000000"/>
              </w:rPr>
              <w:t>“1. TAHMİNİ MALİYETLER (+) (Toplam tren-km/TL)” X “3.1 Makul Kâr Oranı” çarpımı sonucu bulunan değerdir.</w:t>
            </w:r>
          </w:p>
        </w:tc>
      </w:tr>
      <w:tr w:rsidR="006C3783" w:rsidRPr="006C3783" w14:paraId="43954289" w14:textId="77777777" w:rsidTr="00113350">
        <w:tc>
          <w:tcPr>
            <w:tcW w:w="3964" w:type="dxa"/>
            <w:vAlign w:val="center"/>
          </w:tcPr>
          <w:p w14:paraId="348CBF7F"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4. NET MALİYET</w:t>
            </w:r>
          </w:p>
          <w:p w14:paraId="169B3D30"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(SEFER/TL)</w:t>
            </w:r>
          </w:p>
        </w:tc>
        <w:tc>
          <w:tcPr>
            <w:tcW w:w="10348" w:type="dxa"/>
          </w:tcPr>
          <w:p w14:paraId="5C8709F1"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 xml:space="preserve">“1. TAHMİNİ MALİYETLER (+) (sefer/TL)” – “Tüm Yolcular Beklenen Bilet Gelirleri (sefer/TL)” </w:t>
            </w:r>
            <w:proofErr w:type="gramStart"/>
            <w:r w:rsidRPr="006C3783">
              <w:rPr>
                <w:rFonts w:ascii="Times New Roman" w:hAnsi="Times New Roman"/>
              </w:rPr>
              <w:t>+  “</w:t>
            </w:r>
            <w:proofErr w:type="gramEnd"/>
            <w:r w:rsidRPr="006C3783">
              <w:rPr>
                <w:rFonts w:ascii="Times New Roman" w:hAnsi="Times New Roman"/>
              </w:rPr>
              <w:t>3.2 Makul Kâr Tutarı (sefer/TL)” işlemleri sonucu bulunan değerdir.</w:t>
            </w:r>
          </w:p>
        </w:tc>
      </w:tr>
      <w:tr w:rsidR="006C3783" w:rsidRPr="006C3783" w14:paraId="167BD499" w14:textId="77777777" w:rsidTr="00113350">
        <w:tc>
          <w:tcPr>
            <w:tcW w:w="3964" w:type="dxa"/>
            <w:vAlign w:val="center"/>
          </w:tcPr>
          <w:p w14:paraId="50264F65"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4. NET MALİYET</w:t>
            </w:r>
          </w:p>
          <w:p w14:paraId="68C0B66C"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(TOPLAM TREN-KM/TL)</w:t>
            </w:r>
          </w:p>
        </w:tc>
        <w:tc>
          <w:tcPr>
            <w:tcW w:w="10348" w:type="dxa"/>
          </w:tcPr>
          <w:p w14:paraId="44233A2E"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 xml:space="preserve">“1. TAHMİNİ MALİYETLER (+) (Toplam tren-km/TL)” – “Tüm Yolcular Beklenen Bilet Gelirleri (Toplam tren-km/TL)” </w:t>
            </w:r>
            <w:proofErr w:type="gramStart"/>
            <w:r w:rsidRPr="006C3783">
              <w:rPr>
                <w:rFonts w:ascii="Times New Roman" w:hAnsi="Times New Roman"/>
              </w:rPr>
              <w:t>+  “</w:t>
            </w:r>
            <w:proofErr w:type="gramEnd"/>
            <w:r w:rsidRPr="006C3783">
              <w:rPr>
                <w:rFonts w:ascii="Times New Roman" w:hAnsi="Times New Roman"/>
              </w:rPr>
              <w:t>3.2 Makul Kâr Tutarı (Toplam tren-km/TL)” işlemleri sonucu bulunan değerdir.</w:t>
            </w:r>
          </w:p>
        </w:tc>
      </w:tr>
      <w:tr w:rsidR="006C3783" w:rsidRPr="006C3783" w14:paraId="33D6614E" w14:textId="77777777" w:rsidTr="00113350">
        <w:tc>
          <w:tcPr>
            <w:tcW w:w="3964" w:type="dxa"/>
            <w:vAlign w:val="center"/>
          </w:tcPr>
          <w:p w14:paraId="2797BBEA"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5. Yüksek Hızlı Yolcu Taşımacılığı Teklif Edilen Kamu Hizmeti Bedeli</w:t>
            </w:r>
          </w:p>
        </w:tc>
        <w:tc>
          <w:tcPr>
            <w:tcW w:w="10348" w:type="dxa"/>
          </w:tcPr>
          <w:p w14:paraId="0310BAAE"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Yüksek hızlı yolcu taşımacılığı hizmet grubuna dâhil tüm hatların “4. NET MALİYET (TOPLAM TREN-KM/TL)” sütununda gösterilen değerlerin toplanması sonucu bulunan değerdir.</w:t>
            </w:r>
          </w:p>
        </w:tc>
      </w:tr>
      <w:tr w:rsidR="006C3783" w:rsidRPr="006C3783" w14:paraId="2670F6A8" w14:textId="77777777" w:rsidTr="00113350">
        <w:tc>
          <w:tcPr>
            <w:tcW w:w="3964" w:type="dxa"/>
            <w:vAlign w:val="center"/>
          </w:tcPr>
          <w:p w14:paraId="425FBABD"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6. Hızlı Yolcu Taşımacılığı Teklif Edilen Kamu Hizmeti Bedeli</w:t>
            </w:r>
          </w:p>
        </w:tc>
        <w:tc>
          <w:tcPr>
            <w:tcW w:w="10348" w:type="dxa"/>
          </w:tcPr>
          <w:p w14:paraId="6D8BC77D"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Hızlı yolcu taşımacılığı hizmet grubuna dâhil tüm hatların “4. NET MALİYET (TOPLAM TREN-KM/TL)” sütununda gösterilen değerlerin toplanması sonucu bulunan değerdir.</w:t>
            </w:r>
          </w:p>
        </w:tc>
      </w:tr>
      <w:tr w:rsidR="006C3783" w:rsidRPr="006C3783" w14:paraId="51021D42" w14:textId="77777777" w:rsidTr="00113350">
        <w:tc>
          <w:tcPr>
            <w:tcW w:w="3964" w:type="dxa"/>
            <w:vAlign w:val="center"/>
          </w:tcPr>
          <w:p w14:paraId="56B34267"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lastRenderedPageBreak/>
              <w:t>7. Ana</w:t>
            </w:r>
            <w:r w:rsidR="00495A43">
              <w:rPr>
                <w:rFonts w:ascii="Times New Roman" w:hAnsi="Times New Roman" w:cs="Times New Roman"/>
                <w:b/>
              </w:rPr>
              <w:t xml:space="preserve"> </w:t>
            </w:r>
            <w:r w:rsidRPr="006C3783">
              <w:rPr>
                <w:rFonts w:ascii="Times New Roman" w:hAnsi="Times New Roman" w:cs="Times New Roman"/>
                <w:b/>
              </w:rPr>
              <w:t>hat Yolcu Taşımacılığı Teklif Edilen Kamu Hizmeti Bedeli</w:t>
            </w:r>
          </w:p>
        </w:tc>
        <w:tc>
          <w:tcPr>
            <w:tcW w:w="10348" w:type="dxa"/>
          </w:tcPr>
          <w:p w14:paraId="36074C2D"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Ana</w:t>
            </w:r>
            <w:r w:rsidR="00495A43">
              <w:rPr>
                <w:rFonts w:ascii="Times New Roman" w:hAnsi="Times New Roman"/>
              </w:rPr>
              <w:t xml:space="preserve"> </w:t>
            </w:r>
            <w:r w:rsidRPr="006C3783">
              <w:rPr>
                <w:rFonts w:ascii="Times New Roman" w:hAnsi="Times New Roman"/>
              </w:rPr>
              <w:t>hat yolcu taşımacılığı hizmet grubuna dâhil tüm hatların “4. NET MALİYET (TOPLAM TREN-KM/TL)” sütununda gösterilen değerlerin toplanması sonucu bulunan değerdir.</w:t>
            </w:r>
          </w:p>
        </w:tc>
      </w:tr>
      <w:tr w:rsidR="006C3783" w:rsidRPr="006C3783" w14:paraId="7655E27D" w14:textId="77777777" w:rsidTr="00113350">
        <w:tc>
          <w:tcPr>
            <w:tcW w:w="3964" w:type="dxa"/>
            <w:vAlign w:val="center"/>
          </w:tcPr>
          <w:p w14:paraId="59294EAF"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8. Bölgesel Yolcu Taşımacılığı Teklif Edilen Kamu Hizmeti Bedeli</w:t>
            </w:r>
          </w:p>
        </w:tc>
        <w:tc>
          <w:tcPr>
            <w:tcW w:w="10348" w:type="dxa"/>
          </w:tcPr>
          <w:p w14:paraId="20BC6405"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Bölgesel yolcu taşımacılığı hizmet grubuna dâhil tüm hatların “4. NET MALİYET (TOPLAM TREN-KM/TL)” sütununda gösterilen değerlerin toplanması sonucu bulunan değerdir.</w:t>
            </w:r>
          </w:p>
        </w:tc>
      </w:tr>
      <w:tr w:rsidR="006C3783" w:rsidRPr="006C3783" w14:paraId="1D96518B" w14:textId="77777777" w:rsidTr="00113350">
        <w:tc>
          <w:tcPr>
            <w:tcW w:w="3964" w:type="dxa"/>
            <w:vAlign w:val="center"/>
          </w:tcPr>
          <w:p w14:paraId="57DECAF9" w14:textId="77777777" w:rsidR="006C3783" w:rsidRPr="006C3783" w:rsidRDefault="006C3783" w:rsidP="006C3783">
            <w:pPr>
              <w:rPr>
                <w:rFonts w:ascii="Times New Roman" w:hAnsi="Times New Roman" w:cs="Times New Roman"/>
                <w:b/>
              </w:rPr>
            </w:pPr>
            <w:r w:rsidRPr="006C3783">
              <w:rPr>
                <w:rFonts w:ascii="Times New Roman" w:hAnsi="Times New Roman" w:cs="Times New Roman"/>
                <w:b/>
              </w:rPr>
              <w:t>9. TEKLİF EDİLEN TOPLAM KAMU HİZMETİ BEDELİ</w:t>
            </w:r>
          </w:p>
        </w:tc>
        <w:tc>
          <w:tcPr>
            <w:tcW w:w="10348" w:type="dxa"/>
          </w:tcPr>
          <w:p w14:paraId="191D8C26" w14:textId="77777777" w:rsidR="006C3783" w:rsidRPr="006C3783" w:rsidRDefault="006C3783" w:rsidP="006C3783">
            <w:pPr>
              <w:spacing w:after="60" w:line="300" w:lineRule="auto"/>
              <w:ind w:right="97"/>
              <w:jc w:val="both"/>
              <w:rPr>
                <w:rFonts w:ascii="Times New Roman" w:hAnsi="Times New Roman"/>
              </w:rPr>
            </w:pPr>
            <w:r w:rsidRPr="006C3783">
              <w:rPr>
                <w:rFonts w:ascii="Times New Roman" w:hAnsi="Times New Roman"/>
              </w:rPr>
              <w:t xml:space="preserve">“5. Yüksek Hızlı Yolcu Taşımacılığı Teklif Edilen Kamu Hizmeti Bedeli” + “6. Hızlı Yolcu Taşımacılığı Teklif Edilen Kamu Hizmeti </w:t>
            </w:r>
            <w:proofErr w:type="gramStart"/>
            <w:r w:rsidRPr="006C3783">
              <w:rPr>
                <w:rFonts w:ascii="Times New Roman" w:hAnsi="Times New Roman"/>
              </w:rPr>
              <w:t>Bedeli”+</w:t>
            </w:r>
            <w:proofErr w:type="gramEnd"/>
            <w:r w:rsidRPr="006C3783">
              <w:rPr>
                <w:rFonts w:ascii="Times New Roman" w:hAnsi="Times New Roman"/>
              </w:rPr>
              <w:t xml:space="preserve"> “7. Ana</w:t>
            </w:r>
            <w:r w:rsidR="00264D5B">
              <w:rPr>
                <w:rFonts w:ascii="Times New Roman" w:hAnsi="Times New Roman"/>
              </w:rPr>
              <w:t xml:space="preserve"> </w:t>
            </w:r>
            <w:r w:rsidRPr="006C3783">
              <w:rPr>
                <w:rFonts w:ascii="Times New Roman" w:hAnsi="Times New Roman"/>
              </w:rPr>
              <w:t>hat Yolcu Taşımacılığı Teklif Edilen Kamu Hizmeti Bedeli” + “8. Bölgesel Yolcu Taşımacılığı Teklif Edilen Kamu Hizmeti Bedeli” toplamı sonucu bulunan değerdir ve kamu hizmeti sözleşmesinin tamamı için teklif edilen hizmet bedelini ifade eder.</w:t>
            </w:r>
          </w:p>
        </w:tc>
      </w:tr>
    </w:tbl>
    <w:p w14:paraId="2AC2FCC4" w14:textId="77777777" w:rsidR="00751FBC" w:rsidRPr="00751FBC" w:rsidRDefault="00751FBC" w:rsidP="00EA045A">
      <w:pPr>
        <w:spacing w:line="240" w:lineRule="auto"/>
        <w:jc w:val="both"/>
        <w:rPr>
          <w:rFonts w:ascii="Times New Roman" w:hAnsi="Times New Roman" w:cs="Times New Roman"/>
          <w:sz w:val="24"/>
          <w:szCs w:val="24"/>
        </w:rPr>
      </w:pPr>
    </w:p>
    <w:sectPr w:rsidR="00751FBC" w:rsidRPr="00751FBC" w:rsidSect="006C3783">
      <w:pgSz w:w="16838" w:h="11906" w:orient="landscape"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3D5" w16cex:dateUtc="2021-02-04T11:31:00Z"/>
  <w16cex:commentExtensible w16cex:durableId="23CA87E5" w16cex:dateUtc="2021-02-07T12:38:00Z"/>
  <w16cex:commentExtensible w16cex:durableId="23CA9216" w16cex:dateUtc="2021-02-07T13: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7175" w14:textId="77777777" w:rsidR="00115686" w:rsidRDefault="00115686" w:rsidP="00794176">
      <w:pPr>
        <w:spacing w:after="0" w:line="240" w:lineRule="auto"/>
      </w:pPr>
      <w:r>
        <w:separator/>
      </w:r>
    </w:p>
  </w:endnote>
  <w:endnote w:type="continuationSeparator" w:id="0">
    <w:p w14:paraId="74EE2904" w14:textId="77777777" w:rsidR="00115686" w:rsidRDefault="00115686" w:rsidP="0079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45 Light">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Yu Gothic UI"/>
    <w:charset w:val="80"/>
    <w:family w:val="auto"/>
    <w:pitch w:val="variable"/>
    <w:sig w:usb0="00000000" w:usb1="00000000" w:usb2="01000407" w:usb3="00000000" w:csb0="00020000" w:csb1="00000000"/>
  </w:font>
  <w:font w:name="Times">
    <w:altName w:val="Times"/>
    <w:panose1 w:val="02020603050405020304"/>
    <w:charset w:val="00"/>
    <w:family w:val="roman"/>
    <w:pitch w:val="variable"/>
    <w:sig w:usb0="00000003" w:usb1="00000000" w:usb2="00000000" w:usb3="00000000" w:csb0="00000001" w:csb1="00000000"/>
  </w:font>
  <w:font w:name="Myriad Pro">
    <w:altName w:val="Trebuchet MS"/>
    <w:panose1 w:val="00000000000000000000"/>
    <w:charset w:val="00"/>
    <w:family w:val="swiss"/>
    <w:notTrueType/>
    <w:pitch w:val="variable"/>
    <w:sig w:usb0="A00002AF" w:usb1="50002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936742"/>
      <w:docPartObj>
        <w:docPartGallery w:val="Page Numbers (Bottom of Page)"/>
        <w:docPartUnique/>
      </w:docPartObj>
    </w:sdtPr>
    <w:sdtContent>
      <w:p w14:paraId="3BAC2F56" w14:textId="77777777" w:rsidR="00653E1B" w:rsidRDefault="00653E1B">
        <w:pPr>
          <w:pStyle w:val="AltBilgi"/>
          <w:jc w:val="center"/>
        </w:pPr>
        <w:r>
          <w:fldChar w:fldCharType="begin"/>
        </w:r>
        <w:r>
          <w:instrText>PAGE   \* MERGEFORMAT</w:instrText>
        </w:r>
        <w:r>
          <w:fldChar w:fldCharType="separate"/>
        </w:r>
        <w:r>
          <w:rPr>
            <w:noProof/>
          </w:rPr>
          <w:t>1</w:t>
        </w:r>
        <w:r>
          <w:fldChar w:fldCharType="end"/>
        </w:r>
      </w:p>
    </w:sdtContent>
  </w:sdt>
  <w:p w14:paraId="57A0C597" w14:textId="77777777" w:rsidR="00653E1B" w:rsidRDefault="00653E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367997"/>
      <w:docPartObj>
        <w:docPartGallery w:val="Page Numbers (Bottom of Page)"/>
        <w:docPartUnique/>
      </w:docPartObj>
    </w:sdtPr>
    <w:sdtContent>
      <w:p w14:paraId="36E085AC" w14:textId="79D200D3" w:rsidR="00653E1B" w:rsidRDefault="00653E1B">
        <w:pPr>
          <w:pStyle w:val="AltBilgi"/>
          <w:jc w:val="center"/>
        </w:pPr>
        <w:r>
          <w:fldChar w:fldCharType="begin"/>
        </w:r>
        <w:r>
          <w:instrText>PAGE   \* MERGEFORMAT</w:instrText>
        </w:r>
        <w:r>
          <w:fldChar w:fldCharType="separate"/>
        </w:r>
        <w:r>
          <w:rPr>
            <w:noProof/>
          </w:rPr>
          <w:t>iii</w:t>
        </w:r>
        <w:r>
          <w:fldChar w:fldCharType="end"/>
        </w:r>
      </w:p>
    </w:sdtContent>
  </w:sdt>
  <w:p w14:paraId="5E74D79F" w14:textId="77777777" w:rsidR="00653E1B" w:rsidRDefault="00653E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31996"/>
      <w:docPartObj>
        <w:docPartGallery w:val="Page Numbers (Bottom of Page)"/>
        <w:docPartUnique/>
      </w:docPartObj>
    </w:sdtPr>
    <w:sdtContent>
      <w:p w14:paraId="41656D8B" w14:textId="24E9AA91" w:rsidR="00653E1B" w:rsidRDefault="00653E1B">
        <w:pPr>
          <w:pStyle w:val="AltBilgi"/>
          <w:jc w:val="center"/>
        </w:pPr>
        <w:r>
          <w:fldChar w:fldCharType="begin"/>
        </w:r>
        <w:r>
          <w:instrText>PAGE   \* MERGEFORMAT</w:instrText>
        </w:r>
        <w:r>
          <w:fldChar w:fldCharType="separate"/>
        </w:r>
        <w:r>
          <w:rPr>
            <w:noProof/>
          </w:rPr>
          <w:t>17</w:t>
        </w:r>
        <w:r>
          <w:fldChar w:fldCharType="end"/>
        </w:r>
      </w:p>
    </w:sdtContent>
  </w:sdt>
  <w:p w14:paraId="6B2854AC" w14:textId="77777777" w:rsidR="00653E1B" w:rsidRDefault="00653E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9C3F" w14:textId="77777777" w:rsidR="00115686" w:rsidRDefault="00115686" w:rsidP="00794176">
      <w:pPr>
        <w:spacing w:after="0" w:line="240" w:lineRule="auto"/>
      </w:pPr>
      <w:r>
        <w:separator/>
      </w:r>
    </w:p>
  </w:footnote>
  <w:footnote w:type="continuationSeparator" w:id="0">
    <w:p w14:paraId="635740F5" w14:textId="77777777" w:rsidR="00115686" w:rsidRDefault="00115686" w:rsidP="0079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47"/>
    <w:multiLevelType w:val="hybridMultilevel"/>
    <w:tmpl w:val="BDBAFE08"/>
    <w:lvl w:ilvl="0" w:tplc="6B3091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D4E89"/>
    <w:multiLevelType w:val="hybridMultilevel"/>
    <w:tmpl w:val="D0DC1E08"/>
    <w:lvl w:ilvl="0" w:tplc="34588D8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31B94"/>
    <w:multiLevelType w:val="hybridMultilevel"/>
    <w:tmpl w:val="C1CA1EFE"/>
    <w:lvl w:ilvl="0" w:tplc="16DC41F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04673"/>
    <w:multiLevelType w:val="hybridMultilevel"/>
    <w:tmpl w:val="880CC6F2"/>
    <w:lvl w:ilvl="0" w:tplc="C2F2306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6604"/>
    <w:multiLevelType w:val="hybridMultilevel"/>
    <w:tmpl w:val="2E76F2D0"/>
    <w:lvl w:ilvl="0" w:tplc="8674B28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1247E6"/>
    <w:multiLevelType w:val="hybridMultilevel"/>
    <w:tmpl w:val="3C8C35D2"/>
    <w:lvl w:ilvl="0" w:tplc="AB84609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6338F4"/>
    <w:multiLevelType w:val="hybridMultilevel"/>
    <w:tmpl w:val="190891B2"/>
    <w:lvl w:ilvl="0" w:tplc="4F06097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132BF"/>
    <w:multiLevelType w:val="hybridMultilevel"/>
    <w:tmpl w:val="2DEE786A"/>
    <w:lvl w:ilvl="0" w:tplc="AD16B8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32750"/>
    <w:multiLevelType w:val="hybridMultilevel"/>
    <w:tmpl w:val="0D6AF656"/>
    <w:lvl w:ilvl="0" w:tplc="268AE97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064EE"/>
    <w:multiLevelType w:val="hybridMultilevel"/>
    <w:tmpl w:val="1A78E858"/>
    <w:lvl w:ilvl="0" w:tplc="34B442A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0F103D"/>
    <w:multiLevelType w:val="hybridMultilevel"/>
    <w:tmpl w:val="C080905A"/>
    <w:lvl w:ilvl="0" w:tplc="F106372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EB791A"/>
    <w:multiLevelType w:val="hybridMultilevel"/>
    <w:tmpl w:val="EA34631E"/>
    <w:lvl w:ilvl="0" w:tplc="072C662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5223E6"/>
    <w:multiLevelType w:val="hybridMultilevel"/>
    <w:tmpl w:val="CE90F150"/>
    <w:lvl w:ilvl="0" w:tplc="7C2C243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6128E6"/>
    <w:multiLevelType w:val="hybridMultilevel"/>
    <w:tmpl w:val="EA623648"/>
    <w:lvl w:ilvl="0" w:tplc="FD3C8AD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985882"/>
    <w:multiLevelType w:val="hybridMultilevel"/>
    <w:tmpl w:val="D602AB68"/>
    <w:lvl w:ilvl="0" w:tplc="553C3B9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353995"/>
    <w:multiLevelType w:val="hybridMultilevel"/>
    <w:tmpl w:val="6978B288"/>
    <w:lvl w:ilvl="0" w:tplc="B6D6D31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641D29"/>
    <w:multiLevelType w:val="hybridMultilevel"/>
    <w:tmpl w:val="0FC076A4"/>
    <w:lvl w:ilvl="0" w:tplc="A8CADF6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2035A8"/>
    <w:multiLevelType w:val="hybridMultilevel"/>
    <w:tmpl w:val="7D209BCC"/>
    <w:lvl w:ilvl="0" w:tplc="27CC0F4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4D4860"/>
    <w:multiLevelType w:val="hybridMultilevel"/>
    <w:tmpl w:val="45E85646"/>
    <w:lvl w:ilvl="0" w:tplc="B44C4DB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96DF9"/>
    <w:multiLevelType w:val="hybridMultilevel"/>
    <w:tmpl w:val="0E96F90C"/>
    <w:lvl w:ilvl="0" w:tplc="9C96C45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BE7AD3"/>
    <w:multiLevelType w:val="hybridMultilevel"/>
    <w:tmpl w:val="3AA2C21A"/>
    <w:lvl w:ilvl="0" w:tplc="207C993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DF4F2D"/>
    <w:multiLevelType w:val="hybridMultilevel"/>
    <w:tmpl w:val="7D209BCC"/>
    <w:lvl w:ilvl="0" w:tplc="27CC0F4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AC76BF"/>
    <w:multiLevelType w:val="hybridMultilevel"/>
    <w:tmpl w:val="4E56C99C"/>
    <w:lvl w:ilvl="0" w:tplc="A9F0E38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7F0CE6"/>
    <w:multiLevelType w:val="hybridMultilevel"/>
    <w:tmpl w:val="425E65E0"/>
    <w:lvl w:ilvl="0" w:tplc="A3A8F45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572F81"/>
    <w:multiLevelType w:val="hybridMultilevel"/>
    <w:tmpl w:val="369C6AF8"/>
    <w:lvl w:ilvl="0" w:tplc="CCEAC7B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3B03EC"/>
    <w:multiLevelType w:val="hybridMultilevel"/>
    <w:tmpl w:val="51467F44"/>
    <w:lvl w:ilvl="0" w:tplc="81365B9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7358CC"/>
    <w:multiLevelType w:val="hybridMultilevel"/>
    <w:tmpl w:val="A80697A8"/>
    <w:lvl w:ilvl="0" w:tplc="3D6CE40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B970E6"/>
    <w:multiLevelType w:val="hybridMultilevel"/>
    <w:tmpl w:val="7CD219DA"/>
    <w:lvl w:ilvl="0" w:tplc="4CE44EE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8" w15:restartNumberingAfterBreak="0">
    <w:nsid w:val="485A6FFD"/>
    <w:multiLevelType w:val="hybridMultilevel"/>
    <w:tmpl w:val="14FEA1E8"/>
    <w:lvl w:ilvl="0" w:tplc="11506C0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8A08E8"/>
    <w:multiLevelType w:val="hybridMultilevel"/>
    <w:tmpl w:val="5ACE2CE0"/>
    <w:lvl w:ilvl="0" w:tplc="37EE2D8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4D38DB"/>
    <w:multiLevelType w:val="hybridMultilevel"/>
    <w:tmpl w:val="F4CCC73A"/>
    <w:lvl w:ilvl="0" w:tplc="1E527E2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3D44E3"/>
    <w:multiLevelType w:val="hybridMultilevel"/>
    <w:tmpl w:val="FA341EE0"/>
    <w:lvl w:ilvl="0" w:tplc="1A38432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4561D0"/>
    <w:multiLevelType w:val="hybridMultilevel"/>
    <w:tmpl w:val="F7A652CE"/>
    <w:lvl w:ilvl="0" w:tplc="019070E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F33D39"/>
    <w:multiLevelType w:val="hybridMultilevel"/>
    <w:tmpl w:val="5608E076"/>
    <w:lvl w:ilvl="0" w:tplc="673E507E">
      <w:start w:val="1"/>
      <w:numFmt w:val="decimal"/>
      <w:suff w:val="space"/>
      <w:lvlText w:val="%1)"/>
      <w:lvlJc w:val="left"/>
      <w:pPr>
        <w:ind w:left="643"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0E246A"/>
    <w:multiLevelType w:val="hybridMultilevel"/>
    <w:tmpl w:val="6AFE2DF0"/>
    <w:lvl w:ilvl="0" w:tplc="72DE1DC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D82131"/>
    <w:multiLevelType w:val="hybridMultilevel"/>
    <w:tmpl w:val="07FEE04C"/>
    <w:lvl w:ilvl="0" w:tplc="66346E1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240E07"/>
    <w:multiLevelType w:val="hybridMultilevel"/>
    <w:tmpl w:val="A1FA6108"/>
    <w:lvl w:ilvl="0" w:tplc="1D5462A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5A374E"/>
    <w:multiLevelType w:val="hybridMultilevel"/>
    <w:tmpl w:val="C7C688A4"/>
    <w:lvl w:ilvl="0" w:tplc="8F7E6C8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D53719"/>
    <w:multiLevelType w:val="hybridMultilevel"/>
    <w:tmpl w:val="01B4D8A8"/>
    <w:lvl w:ilvl="0" w:tplc="228CC79A">
      <w:start w:val="1"/>
      <mc:AlternateContent>
        <mc:Choice Requires="w14">
          <w:numFmt w:val="custom" w:format="a, ç, ĝ, ..."/>
        </mc:Choice>
        <mc:Fallback>
          <w:numFmt w:val="decimal"/>
        </mc:Fallback>
      </mc:AlternateContent>
      <w:suff w:val="space"/>
      <w:lvlText w:val="%1)"/>
      <w:lvlJc w:val="left"/>
      <w:pPr>
        <w:ind w:left="4253" w:hanging="426"/>
      </w:pPr>
      <w:rPr>
        <w:rFonts w:hint="default"/>
      </w:rPr>
    </w:lvl>
    <w:lvl w:ilvl="1" w:tplc="041F0019" w:tentative="1">
      <w:start w:val="1"/>
      <w:numFmt w:val="lowerLetter"/>
      <w:lvlText w:val="%2."/>
      <w:lvlJc w:val="left"/>
      <w:pPr>
        <w:ind w:left="4984" w:hanging="360"/>
      </w:pPr>
    </w:lvl>
    <w:lvl w:ilvl="2" w:tplc="041F001B" w:tentative="1">
      <w:start w:val="1"/>
      <w:numFmt w:val="lowerRoman"/>
      <w:lvlText w:val="%3."/>
      <w:lvlJc w:val="right"/>
      <w:pPr>
        <w:ind w:left="5704" w:hanging="180"/>
      </w:pPr>
    </w:lvl>
    <w:lvl w:ilvl="3" w:tplc="041F000F" w:tentative="1">
      <w:start w:val="1"/>
      <w:numFmt w:val="decimal"/>
      <w:lvlText w:val="%4."/>
      <w:lvlJc w:val="left"/>
      <w:pPr>
        <w:ind w:left="6424" w:hanging="360"/>
      </w:pPr>
    </w:lvl>
    <w:lvl w:ilvl="4" w:tplc="041F0019" w:tentative="1">
      <w:start w:val="1"/>
      <w:numFmt w:val="lowerLetter"/>
      <w:lvlText w:val="%5."/>
      <w:lvlJc w:val="left"/>
      <w:pPr>
        <w:ind w:left="7144" w:hanging="360"/>
      </w:pPr>
    </w:lvl>
    <w:lvl w:ilvl="5" w:tplc="041F001B" w:tentative="1">
      <w:start w:val="1"/>
      <w:numFmt w:val="lowerRoman"/>
      <w:lvlText w:val="%6."/>
      <w:lvlJc w:val="right"/>
      <w:pPr>
        <w:ind w:left="7864" w:hanging="180"/>
      </w:pPr>
    </w:lvl>
    <w:lvl w:ilvl="6" w:tplc="041F000F" w:tentative="1">
      <w:start w:val="1"/>
      <w:numFmt w:val="decimal"/>
      <w:lvlText w:val="%7."/>
      <w:lvlJc w:val="left"/>
      <w:pPr>
        <w:ind w:left="8584" w:hanging="360"/>
      </w:pPr>
    </w:lvl>
    <w:lvl w:ilvl="7" w:tplc="041F0019" w:tentative="1">
      <w:start w:val="1"/>
      <w:numFmt w:val="lowerLetter"/>
      <w:lvlText w:val="%8."/>
      <w:lvlJc w:val="left"/>
      <w:pPr>
        <w:ind w:left="9304" w:hanging="360"/>
      </w:pPr>
    </w:lvl>
    <w:lvl w:ilvl="8" w:tplc="041F001B" w:tentative="1">
      <w:start w:val="1"/>
      <w:numFmt w:val="lowerRoman"/>
      <w:lvlText w:val="%9."/>
      <w:lvlJc w:val="right"/>
      <w:pPr>
        <w:ind w:left="10024" w:hanging="180"/>
      </w:pPr>
    </w:lvl>
  </w:abstractNum>
  <w:abstractNum w:abstractNumId="39" w15:restartNumberingAfterBreak="0">
    <w:nsid w:val="71E23A73"/>
    <w:multiLevelType w:val="hybridMultilevel"/>
    <w:tmpl w:val="14B2393E"/>
    <w:lvl w:ilvl="0" w:tplc="C80ABE1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4972C6"/>
    <w:multiLevelType w:val="hybridMultilevel"/>
    <w:tmpl w:val="0C44FD54"/>
    <w:lvl w:ilvl="0" w:tplc="FD7E84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027243"/>
    <w:multiLevelType w:val="hybridMultilevel"/>
    <w:tmpl w:val="4740D1EA"/>
    <w:lvl w:ilvl="0" w:tplc="9CCAA1D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250371"/>
    <w:multiLevelType w:val="hybridMultilevel"/>
    <w:tmpl w:val="65C81C5A"/>
    <w:lvl w:ilvl="0" w:tplc="09405A0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2A00F3"/>
    <w:multiLevelType w:val="hybridMultilevel"/>
    <w:tmpl w:val="18B42F8C"/>
    <w:lvl w:ilvl="0" w:tplc="F13892F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8152A3"/>
    <w:multiLevelType w:val="hybridMultilevel"/>
    <w:tmpl w:val="B2BC5CDE"/>
    <w:lvl w:ilvl="0" w:tplc="CDACCAF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8"/>
  </w:num>
  <w:num w:numId="3">
    <w:abstractNumId w:val="34"/>
  </w:num>
  <w:num w:numId="4">
    <w:abstractNumId w:val="44"/>
  </w:num>
  <w:num w:numId="5">
    <w:abstractNumId w:val="40"/>
  </w:num>
  <w:num w:numId="6">
    <w:abstractNumId w:val="31"/>
  </w:num>
  <w:num w:numId="7">
    <w:abstractNumId w:val="4"/>
  </w:num>
  <w:num w:numId="8">
    <w:abstractNumId w:val="22"/>
  </w:num>
  <w:num w:numId="9">
    <w:abstractNumId w:val="26"/>
  </w:num>
  <w:num w:numId="10">
    <w:abstractNumId w:val="25"/>
  </w:num>
  <w:num w:numId="11">
    <w:abstractNumId w:val="30"/>
  </w:num>
  <w:num w:numId="12">
    <w:abstractNumId w:val="1"/>
  </w:num>
  <w:num w:numId="13">
    <w:abstractNumId w:val="8"/>
  </w:num>
  <w:num w:numId="14">
    <w:abstractNumId w:val="29"/>
  </w:num>
  <w:num w:numId="15">
    <w:abstractNumId w:val="7"/>
  </w:num>
  <w:num w:numId="16">
    <w:abstractNumId w:val="43"/>
  </w:num>
  <w:num w:numId="17">
    <w:abstractNumId w:val="41"/>
  </w:num>
  <w:num w:numId="18">
    <w:abstractNumId w:val="24"/>
  </w:num>
  <w:num w:numId="19">
    <w:abstractNumId w:val="37"/>
  </w:num>
  <w:num w:numId="20">
    <w:abstractNumId w:val="10"/>
  </w:num>
  <w:num w:numId="21">
    <w:abstractNumId w:val="17"/>
  </w:num>
  <w:num w:numId="22">
    <w:abstractNumId w:val="19"/>
  </w:num>
  <w:num w:numId="23">
    <w:abstractNumId w:val="5"/>
  </w:num>
  <w:num w:numId="24">
    <w:abstractNumId w:val="39"/>
  </w:num>
  <w:num w:numId="25">
    <w:abstractNumId w:val="20"/>
  </w:num>
  <w:num w:numId="26">
    <w:abstractNumId w:val="35"/>
  </w:num>
  <w:num w:numId="27">
    <w:abstractNumId w:val="13"/>
  </w:num>
  <w:num w:numId="28">
    <w:abstractNumId w:val="15"/>
  </w:num>
  <w:num w:numId="29">
    <w:abstractNumId w:val="42"/>
  </w:num>
  <w:num w:numId="30">
    <w:abstractNumId w:val="11"/>
  </w:num>
  <w:num w:numId="31">
    <w:abstractNumId w:val="23"/>
  </w:num>
  <w:num w:numId="32">
    <w:abstractNumId w:val="28"/>
  </w:num>
  <w:num w:numId="33">
    <w:abstractNumId w:val="12"/>
  </w:num>
  <w:num w:numId="34">
    <w:abstractNumId w:val="18"/>
  </w:num>
  <w:num w:numId="35">
    <w:abstractNumId w:val="16"/>
  </w:num>
  <w:num w:numId="36">
    <w:abstractNumId w:val="32"/>
  </w:num>
  <w:num w:numId="37">
    <w:abstractNumId w:val="0"/>
  </w:num>
  <w:num w:numId="38">
    <w:abstractNumId w:val="2"/>
  </w:num>
  <w:num w:numId="39">
    <w:abstractNumId w:val="9"/>
  </w:num>
  <w:num w:numId="40">
    <w:abstractNumId w:val="33"/>
  </w:num>
  <w:num w:numId="41">
    <w:abstractNumId w:val="3"/>
  </w:num>
  <w:num w:numId="42">
    <w:abstractNumId w:val="14"/>
  </w:num>
  <w:num w:numId="43">
    <w:abstractNumId w:val="36"/>
  </w:num>
  <w:num w:numId="44">
    <w:abstractNumId w:val="6"/>
  </w:num>
  <w:num w:numId="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8E"/>
    <w:rsid w:val="00002215"/>
    <w:rsid w:val="00004C0B"/>
    <w:rsid w:val="00004E8C"/>
    <w:rsid w:val="000116F3"/>
    <w:rsid w:val="00011C30"/>
    <w:rsid w:val="00017563"/>
    <w:rsid w:val="000218F8"/>
    <w:rsid w:val="00021AD6"/>
    <w:rsid w:val="00026E22"/>
    <w:rsid w:val="00027041"/>
    <w:rsid w:val="0003050C"/>
    <w:rsid w:val="000308A0"/>
    <w:rsid w:val="00030F1A"/>
    <w:rsid w:val="000334FE"/>
    <w:rsid w:val="00033824"/>
    <w:rsid w:val="00036305"/>
    <w:rsid w:val="00041041"/>
    <w:rsid w:val="00041B38"/>
    <w:rsid w:val="00042C93"/>
    <w:rsid w:val="00044822"/>
    <w:rsid w:val="00047611"/>
    <w:rsid w:val="0005255A"/>
    <w:rsid w:val="0005259A"/>
    <w:rsid w:val="00062B81"/>
    <w:rsid w:val="00063000"/>
    <w:rsid w:val="000711F0"/>
    <w:rsid w:val="00072259"/>
    <w:rsid w:val="000723DB"/>
    <w:rsid w:val="00073F0A"/>
    <w:rsid w:val="00074716"/>
    <w:rsid w:val="000752CC"/>
    <w:rsid w:val="00076C4B"/>
    <w:rsid w:val="00077B8F"/>
    <w:rsid w:val="00081D15"/>
    <w:rsid w:val="00090AA3"/>
    <w:rsid w:val="00090E3E"/>
    <w:rsid w:val="00092534"/>
    <w:rsid w:val="00092C94"/>
    <w:rsid w:val="000939E1"/>
    <w:rsid w:val="000940BF"/>
    <w:rsid w:val="0009452B"/>
    <w:rsid w:val="00096D59"/>
    <w:rsid w:val="0009733B"/>
    <w:rsid w:val="00097E8F"/>
    <w:rsid w:val="000A0AC4"/>
    <w:rsid w:val="000A134B"/>
    <w:rsid w:val="000A1D8B"/>
    <w:rsid w:val="000A3843"/>
    <w:rsid w:val="000A6435"/>
    <w:rsid w:val="000B3C36"/>
    <w:rsid w:val="000B5A5B"/>
    <w:rsid w:val="000B6DB7"/>
    <w:rsid w:val="000C03A9"/>
    <w:rsid w:val="000C059C"/>
    <w:rsid w:val="000C0FEE"/>
    <w:rsid w:val="000C1BFC"/>
    <w:rsid w:val="000C2F7D"/>
    <w:rsid w:val="000C319A"/>
    <w:rsid w:val="000C39D7"/>
    <w:rsid w:val="000C4FBB"/>
    <w:rsid w:val="000C64F1"/>
    <w:rsid w:val="000C7AD5"/>
    <w:rsid w:val="000C7D9B"/>
    <w:rsid w:val="000D2D3A"/>
    <w:rsid w:val="000D4F08"/>
    <w:rsid w:val="000D5E0F"/>
    <w:rsid w:val="000D7335"/>
    <w:rsid w:val="000E5B3E"/>
    <w:rsid w:val="000E68C9"/>
    <w:rsid w:val="000F18B6"/>
    <w:rsid w:val="00103826"/>
    <w:rsid w:val="00105617"/>
    <w:rsid w:val="00107141"/>
    <w:rsid w:val="00113350"/>
    <w:rsid w:val="00115686"/>
    <w:rsid w:val="00116D25"/>
    <w:rsid w:val="00117963"/>
    <w:rsid w:val="0012099E"/>
    <w:rsid w:val="00120B0F"/>
    <w:rsid w:val="0012277B"/>
    <w:rsid w:val="00122985"/>
    <w:rsid w:val="00124A6F"/>
    <w:rsid w:val="00125587"/>
    <w:rsid w:val="0012768D"/>
    <w:rsid w:val="0013017C"/>
    <w:rsid w:val="001309A0"/>
    <w:rsid w:val="00130EC9"/>
    <w:rsid w:val="00131225"/>
    <w:rsid w:val="001314CE"/>
    <w:rsid w:val="00132E61"/>
    <w:rsid w:val="00134811"/>
    <w:rsid w:val="0014163F"/>
    <w:rsid w:val="001417C3"/>
    <w:rsid w:val="00141F34"/>
    <w:rsid w:val="001424BA"/>
    <w:rsid w:val="001508C7"/>
    <w:rsid w:val="00150BA3"/>
    <w:rsid w:val="00150E81"/>
    <w:rsid w:val="001544D8"/>
    <w:rsid w:val="0015468E"/>
    <w:rsid w:val="00154A4D"/>
    <w:rsid w:val="00157014"/>
    <w:rsid w:val="00163608"/>
    <w:rsid w:val="00167EA4"/>
    <w:rsid w:val="00174B6E"/>
    <w:rsid w:val="001764DC"/>
    <w:rsid w:val="00181444"/>
    <w:rsid w:val="0018338F"/>
    <w:rsid w:val="001873A4"/>
    <w:rsid w:val="00190D4B"/>
    <w:rsid w:val="00194FB5"/>
    <w:rsid w:val="00195115"/>
    <w:rsid w:val="001953A4"/>
    <w:rsid w:val="001A01DF"/>
    <w:rsid w:val="001A287C"/>
    <w:rsid w:val="001A33CE"/>
    <w:rsid w:val="001A775D"/>
    <w:rsid w:val="001B047C"/>
    <w:rsid w:val="001B0958"/>
    <w:rsid w:val="001B7E92"/>
    <w:rsid w:val="001C1655"/>
    <w:rsid w:val="001C1C88"/>
    <w:rsid w:val="001C5A7A"/>
    <w:rsid w:val="001C669B"/>
    <w:rsid w:val="001C7168"/>
    <w:rsid w:val="001C72EC"/>
    <w:rsid w:val="001D1E9F"/>
    <w:rsid w:val="001D56ED"/>
    <w:rsid w:val="001E5041"/>
    <w:rsid w:val="001E54AD"/>
    <w:rsid w:val="001E5625"/>
    <w:rsid w:val="001E5869"/>
    <w:rsid w:val="001E6375"/>
    <w:rsid w:val="001F0EDF"/>
    <w:rsid w:val="001F1FE5"/>
    <w:rsid w:val="001F37C6"/>
    <w:rsid w:val="001F3B6B"/>
    <w:rsid w:val="001F746D"/>
    <w:rsid w:val="001F7B52"/>
    <w:rsid w:val="00203B8B"/>
    <w:rsid w:val="002050CC"/>
    <w:rsid w:val="0021077B"/>
    <w:rsid w:val="00210ACB"/>
    <w:rsid w:val="002115DC"/>
    <w:rsid w:val="0021275B"/>
    <w:rsid w:val="00213990"/>
    <w:rsid w:val="00214BC5"/>
    <w:rsid w:val="0022063D"/>
    <w:rsid w:val="00220BF4"/>
    <w:rsid w:val="00222285"/>
    <w:rsid w:val="002235C2"/>
    <w:rsid w:val="00223D72"/>
    <w:rsid w:val="00223E92"/>
    <w:rsid w:val="00227B27"/>
    <w:rsid w:val="00230651"/>
    <w:rsid w:val="00231301"/>
    <w:rsid w:val="002313C3"/>
    <w:rsid w:val="00237001"/>
    <w:rsid w:val="0024256D"/>
    <w:rsid w:val="00244320"/>
    <w:rsid w:val="00245AE1"/>
    <w:rsid w:val="0025098A"/>
    <w:rsid w:val="00252400"/>
    <w:rsid w:val="00252970"/>
    <w:rsid w:val="00252FD3"/>
    <w:rsid w:val="0025382F"/>
    <w:rsid w:val="00262C55"/>
    <w:rsid w:val="00264D5B"/>
    <w:rsid w:val="0026500A"/>
    <w:rsid w:val="00265C6C"/>
    <w:rsid w:val="00270CFF"/>
    <w:rsid w:val="002723E8"/>
    <w:rsid w:val="00273FAD"/>
    <w:rsid w:val="00276404"/>
    <w:rsid w:val="002824B0"/>
    <w:rsid w:val="0028368B"/>
    <w:rsid w:val="00284881"/>
    <w:rsid w:val="002857D9"/>
    <w:rsid w:val="00291971"/>
    <w:rsid w:val="00291FCA"/>
    <w:rsid w:val="00292336"/>
    <w:rsid w:val="00292D0A"/>
    <w:rsid w:val="00293D90"/>
    <w:rsid w:val="002A3894"/>
    <w:rsid w:val="002A3E21"/>
    <w:rsid w:val="002A4122"/>
    <w:rsid w:val="002A6294"/>
    <w:rsid w:val="002A6BE8"/>
    <w:rsid w:val="002B4056"/>
    <w:rsid w:val="002B46F7"/>
    <w:rsid w:val="002B5117"/>
    <w:rsid w:val="002B5463"/>
    <w:rsid w:val="002B5CD9"/>
    <w:rsid w:val="002B6D56"/>
    <w:rsid w:val="002B7C6F"/>
    <w:rsid w:val="002B7D24"/>
    <w:rsid w:val="002B7DDC"/>
    <w:rsid w:val="002C19F2"/>
    <w:rsid w:val="002C58E2"/>
    <w:rsid w:val="002C5DEB"/>
    <w:rsid w:val="002C695E"/>
    <w:rsid w:val="002D1F9C"/>
    <w:rsid w:val="002D2523"/>
    <w:rsid w:val="002D3C08"/>
    <w:rsid w:val="002D56EB"/>
    <w:rsid w:val="002D701E"/>
    <w:rsid w:val="002E23FD"/>
    <w:rsid w:val="002E3012"/>
    <w:rsid w:val="002E4D7E"/>
    <w:rsid w:val="002E6149"/>
    <w:rsid w:val="002E69E8"/>
    <w:rsid w:val="002E747C"/>
    <w:rsid w:val="002E7FD8"/>
    <w:rsid w:val="002F06CB"/>
    <w:rsid w:val="002F0D6C"/>
    <w:rsid w:val="002F3BB1"/>
    <w:rsid w:val="002F61B2"/>
    <w:rsid w:val="0030226E"/>
    <w:rsid w:val="00303318"/>
    <w:rsid w:val="00307EC1"/>
    <w:rsid w:val="003167CB"/>
    <w:rsid w:val="0031733E"/>
    <w:rsid w:val="00317568"/>
    <w:rsid w:val="00320584"/>
    <w:rsid w:val="00323C17"/>
    <w:rsid w:val="0032429C"/>
    <w:rsid w:val="00324AB0"/>
    <w:rsid w:val="003258BB"/>
    <w:rsid w:val="0032724A"/>
    <w:rsid w:val="00330BB7"/>
    <w:rsid w:val="00331B71"/>
    <w:rsid w:val="00332430"/>
    <w:rsid w:val="00333565"/>
    <w:rsid w:val="00336DD0"/>
    <w:rsid w:val="0034053D"/>
    <w:rsid w:val="00341ED6"/>
    <w:rsid w:val="0034218A"/>
    <w:rsid w:val="00342F55"/>
    <w:rsid w:val="00347596"/>
    <w:rsid w:val="003501EE"/>
    <w:rsid w:val="00354823"/>
    <w:rsid w:val="00354DDE"/>
    <w:rsid w:val="003559C0"/>
    <w:rsid w:val="00355B43"/>
    <w:rsid w:val="00356CFE"/>
    <w:rsid w:val="0035741D"/>
    <w:rsid w:val="0036001F"/>
    <w:rsid w:val="00360A4C"/>
    <w:rsid w:val="003630C2"/>
    <w:rsid w:val="00364EC8"/>
    <w:rsid w:val="003671A4"/>
    <w:rsid w:val="0037258A"/>
    <w:rsid w:val="00373920"/>
    <w:rsid w:val="00374909"/>
    <w:rsid w:val="00374D76"/>
    <w:rsid w:val="00375093"/>
    <w:rsid w:val="00376145"/>
    <w:rsid w:val="00376BF9"/>
    <w:rsid w:val="00376F33"/>
    <w:rsid w:val="00380805"/>
    <w:rsid w:val="00381744"/>
    <w:rsid w:val="00381DA3"/>
    <w:rsid w:val="00384074"/>
    <w:rsid w:val="00390518"/>
    <w:rsid w:val="00390694"/>
    <w:rsid w:val="003907E5"/>
    <w:rsid w:val="00393148"/>
    <w:rsid w:val="00395114"/>
    <w:rsid w:val="00395649"/>
    <w:rsid w:val="00396143"/>
    <w:rsid w:val="00397A16"/>
    <w:rsid w:val="003A13AE"/>
    <w:rsid w:val="003A2F82"/>
    <w:rsid w:val="003A3208"/>
    <w:rsid w:val="003A3D8A"/>
    <w:rsid w:val="003A4814"/>
    <w:rsid w:val="003A4890"/>
    <w:rsid w:val="003B5A34"/>
    <w:rsid w:val="003B5BD2"/>
    <w:rsid w:val="003B6B3A"/>
    <w:rsid w:val="003B7D00"/>
    <w:rsid w:val="003B7E8D"/>
    <w:rsid w:val="003C068C"/>
    <w:rsid w:val="003C1082"/>
    <w:rsid w:val="003C1594"/>
    <w:rsid w:val="003C1873"/>
    <w:rsid w:val="003C2487"/>
    <w:rsid w:val="003C7769"/>
    <w:rsid w:val="003C7D8E"/>
    <w:rsid w:val="003D45AB"/>
    <w:rsid w:val="003D62D5"/>
    <w:rsid w:val="003E3FA5"/>
    <w:rsid w:val="003E42DE"/>
    <w:rsid w:val="003E4485"/>
    <w:rsid w:val="003E5079"/>
    <w:rsid w:val="003E67B4"/>
    <w:rsid w:val="003F2349"/>
    <w:rsid w:val="003F3731"/>
    <w:rsid w:val="003F483A"/>
    <w:rsid w:val="003F4900"/>
    <w:rsid w:val="003F50E4"/>
    <w:rsid w:val="003F55EA"/>
    <w:rsid w:val="0040469A"/>
    <w:rsid w:val="004068C3"/>
    <w:rsid w:val="00407263"/>
    <w:rsid w:val="004120E3"/>
    <w:rsid w:val="004154F4"/>
    <w:rsid w:val="00421CAA"/>
    <w:rsid w:val="00423BDA"/>
    <w:rsid w:val="004249EA"/>
    <w:rsid w:val="00425A07"/>
    <w:rsid w:val="00430BAB"/>
    <w:rsid w:val="00431516"/>
    <w:rsid w:val="00432ED1"/>
    <w:rsid w:val="004374EE"/>
    <w:rsid w:val="0044021D"/>
    <w:rsid w:val="00441DAB"/>
    <w:rsid w:val="0044318B"/>
    <w:rsid w:val="00443447"/>
    <w:rsid w:val="00444D32"/>
    <w:rsid w:val="00445D99"/>
    <w:rsid w:val="00445FEB"/>
    <w:rsid w:val="0044709E"/>
    <w:rsid w:val="00451C61"/>
    <w:rsid w:val="00452A7D"/>
    <w:rsid w:val="00456513"/>
    <w:rsid w:val="00456B1A"/>
    <w:rsid w:val="00456BE1"/>
    <w:rsid w:val="00460D87"/>
    <w:rsid w:val="004615D6"/>
    <w:rsid w:val="004640A1"/>
    <w:rsid w:val="00464AC3"/>
    <w:rsid w:val="00465028"/>
    <w:rsid w:val="004657DA"/>
    <w:rsid w:val="00465C74"/>
    <w:rsid w:val="00473228"/>
    <w:rsid w:val="00475840"/>
    <w:rsid w:val="00477826"/>
    <w:rsid w:val="004814DA"/>
    <w:rsid w:val="00483EE6"/>
    <w:rsid w:val="00487792"/>
    <w:rsid w:val="00490B08"/>
    <w:rsid w:val="0049117E"/>
    <w:rsid w:val="00493C56"/>
    <w:rsid w:val="00494DB9"/>
    <w:rsid w:val="00495A43"/>
    <w:rsid w:val="00495ADE"/>
    <w:rsid w:val="00497933"/>
    <w:rsid w:val="004A4AF8"/>
    <w:rsid w:val="004A4F94"/>
    <w:rsid w:val="004A7432"/>
    <w:rsid w:val="004B0693"/>
    <w:rsid w:val="004B0DC9"/>
    <w:rsid w:val="004B15A1"/>
    <w:rsid w:val="004B1D25"/>
    <w:rsid w:val="004B499F"/>
    <w:rsid w:val="004B6464"/>
    <w:rsid w:val="004C005A"/>
    <w:rsid w:val="004C3E05"/>
    <w:rsid w:val="004C40F8"/>
    <w:rsid w:val="004C59AD"/>
    <w:rsid w:val="004C677A"/>
    <w:rsid w:val="004C6A5C"/>
    <w:rsid w:val="004D15A9"/>
    <w:rsid w:val="004D2E79"/>
    <w:rsid w:val="004D3144"/>
    <w:rsid w:val="004D3AF2"/>
    <w:rsid w:val="004D41A5"/>
    <w:rsid w:val="004D61B7"/>
    <w:rsid w:val="004D6B5F"/>
    <w:rsid w:val="004E16DB"/>
    <w:rsid w:val="004E456D"/>
    <w:rsid w:val="004E45BC"/>
    <w:rsid w:val="004F0614"/>
    <w:rsid w:val="004F3123"/>
    <w:rsid w:val="004F353C"/>
    <w:rsid w:val="004F368E"/>
    <w:rsid w:val="004F447A"/>
    <w:rsid w:val="004F584B"/>
    <w:rsid w:val="004F79DD"/>
    <w:rsid w:val="005019F1"/>
    <w:rsid w:val="00503289"/>
    <w:rsid w:val="00503E02"/>
    <w:rsid w:val="0050559B"/>
    <w:rsid w:val="00514103"/>
    <w:rsid w:val="005154FA"/>
    <w:rsid w:val="00515999"/>
    <w:rsid w:val="00517B2F"/>
    <w:rsid w:val="00522D46"/>
    <w:rsid w:val="00523721"/>
    <w:rsid w:val="005265E0"/>
    <w:rsid w:val="00527DF9"/>
    <w:rsid w:val="00531F47"/>
    <w:rsid w:val="005328C7"/>
    <w:rsid w:val="005338B4"/>
    <w:rsid w:val="005346DB"/>
    <w:rsid w:val="00535BDE"/>
    <w:rsid w:val="005408F2"/>
    <w:rsid w:val="0054354E"/>
    <w:rsid w:val="00543E8A"/>
    <w:rsid w:val="00544563"/>
    <w:rsid w:val="005457C3"/>
    <w:rsid w:val="005468CA"/>
    <w:rsid w:val="00547A5B"/>
    <w:rsid w:val="00554C49"/>
    <w:rsid w:val="005552C3"/>
    <w:rsid w:val="00556139"/>
    <w:rsid w:val="00556418"/>
    <w:rsid w:val="00556881"/>
    <w:rsid w:val="00565C9D"/>
    <w:rsid w:val="00567070"/>
    <w:rsid w:val="00572B29"/>
    <w:rsid w:val="005753B9"/>
    <w:rsid w:val="0058100E"/>
    <w:rsid w:val="00581E80"/>
    <w:rsid w:val="00586735"/>
    <w:rsid w:val="00587054"/>
    <w:rsid w:val="0059392D"/>
    <w:rsid w:val="005A0CB9"/>
    <w:rsid w:val="005A4149"/>
    <w:rsid w:val="005B0874"/>
    <w:rsid w:val="005B3340"/>
    <w:rsid w:val="005B4A32"/>
    <w:rsid w:val="005B5504"/>
    <w:rsid w:val="005C2ECE"/>
    <w:rsid w:val="005C522F"/>
    <w:rsid w:val="005D4159"/>
    <w:rsid w:val="005D7084"/>
    <w:rsid w:val="005D7E40"/>
    <w:rsid w:val="005E0D9A"/>
    <w:rsid w:val="005E15BB"/>
    <w:rsid w:val="005E256A"/>
    <w:rsid w:val="005E28AF"/>
    <w:rsid w:val="005E4BDE"/>
    <w:rsid w:val="005E5BF2"/>
    <w:rsid w:val="005F0C03"/>
    <w:rsid w:val="005F2657"/>
    <w:rsid w:val="005F46AE"/>
    <w:rsid w:val="005F705B"/>
    <w:rsid w:val="00603A06"/>
    <w:rsid w:val="006042D2"/>
    <w:rsid w:val="00604B9F"/>
    <w:rsid w:val="0060564A"/>
    <w:rsid w:val="0061048A"/>
    <w:rsid w:val="006136B3"/>
    <w:rsid w:val="0061380E"/>
    <w:rsid w:val="0061694F"/>
    <w:rsid w:val="0062093D"/>
    <w:rsid w:val="00620D6E"/>
    <w:rsid w:val="00622926"/>
    <w:rsid w:val="00622C5D"/>
    <w:rsid w:val="00627C23"/>
    <w:rsid w:val="00633015"/>
    <w:rsid w:val="006338A1"/>
    <w:rsid w:val="00633C52"/>
    <w:rsid w:val="00635A66"/>
    <w:rsid w:val="00640265"/>
    <w:rsid w:val="0064092E"/>
    <w:rsid w:val="00641C63"/>
    <w:rsid w:val="00644AD3"/>
    <w:rsid w:val="00644DE2"/>
    <w:rsid w:val="00644EB1"/>
    <w:rsid w:val="0064663B"/>
    <w:rsid w:val="00651596"/>
    <w:rsid w:val="00653E1B"/>
    <w:rsid w:val="0065524C"/>
    <w:rsid w:val="00655E1A"/>
    <w:rsid w:val="00656BB5"/>
    <w:rsid w:val="00662B59"/>
    <w:rsid w:val="00663E1B"/>
    <w:rsid w:val="00663E8D"/>
    <w:rsid w:val="0066430B"/>
    <w:rsid w:val="00664BE7"/>
    <w:rsid w:val="006716C5"/>
    <w:rsid w:val="00673088"/>
    <w:rsid w:val="00681640"/>
    <w:rsid w:val="00681A1A"/>
    <w:rsid w:val="00681E3C"/>
    <w:rsid w:val="006824F4"/>
    <w:rsid w:val="00683ED0"/>
    <w:rsid w:val="006840F2"/>
    <w:rsid w:val="00684F67"/>
    <w:rsid w:val="00686558"/>
    <w:rsid w:val="0069050A"/>
    <w:rsid w:val="00690FA8"/>
    <w:rsid w:val="0069198A"/>
    <w:rsid w:val="006951D9"/>
    <w:rsid w:val="00697EC1"/>
    <w:rsid w:val="006A1BBE"/>
    <w:rsid w:val="006A3FA8"/>
    <w:rsid w:val="006A4F3D"/>
    <w:rsid w:val="006A7171"/>
    <w:rsid w:val="006A743E"/>
    <w:rsid w:val="006A76FB"/>
    <w:rsid w:val="006A78CB"/>
    <w:rsid w:val="006A7BDC"/>
    <w:rsid w:val="006B1ACF"/>
    <w:rsid w:val="006B2C15"/>
    <w:rsid w:val="006B5E9E"/>
    <w:rsid w:val="006B7E87"/>
    <w:rsid w:val="006C3783"/>
    <w:rsid w:val="006C683F"/>
    <w:rsid w:val="006C7CAC"/>
    <w:rsid w:val="006D1BF4"/>
    <w:rsid w:val="006E0272"/>
    <w:rsid w:val="006E2077"/>
    <w:rsid w:val="006E222B"/>
    <w:rsid w:val="006E4E8C"/>
    <w:rsid w:val="006E5C64"/>
    <w:rsid w:val="006E7388"/>
    <w:rsid w:val="006E7C6C"/>
    <w:rsid w:val="006F1C44"/>
    <w:rsid w:val="006F2E47"/>
    <w:rsid w:val="006F4DFC"/>
    <w:rsid w:val="0070080B"/>
    <w:rsid w:val="007017F1"/>
    <w:rsid w:val="007022F1"/>
    <w:rsid w:val="007033DC"/>
    <w:rsid w:val="007037DC"/>
    <w:rsid w:val="007041E2"/>
    <w:rsid w:val="007061C4"/>
    <w:rsid w:val="00706FB2"/>
    <w:rsid w:val="00710ED6"/>
    <w:rsid w:val="007137C8"/>
    <w:rsid w:val="00715276"/>
    <w:rsid w:val="007155D6"/>
    <w:rsid w:val="0071581F"/>
    <w:rsid w:val="007203F4"/>
    <w:rsid w:val="0072139E"/>
    <w:rsid w:val="00723A1C"/>
    <w:rsid w:val="007253D8"/>
    <w:rsid w:val="00726086"/>
    <w:rsid w:val="00730FBE"/>
    <w:rsid w:val="007312EC"/>
    <w:rsid w:val="007317A8"/>
    <w:rsid w:val="00737294"/>
    <w:rsid w:val="00740BF4"/>
    <w:rsid w:val="007410B8"/>
    <w:rsid w:val="007414CD"/>
    <w:rsid w:val="00742306"/>
    <w:rsid w:val="00745556"/>
    <w:rsid w:val="00746E8C"/>
    <w:rsid w:val="00751FBC"/>
    <w:rsid w:val="00756D30"/>
    <w:rsid w:val="00757039"/>
    <w:rsid w:val="007574B1"/>
    <w:rsid w:val="007604D1"/>
    <w:rsid w:val="007636BC"/>
    <w:rsid w:val="007642EE"/>
    <w:rsid w:val="00773D79"/>
    <w:rsid w:val="00774A17"/>
    <w:rsid w:val="00776116"/>
    <w:rsid w:val="007775DB"/>
    <w:rsid w:val="0078083B"/>
    <w:rsid w:val="00780BBD"/>
    <w:rsid w:val="0078189C"/>
    <w:rsid w:val="0078322D"/>
    <w:rsid w:val="007853F2"/>
    <w:rsid w:val="00787BB2"/>
    <w:rsid w:val="007923A0"/>
    <w:rsid w:val="007930F3"/>
    <w:rsid w:val="00794176"/>
    <w:rsid w:val="007942FB"/>
    <w:rsid w:val="007946CE"/>
    <w:rsid w:val="00794B09"/>
    <w:rsid w:val="00795EAD"/>
    <w:rsid w:val="0079666F"/>
    <w:rsid w:val="00796D01"/>
    <w:rsid w:val="007A647F"/>
    <w:rsid w:val="007B40C2"/>
    <w:rsid w:val="007B56DB"/>
    <w:rsid w:val="007B5FED"/>
    <w:rsid w:val="007C31BD"/>
    <w:rsid w:val="007C4752"/>
    <w:rsid w:val="007C47E6"/>
    <w:rsid w:val="007D1702"/>
    <w:rsid w:val="007D328A"/>
    <w:rsid w:val="007D54BA"/>
    <w:rsid w:val="007D6A7C"/>
    <w:rsid w:val="007E14D9"/>
    <w:rsid w:val="007E35EF"/>
    <w:rsid w:val="007E3953"/>
    <w:rsid w:val="007E3BCD"/>
    <w:rsid w:val="007E4273"/>
    <w:rsid w:val="007E4AB5"/>
    <w:rsid w:val="007E555E"/>
    <w:rsid w:val="007E60AE"/>
    <w:rsid w:val="007E6CD0"/>
    <w:rsid w:val="007E7C03"/>
    <w:rsid w:val="007F1D80"/>
    <w:rsid w:val="007F2C49"/>
    <w:rsid w:val="007F31AD"/>
    <w:rsid w:val="007F5889"/>
    <w:rsid w:val="007F59C0"/>
    <w:rsid w:val="007F65F9"/>
    <w:rsid w:val="00804CFA"/>
    <w:rsid w:val="008109B8"/>
    <w:rsid w:val="00813038"/>
    <w:rsid w:val="00813532"/>
    <w:rsid w:val="00814AF2"/>
    <w:rsid w:val="008176AD"/>
    <w:rsid w:val="00820F26"/>
    <w:rsid w:val="00821E29"/>
    <w:rsid w:val="00822973"/>
    <w:rsid w:val="008234BD"/>
    <w:rsid w:val="008271AB"/>
    <w:rsid w:val="00827CE0"/>
    <w:rsid w:val="00827F8F"/>
    <w:rsid w:val="00830101"/>
    <w:rsid w:val="00831614"/>
    <w:rsid w:val="00832104"/>
    <w:rsid w:val="00832D24"/>
    <w:rsid w:val="00833639"/>
    <w:rsid w:val="00837713"/>
    <w:rsid w:val="00840716"/>
    <w:rsid w:val="00841337"/>
    <w:rsid w:val="008413E6"/>
    <w:rsid w:val="0084151A"/>
    <w:rsid w:val="00843A5C"/>
    <w:rsid w:val="00845C96"/>
    <w:rsid w:val="00846391"/>
    <w:rsid w:val="008476B1"/>
    <w:rsid w:val="008525AC"/>
    <w:rsid w:val="00852719"/>
    <w:rsid w:val="00857380"/>
    <w:rsid w:val="008603C4"/>
    <w:rsid w:val="008620F9"/>
    <w:rsid w:val="00865C1D"/>
    <w:rsid w:val="00866A13"/>
    <w:rsid w:val="00870375"/>
    <w:rsid w:val="008726FF"/>
    <w:rsid w:val="00872D45"/>
    <w:rsid w:val="0087468B"/>
    <w:rsid w:val="00880CC4"/>
    <w:rsid w:val="00881C36"/>
    <w:rsid w:val="00881C77"/>
    <w:rsid w:val="008820B4"/>
    <w:rsid w:val="00882AA3"/>
    <w:rsid w:val="0088595D"/>
    <w:rsid w:val="008879B7"/>
    <w:rsid w:val="008901EF"/>
    <w:rsid w:val="0089290B"/>
    <w:rsid w:val="0089339C"/>
    <w:rsid w:val="008976E7"/>
    <w:rsid w:val="008A13BC"/>
    <w:rsid w:val="008A4214"/>
    <w:rsid w:val="008A496C"/>
    <w:rsid w:val="008A6AF6"/>
    <w:rsid w:val="008B3644"/>
    <w:rsid w:val="008B4A14"/>
    <w:rsid w:val="008B5CE5"/>
    <w:rsid w:val="008B7E0A"/>
    <w:rsid w:val="008C2DB5"/>
    <w:rsid w:val="008C3FD0"/>
    <w:rsid w:val="008D1269"/>
    <w:rsid w:val="008D15D2"/>
    <w:rsid w:val="008D6395"/>
    <w:rsid w:val="008D7EC7"/>
    <w:rsid w:val="008E1CA5"/>
    <w:rsid w:val="008E501D"/>
    <w:rsid w:val="008E6C3B"/>
    <w:rsid w:val="008E7714"/>
    <w:rsid w:val="008F0CDB"/>
    <w:rsid w:val="008F34FD"/>
    <w:rsid w:val="008F7C75"/>
    <w:rsid w:val="008F7CA4"/>
    <w:rsid w:val="008F7E92"/>
    <w:rsid w:val="00900EE6"/>
    <w:rsid w:val="009023A4"/>
    <w:rsid w:val="00906C4F"/>
    <w:rsid w:val="009102F5"/>
    <w:rsid w:val="009112DE"/>
    <w:rsid w:val="0091160E"/>
    <w:rsid w:val="00913981"/>
    <w:rsid w:val="00913FBE"/>
    <w:rsid w:val="00915903"/>
    <w:rsid w:val="00916E0F"/>
    <w:rsid w:val="009259DB"/>
    <w:rsid w:val="00934C47"/>
    <w:rsid w:val="00937691"/>
    <w:rsid w:val="00943BB7"/>
    <w:rsid w:val="00944E50"/>
    <w:rsid w:val="00947646"/>
    <w:rsid w:val="00951349"/>
    <w:rsid w:val="00951C76"/>
    <w:rsid w:val="00952E00"/>
    <w:rsid w:val="00956B23"/>
    <w:rsid w:val="00960FAD"/>
    <w:rsid w:val="00961079"/>
    <w:rsid w:val="009620F3"/>
    <w:rsid w:val="0096256B"/>
    <w:rsid w:val="00962DE9"/>
    <w:rsid w:val="009642E0"/>
    <w:rsid w:val="00967659"/>
    <w:rsid w:val="0097291C"/>
    <w:rsid w:val="00973B2E"/>
    <w:rsid w:val="00977810"/>
    <w:rsid w:val="00980AEE"/>
    <w:rsid w:val="00981BA2"/>
    <w:rsid w:val="00982CA1"/>
    <w:rsid w:val="00983223"/>
    <w:rsid w:val="0098322E"/>
    <w:rsid w:val="00983642"/>
    <w:rsid w:val="0098490E"/>
    <w:rsid w:val="00984A65"/>
    <w:rsid w:val="00984CB9"/>
    <w:rsid w:val="00984E93"/>
    <w:rsid w:val="0099311C"/>
    <w:rsid w:val="0099616B"/>
    <w:rsid w:val="009A094F"/>
    <w:rsid w:val="009A0974"/>
    <w:rsid w:val="009A0EE7"/>
    <w:rsid w:val="009A226D"/>
    <w:rsid w:val="009A4CA7"/>
    <w:rsid w:val="009A76F4"/>
    <w:rsid w:val="009A7CDF"/>
    <w:rsid w:val="009B03B2"/>
    <w:rsid w:val="009B1526"/>
    <w:rsid w:val="009B1719"/>
    <w:rsid w:val="009B29B6"/>
    <w:rsid w:val="009B38FD"/>
    <w:rsid w:val="009B3C3D"/>
    <w:rsid w:val="009B410B"/>
    <w:rsid w:val="009B54CC"/>
    <w:rsid w:val="009B571C"/>
    <w:rsid w:val="009B68E3"/>
    <w:rsid w:val="009C1B25"/>
    <w:rsid w:val="009C21A1"/>
    <w:rsid w:val="009C28EA"/>
    <w:rsid w:val="009C404A"/>
    <w:rsid w:val="009C544B"/>
    <w:rsid w:val="009C5BA7"/>
    <w:rsid w:val="009D2217"/>
    <w:rsid w:val="009D239D"/>
    <w:rsid w:val="009D35EF"/>
    <w:rsid w:val="009D4B68"/>
    <w:rsid w:val="009D4ECD"/>
    <w:rsid w:val="009D7ADE"/>
    <w:rsid w:val="009E3841"/>
    <w:rsid w:val="009E3BB3"/>
    <w:rsid w:val="009E50EB"/>
    <w:rsid w:val="009E6C21"/>
    <w:rsid w:val="009E6D39"/>
    <w:rsid w:val="009F0777"/>
    <w:rsid w:val="009F1322"/>
    <w:rsid w:val="009F1685"/>
    <w:rsid w:val="009F3167"/>
    <w:rsid w:val="009F5E69"/>
    <w:rsid w:val="009F6671"/>
    <w:rsid w:val="009F6784"/>
    <w:rsid w:val="009F69F2"/>
    <w:rsid w:val="00A04708"/>
    <w:rsid w:val="00A061EE"/>
    <w:rsid w:val="00A076B1"/>
    <w:rsid w:val="00A10429"/>
    <w:rsid w:val="00A11EFC"/>
    <w:rsid w:val="00A124E0"/>
    <w:rsid w:val="00A143B2"/>
    <w:rsid w:val="00A1755E"/>
    <w:rsid w:val="00A1762D"/>
    <w:rsid w:val="00A23EE3"/>
    <w:rsid w:val="00A30189"/>
    <w:rsid w:val="00A30465"/>
    <w:rsid w:val="00A32E96"/>
    <w:rsid w:val="00A34159"/>
    <w:rsid w:val="00A34171"/>
    <w:rsid w:val="00A431F1"/>
    <w:rsid w:val="00A44D72"/>
    <w:rsid w:val="00A5281B"/>
    <w:rsid w:val="00A543D9"/>
    <w:rsid w:val="00A54C98"/>
    <w:rsid w:val="00A62AE1"/>
    <w:rsid w:val="00A6336E"/>
    <w:rsid w:val="00A65087"/>
    <w:rsid w:val="00A735CA"/>
    <w:rsid w:val="00A756C9"/>
    <w:rsid w:val="00A802A0"/>
    <w:rsid w:val="00A82AF9"/>
    <w:rsid w:val="00A93F1B"/>
    <w:rsid w:val="00A947B4"/>
    <w:rsid w:val="00A95928"/>
    <w:rsid w:val="00A967A5"/>
    <w:rsid w:val="00A973B0"/>
    <w:rsid w:val="00AA2F9A"/>
    <w:rsid w:val="00AA7CAA"/>
    <w:rsid w:val="00AB1A9A"/>
    <w:rsid w:val="00AB2A06"/>
    <w:rsid w:val="00AB385F"/>
    <w:rsid w:val="00AB4D5C"/>
    <w:rsid w:val="00AB57B4"/>
    <w:rsid w:val="00AC0463"/>
    <w:rsid w:val="00AC24CE"/>
    <w:rsid w:val="00AC3649"/>
    <w:rsid w:val="00AC45E1"/>
    <w:rsid w:val="00AC5B6D"/>
    <w:rsid w:val="00AC6990"/>
    <w:rsid w:val="00AC6EA0"/>
    <w:rsid w:val="00AD176F"/>
    <w:rsid w:val="00AD2F6E"/>
    <w:rsid w:val="00AD3EB9"/>
    <w:rsid w:val="00AD49BB"/>
    <w:rsid w:val="00AD4C80"/>
    <w:rsid w:val="00AD4D58"/>
    <w:rsid w:val="00AE1D15"/>
    <w:rsid w:val="00AE4725"/>
    <w:rsid w:val="00AE48BD"/>
    <w:rsid w:val="00AE4DD5"/>
    <w:rsid w:val="00AE739F"/>
    <w:rsid w:val="00AF1AAD"/>
    <w:rsid w:val="00AF7C12"/>
    <w:rsid w:val="00B045D9"/>
    <w:rsid w:val="00B047F9"/>
    <w:rsid w:val="00B06607"/>
    <w:rsid w:val="00B125B7"/>
    <w:rsid w:val="00B14B22"/>
    <w:rsid w:val="00B1512A"/>
    <w:rsid w:val="00B16174"/>
    <w:rsid w:val="00B17AFE"/>
    <w:rsid w:val="00B20E9C"/>
    <w:rsid w:val="00B2221F"/>
    <w:rsid w:val="00B2501F"/>
    <w:rsid w:val="00B30323"/>
    <w:rsid w:val="00B31751"/>
    <w:rsid w:val="00B413CB"/>
    <w:rsid w:val="00B46298"/>
    <w:rsid w:val="00B50754"/>
    <w:rsid w:val="00B5078E"/>
    <w:rsid w:val="00B50CF0"/>
    <w:rsid w:val="00B525FA"/>
    <w:rsid w:val="00B5547B"/>
    <w:rsid w:val="00B554C9"/>
    <w:rsid w:val="00B55F82"/>
    <w:rsid w:val="00B578ED"/>
    <w:rsid w:val="00B60503"/>
    <w:rsid w:val="00B60B16"/>
    <w:rsid w:val="00B64708"/>
    <w:rsid w:val="00B65912"/>
    <w:rsid w:val="00B6607B"/>
    <w:rsid w:val="00B661FA"/>
    <w:rsid w:val="00B679BB"/>
    <w:rsid w:val="00B7221D"/>
    <w:rsid w:val="00B72908"/>
    <w:rsid w:val="00B7341A"/>
    <w:rsid w:val="00B75B1F"/>
    <w:rsid w:val="00B76595"/>
    <w:rsid w:val="00B802F4"/>
    <w:rsid w:val="00B80328"/>
    <w:rsid w:val="00B8093E"/>
    <w:rsid w:val="00B853CB"/>
    <w:rsid w:val="00B85D37"/>
    <w:rsid w:val="00B870D6"/>
    <w:rsid w:val="00B91970"/>
    <w:rsid w:val="00B92519"/>
    <w:rsid w:val="00B95E79"/>
    <w:rsid w:val="00B972C8"/>
    <w:rsid w:val="00B974A4"/>
    <w:rsid w:val="00BA34BF"/>
    <w:rsid w:val="00BA5A6E"/>
    <w:rsid w:val="00BA5E49"/>
    <w:rsid w:val="00BB3FBE"/>
    <w:rsid w:val="00BB4147"/>
    <w:rsid w:val="00BB6054"/>
    <w:rsid w:val="00BB6BC8"/>
    <w:rsid w:val="00BC5FC6"/>
    <w:rsid w:val="00BC620E"/>
    <w:rsid w:val="00BC6D5D"/>
    <w:rsid w:val="00BC7993"/>
    <w:rsid w:val="00BD2EE4"/>
    <w:rsid w:val="00BD4462"/>
    <w:rsid w:val="00BD547E"/>
    <w:rsid w:val="00BD676E"/>
    <w:rsid w:val="00BD7AA0"/>
    <w:rsid w:val="00BE1158"/>
    <w:rsid w:val="00BE2BBE"/>
    <w:rsid w:val="00BE3EBD"/>
    <w:rsid w:val="00BF18B7"/>
    <w:rsid w:val="00BF1E95"/>
    <w:rsid w:val="00BF214D"/>
    <w:rsid w:val="00BF7FE6"/>
    <w:rsid w:val="00C025E0"/>
    <w:rsid w:val="00C07EC2"/>
    <w:rsid w:val="00C10F56"/>
    <w:rsid w:val="00C1498E"/>
    <w:rsid w:val="00C15600"/>
    <w:rsid w:val="00C15E9A"/>
    <w:rsid w:val="00C16713"/>
    <w:rsid w:val="00C23A3F"/>
    <w:rsid w:val="00C24601"/>
    <w:rsid w:val="00C26579"/>
    <w:rsid w:val="00C309BD"/>
    <w:rsid w:val="00C32052"/>
    <w:rsid w:val="00C33675"/>
    <w:rsid w:val="00C336E4"/>
    <w:rsid w:val="00C3561F"/>
    <w:rsid w:val="00C36B29"/>
    <w:rsid w:val="00C430CA"/>
    <w:rsid w:val="00C43274"/>
    <w:rsid w:val="00C436EC"/>
    <w:rsid w:val="00C43A94"/>
    <w:rsid w:val="00C4424B"/>
    <w:rsid w:val="00C46EC9"/>
    <w:rsid w:val="00C5071D"/>
    <w:rsid w:val="00C50E62"/>
    <w:rsid w:val="00C51D6E"/>
    <w:rsid w:val="00C521BF"/>
    <w:rsid w:val="00C52BAC"/>
    <w:rsid w:val="00C54C7E"/>
    <w:rsid w:val="00C564D1"/>
    <w:rsid w:val="00C566EF"/>
    <w:rsid w:val="00C569DD"/>
    <w:rsid w:val="00C57987"/>
    <w:rsid w:val="00C60FDE"/>
    <w:rsid w:val="00C612BB"/>
    <w:rsid w:val="00C65EB7"/>
    <w:rsid w:val="00C66796"/>
    <w:rsid w:val="00C70084"/>
    <w:rsid w:val="00C70155"/>
    <w:rsid w:val="00C70B55"/>
    <w:rsid w:val="00C721E3"/>
    <w:rsid w:val="00C80013"/>
    <w:rsid w:val="00C80911"/>
    <w:rsid w:val="00C80E2E"/>
    <w:rsid w:val="00C853A6"/>
    <w:rsid w:val="00C86AD0"/>
    <w:rsid w:val="00C87E18"/>
    <w:rsid w:val="00C90922"/>
    <w:rsid w:val="00C9106E"/>
    <w:rsid w:val="00C917B2"/>
    <w:rsid w:val="00C9386C"/>
    <w:rsid w:val="00C94980"/>
    <w:rsid w:val="00CA49F0"/>
    <w:rsid w:val="00CA703E"/>
    <w:rsid w:val="00CA7E01"/>
    <w:rsid w:val="00CB08F5"/>
    <w:rsid w:val="00CB6922"/>
    <w:rsid w:val="00CB7B9F"/>
    <w:rsid w:val="00CC0C78"/>
    <w:rsid w:val="00CC332D"/>
    <w:rsid w:val="00CC50D7"/>
    <w:rsid w:val="00CD0AB8"/>
    <w:rsid w:val="00CD3898"/>
    <w:rsid w:val="00CD6419"/>
    <w:rsid w:val="00CD66B5"/>
    <w:rsid w:val="00CE0C4A"/>
    <w:rsid w:val="00CE4C83"/>
    <w:rsid w:val="00CE583F"/>
    <w:rsid w:val="00CF20EC"/>
    <w:rsid w:val="00CF64B8"/>
    <w:rsid w:val="00CF7124"/>
    <w:rsid w:val="00D03147"/>
    <w:rsid w:val="00D10C70"/>
    <w:rsid w:val="00D12498"/>
    <w:rsid w:val="00D14534"/>
    <w:rsid w:val="00D15230"/>
    <w:rsid w:val="00D15E4A"/>
    <w:rsid w:val="00D17866"/>
    <w:rsid w:val="00D2179E"/>
    <w:rsid w:val="00D21CC9"/>
    <w:rsid w:val="00D3175E"/>
    <w:rsid w:val="00D35659"/>
    <w:rsid w:val="00D404F5"/>
    <w:rsid w:val="00D40F7D"/>
    <w:rsid w:val="00D41861"/>
    <w:rsid w:val="00D47DA8"/>
    <w:rsid w:val="00D503BF"/>
    <w:rsid w:val="00D506C9"/>
    <w:rsid w:val="00D50DDB"/>
    <w:rsid w:val="00D532DF"/>
    <w:rsid w:val="00D5469D"/>
    <w:rsid w:val="00D57F33"/>
    <w:rsid w:val="00D62A6C"/>
    <w:rsid w:val="00D63F3A"/>
    <w:rsid w:val="00D64712"/>
    <w:rsid w:val="00D75CAF"/>
    <w:rsid w:val="00D77D25"/>
    <w:rsid w:val="00D82F65"/>
    <w:rsid w:val="00D8418C"/>
    <w:rsid w:val="00D8768D"/>
    <w:rsid w:val="00D90900"/>
    <w:rsid w:val="00D927D7"/>
    <w:rsid w:val="00D933EC"/>
    <w:rsid w:val="00D93EBF"/>
    <w:rsid w:val="00D94EF2"/>
    <w:rsid w:val="00D950D4"/>
    <w:rsid w:val="00D9546C"/>
    <w:rsid w:val="00D96AC7"/>
    <w:rsid w:val="00D96D1E"/>
    <w:rsid w:val="00D973D6"/>
    <w:rsid w:val="00DA21D8"/>
    <w:rsid w:val="00DA3821"/>
    <w:rsid w:val="00DA4743"/>
    <w:rsid w:val="00DA5950"/>
    <w:rsid w:val="00DA6594"/>
    <w:rsid w:val="00DA687E"/>
    <w:rsid w:val="00DB03CF"/>
    <w:rsid w:val="00DB4A95"/>
    <w:rsid w:val="00DC2812"/>
    <w:rsid w:val="00DC2EE9"/>
    <w:rsid w:val="00DC40C8"/>
    <w:rsid w:val="00DC4F60"/>
    <w:rsid w:val="00DC66E4"/>
    <w:rsid w:val="00DD171F"/>
    <w:rsid w:val="00DD6240"/>
    <w:rsid w:val="00DD6943"/>
    <w:rsid w:val="00DD707B"/>
    <w:rsid w:val="00DE1A54"/>
    <w:rsid w:val="00DE533B"/>
    <w:rsid w:val="00DE5E50"/>
    <w:rsid w:val="00DE6375"/>
    <w:rsid w:val="00DE7726"/>
    <w:rsid w:val="00DF106F"/>
    <w:rsid w:val="00DF19BD"/>
    <w:rsid w:val="00DF3719"/>
    <w:rsid w:val="00DF4C6F"/>
    <w:rsid w:val="00E00AFC"/>
    <w:rsid w:val="00E04CB1"/>
    <w:rsid w:val="00E07DF9"/>
    <w:rsid w:val="00E10E9F"/>
    <w:rsid w:val="00E12714"/>
    <w:rsid w:val="00E1363B"/>
    <w:rsid w:val="00E1386C"/>
    <w:rsid w:val="00E1472B"/>
    <w:rsid w:val="00E216A7"/>
    <w:rsid w:val="00E2328A"/>
    <w:rsid w:val="00E24EC8"/>
    <w:rsid w:val="00E2582B"/>
    <w:rsid w:val="00E26E15"/>
    <w:rsid w:val="00E313AB"/>
    <w:rsid w:val="00E4179F"/>
    <w:rsid w:val="00E42DC2"/>
    <w:rsid w:val="00E460D8"/>
    <w:rsid w:val="00E50217"/>
    <w:rsid w:val="00E51AAC"/>
    <w:rsid w:val="00E53E4F"/>
    <w:rsid w:val="00E55B5B"/>
    <w:rsid w:val="00E56870"/>
    <w:rsid w:val="00E57589"/>
    <w:rsid w:val="00E57EB6"/>
    <w:rsid w:val="00E61F71"/>
    <w:rsid w:val="00E6401E"/>
    <w:rsid w:val="00E64470"/>
    <w:rsid w:val="00E67185"/>
    <w:rsid w:val="00E67B1F"/>
    <w:rsid w:val="00E67BF2"/>
    <w:rsid w:val="00E67C8D"/>
    <w:rsid w:val="00E70CFA"/>
    <w:rsid w:val="00E71895"/>
    <w:rsid w:val="00E72D86"/>
    <w:rsid w:val="00E760C2"/>
    <w:rsid w:val="00E777C8"/>
    <w:rsid w:val="00E77D0C"/>
    <w:rsid w:val="00E845CB"/>
    <w:rsid w:val="00E85511"/>
    <w:rsid w:val="00E87F1D"/>
    <w:rsid w:val="00E91ED0"/>
    <w:rsid w:val="00E9308C"/>
    <w:rsid w:val="00E94516"/>
    <w:rsid w:val="00E96A9C"/>
    <w:rsid w:val="00EA045A"/>
    <w:rsid w:val="00EA0D15"/>
    <w:rsid w:val="00EA278C"/>
    <w:rsid w:val="00EA3FF9"/>
    <w:rsid w:val="00EA66F0"/>
    <w:rsid w:val="00EA719B"/>
    <w:rsid w:val="00EB6288"/>
    <w:rsid w:val="00EC1F8C"/>
    <w:rsid w:val="00EC3E31"/>
    <w:rsid w:val="00EC4178"/>
    <w:rsid w:val="00EC5008"/>
    <w:rsid w:val="00ED020E"/>
    <w:rsid w:val="00ED06D2"/>
    <w:rsid w:val="00ED2347"/>
    <w:rsid w:val="00ED4F28"/>
    <w:rsid w:val="00ED6B38"/>
    <w:rsid w:val="00EE2269"/>
    <w:rsid w:val="00EE449C"/>
    <w:rsid w:val="00EE54A8"/>
    <w:rsid w:val="00EE7527"/>
    <w:rsid w:val="00EF01C2"/>
    <w:rsid w:val="00EF1A58"/>
    <w:rsid w:val="00EF392D"/>
    <w:rsid w:val="00EF4C96"/>
    <w:rsid w:val="00EF52BA"/>
    <w:rsid w:val="00F03E77"/>
    <w:rsid w:val="00F04724"/>
    <w:rsid w:val="00F05BAC"/>
    <w:rsid w:val="00F065A0"/>
    <w:rsid w:val="00F07933"/>
    <w:rsid w:val="00F07FCB"/>
    <w:rsid w:val="00F107FF"/>
    <w:rsid w:val="00F12357"/>
    <w:rsid w:val="00F15091"/>
    <w:rsid w:val="00F20314"/>
    <w:rsid w:val="00F22208"/>
    <w:rsid w:val="00F22991"/>
    <w:rsid w:val="00F2413A"/>
    <w:rsid w:val="00F26323"/>
    <w:rsid w:val="00F276DF"/>
    <w:rsid w:val="00F300BD"/>
    <w:rsid w:val="00F31421"/>
    <w:rsid w:val="00F3412F"/>
    <w:rsid w:val="00F35BE4"/>
    <w:rsid w:val="00F35DE2"/>
    <w:rsid w:val="00F438AA"/>
    <w:rsid w:val="00F466C9"/>
    <w:rsid w:val="00F5051D"/>
    <w:rsid w:val="00F54940"/>
    <w:rsid w:val="00F57386"/>
    <w:rsid w:val="00F57C81"/>
    <w:rsid w:val="00F62EA7"/>
    <w:rsid w:val="00F7169B"/>
    <w:rsid w:val="00F72BF8"/>
    <w:rsid w:val="00F73F46"/>
    <w:rsid w:val="00F80CA8"/>
    <w:rsid w:val="00F81160"/>
    <w:rsid w:val="00F81A82"/>
    <w:rsid w:val="00F82C77"/>
    <w:rsid w:val="00F84285"/>
    <w:rsid w:val="00F84B4F"/>
    <w:rsid w:val="00F84E99"/>
    <w:rsid w:val="00F92D7A"/>
    <w:rsid w:val="00FA074E"/>
    <w:rsid w:val="00FA128E"/>
    <w:rsid w:val="00FA5891"/>
    <w:rsid w:val="00FB0166"/>
    <w:rsid w:val="00FB221F"/>
    <w:rsid w:val="00FB2851"/>
    <w:rsid w:val="00FB71F9"/>
    <w:rsid w:val="00FC1C18"/>
    <w:rsid w:val="00FC1E89"/>
    <w:rsid w:val="00FC3F8A"/>
    <w:rsid w:val="00FC5F31"/>
    <w:rsid w:val="00FC6975"/>
    <w:rsid w:val="00FD0520"/>
    <w:rsid w:val="00FD41C9"/>
    <w:rsid w:val="00FD4F18"/>
    <w:rsid w:val="00FD6A30"/>
    <w:rsid w:val="00FD6F1F"/>
    <w:rsid w:val="00FD7AAC"/>
    <w:rsid w:val="00FE25B7"/>
    <w:rsid w:val="00FE5B79"/>
    <w:rsid w:val="00FF0C9B"/>
    <w:rsid w:val="00FF102B"/>
    <w:rsid w:val="00FF1F97"/>
    <w:rsid w:val="00FF5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598"/>
  <w15:docId w15:val="{51948D0C-A7D2-473A-BB67-6F535B4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67"/>
  </w:style>
  <w:style w:type="paragraph" w:styleId="Balk1">
    <w:name w:val="heading 1"/>
    <w:basedOn w:val="Normal"/>
    <w:next w:val="Normal"/>
    <w:link w:val="Balk1Char"/>
    <w:qFormat/>
    <w:rsid w:val="00900EE6"/>
    <w:pPr>
      <w:keepNext/>
      <w:spacing w:after="0" w:line="240" w:lineRule="auto"/>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uiPriority w:val="9"/>
    <w:semiHidden/>
    <w:unhideWhenUsed/>
    <w:qFormat/>
    <w:rsid w:val="00900EE6"/>
    <w:pPr>
      <w:keepNext/>
      <w:keepLines/>
      <w:spacing w:before="40" w:after="0"/>
      <w:outlineLvl w:val="1"/>
    </w:pPr>
    <w:rPr>
      <w:rFonts w:ascii="Cambria" w:eastAsia="SimSun" w:hAnsi="Cambria" w:cs="Times New Roman"/>
      <w:b/>
      <w:bCs/>
      <w:color w:val="4F81BD"/>
      <w:sz w:val="26"/>
      <w:szCs w:val="26"/>
      <w:lang w:eastAsia="tr-TR"/>
    </w:rPr>
  </w:style>
  <w:style w:type="paragraph" w:styleId="Balk3">
    <w:name w:val="heading 3"/>
    <w:basedOn w:val="Normal"/>
    <w:next w:val="Normal"/>
    <w:link w:val="Balk3Char"/>
    <w:uiPriority w:val="9"/>
    <w:unhideWhenUsed/>
    <w:qFormat/>
    <w:rsid w:val="00610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07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078E"/>
    <w:rPr>
      <w:rFonts w:ascii="Segoe UI" w:hAnsi="Segoe UI" w:cs="Segoe UI"/>
      <w:sz w:val="18"/>
      <w:szCs w:val="18"/>
    </w:rPr>
  </w:style>
  <w:style w:type="paragraph" w:styleId="ListeParagraf">
    <w:name w:val="List Paragraph"/>
    <w:basedOn w:val="Normal"/>
    <w:uiPriority w:val="34"/>
    <w:qFormat/>
    <w:rsid w:val="008E1CA5"/>
    <w:pPr>
      <w:ind w:left="720"/>
      <w:contextualSpacing/>
    </w:pPr>
  </w:style>
  <w:style w:type="paragraph" w:styleId="Dzeltme">
    <w:name w:val="Revision"/>
    <w:hidden/>
    <w:uiPriority w:val="99"/>
    <w:semiHidden/>
    <w:rsid w:val="00430BAB"/>
    <w:pPr>
      <w:spacing w:after="0" w:line="240" w:lineRule="auto"/>
    </w:pPr>
  </w:style>
  <w:style w:type="character" w:customStyle="1" w:styleId="Balk3Char">
    <w:name w:val="Başlık 3 Char"/>
    <w:basedOn w:val="VarsaylanParagrafYazTipi"/>
    <w:link w:val="Balk3"/>
    <w:uiPriority w:val="9"/>
    <w:rsid w:val="0061048A"/>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nhideWhenUsed/>
    <w:rsid w:val="00794176"/>
    <w:pPr>
      <w:tabs>
        <w:tab w:val="center" w:pos="4536"/>
        <w:tab w:val="right" w:pos="9072"/>
      </w:tabs>
      <w:spacing w:after="0" w:line="240" w:lineRule="auto"/>
    </w:pPr>
  </w:style>
  <w:style w:type="character" w:customStyle="1" w:styleId="stBilgiChar">
    <w:name w:val="Üst Bilgi Char"/>
    <w:basedOn w:val="VarsaylanParagrafYazTipi"/>
    <w:link w:val="stBilgi"/>
    <w:rsid w:val="00794176"/>
  </w:style>
  <w:style w:type="paragraph" w:styleId="AltBilgi">
    <w:name w:val="footer"/>
    <w:basedOn w:val="Normal"/>
    <w:link w:val="AltBilgiChar"/>
    <w:uiPriority w:val="99"/>
    <w:unhideWhenUsed/>
    <w:rsid w:val="007941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176"/>
  </w:style>
  <w:style w:type="paragraph" w:styleId="DipnotMetni">
    <w:name w:val="footnote text"/>
    <w:basedOn w:val="Normal"/>
    <w:link w:val="DipnotMetniChar"/>
    <w:semiHidden/>
    <w:unhideWhenUsed/>
    <w:rsid w:val="008E6C3B"/>
    <w:pPr>
      <w:spacing w:after="0" w:line="240" w:lineRule="auto"/>
    </w:pPr>
    <w:rPr>
      <w:sz w:val="20"/>
      <w:szCs w:val="20"/>
    </w:rPr>
  </w:style>
  <w:style w:type="character" w:customStyle="1" w:styleId="DipnotMetniChar">
    <w:name w:val="Dipnot Metni Char"/>
    <w:basedOn w:val="VarsaylanParagrafYazTipi"/>
    <w:link w:val="DipnotMetni"/>
    <w:semiHidden/>
    <w:rsid w:val="008E6C3B"/>
    <w:rPr>
      <w:sz w:val="20"/>
      <w:szCs w:val="20"/>
    </w:rPr>
  </w:style>
  <w:style w:type="character" w:styleId="DipnotBavurusu">
    <w:name w:val="footnote reference"/>
    <w:basedOn w:val="VarsaylanParagrafYazTipi"/>
    <w:uiPriority w:val="99"/>
    <w:semiHidden/>
    <w:unhideWhenUsed/>
    <w:rsid w:val="008E6C3B"/>
    <w:rPr>
      <w:vertAlign w:val="superscript"/>
    </w:rPr>
  </w:style>
  <w:style w:type="character" w:customStyle="1" w:styleId="Balk1Char">
    <w:name w:val="Başlık 1 Char"/>
    <w:basedOn w:val="VarsaylanParagrafYazTipi"/>
    <w:link w:val="Balk1"/>
    <w:rsid w:val="00900EE6"/>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uiPriority w:val="9"/>
    <w:semiHidden/>
    <w:rsid w:val="00900EE6"/>
    <w:rPr>
      <w:rFonts w:ascii="Cambria" w:eastAsia="SimSun" w:hAnsi="Cambria" w:cs="Times New Roman"/>
      <w:b/>
      <w:bCs/>
      <w:color w:val="4F81BD"/>
      <w:sz w:val="26"/>
      <w:szCs w:val="26"/>
      <w:lang w:eastAsia="tr-TR"/>
    </w:rPr>
  </w:style>
  <w:style w:type="paragraph" w:customStyle="1" w:styleId="Balk21">
    <w:name w:val="Başlık 21"/>
    <w:basedOn w:val="Normal"/>
    <w:next w:val="Normal"/>
    <w:uiPriority w:val="9"/>
    <w:unhideWhenUsed/>
    <w:qFormat/>
    <w:rsid w:val="00900EE6"/>
    <w:pPr>
      <w:keepNext/>
      <w:keepLines/>
      <w:spacing w:before="200" w:after="0" w:line="276" w:lineRule="auto"/>
      <w:outlineLvl w:val="1"/>
    </w:pPr>
    <w:rPr>
      <w:rFonts w:ascii="Cambria" w:eastAsia="SimSun" w:hAnsi="Cambria" w:cs="Times New Roman"/>
      <w:b/>
      <w:bCs/>
      <w:color w:val="4F81BD"/>
      <w:sz w:val="26"/>
      <w:szCs w:val="26"/>
      <w:lang w:eastAsia="tr-TR"/>
    </w:rPr>
  </w:style>
  <w:style w:type="paragraph" w:customStyle="1" w:styleId="Balk31">
    <w:name w:val="Başlık 31"/>
    <w:basedOn w:val="Normal"/>
    <w:next w:val="Normal"/>
    <w:uiPriority w:val="9"/>
    <w:unhideWhenUsed/>
    <w:qFormat/>
    <w:rsid w:val="00900EE6"/>
    <w:pPr>
      <w:keepNext/>
      <w:keepLines/>
      <w:spacing w:before="200" w:after="0" w:line="276" w:lineRule="auto"/>
      <w:outlineLvl w:val="2"/>
    </w:pPr>
    <w:rPr>
      <w:rFonts w:ascii="Cambria" w:eastAsia="SimSun" w:hAnsi="Cambria" w:cs="Times New Roman"/>
      <w:b/>
      <w:bCs/>
      <w:color w:val="4F81BD"/>
      <w:lang w:eastAsia="tr-TR"/>
    </w:rPr>
  </w:style>
  <w:style w:type="numbering" w:customStyle="1" w:styleId="ListeYok1">
    <w:name w:val="Liste Yok1"/>
    <w:next w:val="ListeYok"/>
    <w:uiPriority w:val="99"/>
    <w:semiHidden/>
    <w:unhideWhenUsed/>
    <w:rsid w:val="00900EE6"/>
  </w:style>
  <w:style w:type="character" w:customStyle="1" w:styleId="NormalWebChar">
    <w:name w:val="Normal (Web) Char"/>
    <w:basedOn w:val="VarsaylanParagrafYazTipi"/>
    <w:link w:val="NormalWeb"/>
    <w:locked/>
    <w:rsid w:val="00900EE6"/>
    <w:rPr>
      <w:sz w:val="24"/>
      <w:szCs w:val="24"/>
    </w:rPr>
  </w:style>
  <w:style w:type="paragraph" w:styleId="NormalWeb">
    <w:name w:val="Normal (Web)"/>
    <w:basedOn w:val="Normal"/>
    <w:link w:val="NormalWebChar"/>
    <w:unhideWhenUsed/>
    <w:rsid w:val="00900EE6"/>
    <w:pPr>
      <w:spacing w:before="100" w:beforeAutospacing="1" w:after="100" w:afterAutospacing="1" w:line="240" w:lineRule="auto"/>
    </w:pPr>
    <w:rPr>
      <w:sz w:val="24"/>
      <w:szCs w:val="24"/>
    </w:rPr>
  </w:style>
  <w:style w:type="character" w:customStyle="1" w:styleId="AralkYokChar">
    <w:name w:val="Aralık Yok Char"/>
    <w:basedOn w:val="VarsaylanParagrafYazTipi"/>
    <w:link w:val="AralkYok"/>
    <w:uiPriority w:val="1"/>
    <w:locked/>
    <w:rsid w:val="00900EE6"/>
  </w:style>
  <w:style w:type="paragraph" w:styleId="AralkYok">
    <w:name w:val="No Spacing"/>
    <w:link w:val="AralkYokChar"/>
    <w:uiPriority w:val="1"/>
    <w:qFormat/>
    <w:rsid w:val="00900EE6"/>
    <w:pPr>
      <w:spacing w:after="0" w:line="240" w:lineRule="auto"/>
    </w:pPr>
  </w:style>
  <w:style w:type="character" w:customStyle="1" w:styleId="FootnoteTextChar">
    <w:name w:val="Footnote Text Char"/>
    <w:basedOn w:val="VarsaylanParagrafYazTipi"/>
    <w:semiHidden/>
    <w:rsid w:val="00900EE6"/>
    <w:rPr>
      <w:rFonts w:ascii="Times New Roman" w:hAnsi="Times New Roman"/>
      <w:sz w:val="20"/>
      <w:szCs w:val="20"/>
    </w:rPr>
  </w:style>
  <w:style w:type="character" w:customStyle="1" w:styleId="AklamaMetniChar">
    <w:name w:val="Açıklama Metni Char"/>
    <w:basedOn w:val="VarsaylanParagrafYazTipi"/>
    <w:link w:val="AklamaMetni"/>
    <w:semiHidden/>
    <w:rsid w:val="00900EE6"/>
    <w:rPr>
      <w:rFonts w:ascii="Calibri" w:eastAsia="Times New Roman" w:hAnsi="Calibri" w:cs="Times New Roman"/>
      <w:sz w:val="20"/>
      <w:szCs w:val="20"/>
    </w:rPr>
  </w:style>
  <w:style w:type="paragraph" w:styleId="AklamaMetni">
    <w:name w:val="annotation text"/>
    <w:basedOn w:val="Normal"/>
    <w:link w:val="AklamaMetniChar"/>
    <w:semiHidden/>
    <w:unhideWhenUsed/>
    <w:rsid w:val="00900EE6"/>
    <w:pPr>
      <w:spacing w:after="200" w:line="240" w:lineRule="auto"/>
    </w:pPr>
    <w:rPr>
      <w:rFonts w:ascii="Calibri" w:eastAsia="Times New Roman" w:hAnsi="Calibri" w:cs="Times New Roman"/>
      <w:sz w:val="20"/>
      <w:szCs w:val="20"/>
    </w:rPr>
  </w:style>
  <w:style w:type="character" w:customStyle="1" w:styleId="AklamaMetniChar1">
    <w:name w:val="Açıklama Metni Char1"/>
    <w:basedOn w:val="VarsaylanParagrafYazTipi"/>
    <w:uiPriority w:val="99"/>
    <w:semiHidden/>
    <w:rsid w:val="00900EE6"/>
    <w:rPr>
      <w:sz w:val="20"/>
      <w:szCs w:val="20"/>
    </w:rPr>
  </w:style>
  <w:style w:type="character" w:customStyle="1" w:styleId="GvdeMetniChar">
    <w:name w:val="Gövde Metni Char"/>
    <w:basedOn w:val="VarsaylanParagrafYazTipi"/>
    <w:link w:val="GvdeMetni"/>
    <w:semiHidden/>
    <w:rsid w:val="00900EE6"/>
    <w:rPr>
      <w:rFonts w:ascii="Times New Roman" w:eastAsia="Calibri" w:hAnsi="Times New Roman" w:cs="Times New Roman"/>
      <w:sz w:val="19"/>
      <w:szCs w:val="19"/>
      <w:lang w:val="en-US"/>
    </w:rPr>
  </w:style>
  <w:style w:type="paragraph" w:styleId="GvdeMetni">
    <w:name w:val="Body Text"/>
    <w:basedOn w:val="Normal"/>
    <w:link w:val="GvdeMetniChar"/>
    <w:semiHidden/>
    <w:unhideWhenUsed/>
    <w:rsid w:val="00900EE6"/>
    <w:pPr>
      <w:widowControl w:val="0"/>
      <w:spacing w:after="0" w:line="240" w:lineRule="auto"/>
      <w:ind w:left="617"/>
    </w:pPr>
    <w:rPr>
      <w:rFonts w:ascii="Times New Roman" w:eastAsia="Calibri" w:hAnsi="Times New Roman" w:cs="Times New Roman"/>
      <w:sz w:val="19"/>
      <w:szCs w:val="19"/>
      <w:lang w:val="en-US"/>
    </w:rPr>
  </w:style>
  <w:style w:type="character" w:customStyle="1" w:styleId="GvdeMetniChar1">
    <w:name w:val="Gövde Metni Char1"/>
    <w:basedOn w:val="VarsaylanParagrafYazTipi"/>
    <w:uiPriority w:val="99"/>
    <w:semiHidden/>
    <w:rsid w:val="00900EE6"/>
  </w:style>
  <w:style w:type="character" w:customStyle="1" w:styleId="BalonMetniChar1">
    <w:name w:val="Balon Metni Char1"/>
    <w:basedOn w:val="VarsaylanParagrafYazTipi"/>
    <w:uiPriority w:val="99"/>
    <w:semiHidden/>
    <w:rsid w:val="00900EE6"/>
    <w:rPr>
      <w:rFonts w:ascii="Segoe UI" w:hAnsi="Segoe UI" w:cs="Segoe UI"/>
      <w:sz w:val="18"/>
      <w:szCs w:val="18"/>
    </w:rPr>
  </w:style>
  <w:style w:type="character" w:customStyle="1" w:styleId="Gvdemetni0">
    <w:name w:val="Gövde metni_"/>
    <w:link w:val="Gvdemetni1"/>
    <w:locked/>
    <w:rsid w:val="00900EE6"/>
    <w:rPr>
      <w:rFonts w:ascii="Sylfaen" w:hAnsi="Sylfaen"/>
      <w:spacing w:val="2"/>
      <w:sz w:val="13"/>
      <w:szCs w:val="13"/>
      <w:shd w:val="clear" w:color="auto" w:fill="FFFFFF"/>
    </w:rPr>
  </w:style>
  <w:style w:type="paragraph" w:customStyle="1" w:styleId="Gvdemetni1">
    <w:name w:val="Gövde metni1"/>
    <w:basedOn w:val="Normal"/>
    <w:link w:val="Gvdemetni0"/>
    <w:rsid w:val="00900EE6"/>
    <w:pPr>
      <w:widowControl w:val="0"/>
      <w:shd w:val="clear" w:color="auto" w:fill="FFFFFF"/>
      <w:spacing w:after="0" w:line="341" w:lineRule="exact"/>
      <w:ind w:hanging="840"/>
      <w:jc w:val="center"/>
    </w:pPr>
    <w:rPr>
      <w:rFonts w:ascii="Sylfaen" w:hAnsi="Sylfaen"/>
      <w:spacing w:val="2"/>
      <w:sz w:val="13"/>
      <w:szCs w:val="13"/>
    </w:rPr>
  </w:style>
  <w:style w:type="character" w:customStyle="1" w:styleId="Gvdemetni3">
    <w:name w:val="Gövde metni (3)_"/>
    <w:link w:val="Gvdemetni31"/>
    <w:locked/>
    <w:rsid w:val="00900EE6"/>
    <w:rPr>
      <w:rFonts w:ascii="Sylfaen" w:hAnsi="Sylfaen"/>
      <w:i/>
      <w:iCs/>
      <w:sz w:val="15"/>
      <w:szCs w:val="15"/>
      <w:shd w:val="clear" w:color="auto" w:fill="FFFFFF"/>
    </w:rPr>
  </w:style>
  <w:style w:type="paragraph" w:customStyle="1" w:styleId="Gvdemetni31">
    <w:name w:val="Gövde metni (3)1"/>
    <w:basedOn w:val="Normal"/>
    <w:link w:val="Gvdemetni3"/>
    <w:rsid w:val="00900EE6"/>
    <w:pPr>
      <w:widowControl w:val="0"/>
      <w:shd w:val="clear" w:color="auto" w:fill="FFFFFF"/>
      <w:spacing w:after="0" w:line="240" w:lineRule="atLeast"/>
      <w:jc w:val="center"/>
    </w:pPr>
    <w:rPr>
      <w:rFonts w:ascii="Sylfaen" w:hAnsi="Sylfaen"/>
      <w:i/>
      <w:iCs/>
      <w:sz w:val="15"/>
      <w:szCs w:val="15"/>
    </w:rPr>
  </w:style>
  <w:style w:type="character" w:customStyle="1" w:styleId="Balk20">
    <w:name w:val="Başlık #2_"/>
    <w:link w:val="Balk210"/>
    <w:locked/>
    <w:rsid w:val="00900EE6"/>
    <w:rPr>
      <w:rFonts w:ascii="Sylfaen" w:hAnsi="Sylfaen"/>
      <w:sz w:val="15"/>
      <w:szCs w:val="15"/>
      <w:shd w:val="clear" w:color="auto" w:fill="FFFFFF"/>
    </w:rPr>
  </w:style>
  <w:style w:type="paragraph" w:customStyle="1" w:styleId="Balk210">
    <w:name w:val="Başlık #21"/>
    <w:basedOn w:val="Normal"/>
    <w:link w:val="Balk20"/>
    <w:rsid w:val="00900EE6"/>
    <w:pPr>
      <w:widowControl w:val="0"/>
      <w:shd w:val="clear" w:color="auto" w:fill="FFFFFF"/>
      <w:spacing w:after="0" w:line="576" w:lineRule="exact"/>
      <w:ind w:hanging="500"/>
      <w:jc w:val="center"/>
      <w:outlineLvl w:val="1"/>
    </w:pPr>
    <w:rPr>
      <w:rFonts w:ascii="Sylfaen" w:hAnsi="Sylfaen"/>
      <w:sz w:val="15"/>
      <w:szCs w:val="15"/>
    </w:rPr>
  </w:style>
  <w:style w:type="character" w:customStyle="1" w:styleId="Gvdemetni2">
    <w:name w:val="Gövde metni (2)_"/>
    <w:link w:val="Gvdemetni21"/>
    <w:locked/>
    <w:rsid w:val="00900EE6"/>
    <w:rPr>
      <w:rFonts w:ascii="Sylfaen" w:hAnsi="Sylfaen"/>
      <w:b/>
      <w:bCs/>
      <w:sz w:val="19"/>
      <w:szCs w:val="19"/>
      <w:shd w:val="clear" w:color="auto" w:fill="FFFFFF"/>
    </w:rPr>
  </w:style>
  <w:style w:type="paragraph" w:customStyle="1" w:styleId="Gvdemetni21">
    <w:name w:val="Gövde metni (2)1"/>
    <w:basedOn w:val="Normal"/>
    <w:link w:val="Gvdemetni2"/>
    <w:rsid w:val="00900EE6"/>
    <w:pPr>
      <w:widowControl w:val="0"/>
      <w:shd w:val="clear" w:color="auto" w:fill="FFFFFF"/>
      <w:spacing w:after="0" w:line="341" w:lineRule="exact"/>
      <w:jc w:val="center"/>
    </w:pPr>
    <w:rPr>
      <w:rFonts w:ascii="Sylfaen" w:hAnsi="Sylfaen"/>
      <w:b/>
      <w:bCs/>
      <w:sz w:val="19"/>
      <w:szCs w:val="19"/>
    </w:rPr>
  </w:style>
  <w:style w:type="character" w:customStyle="1" w:styleId="Gvdemetni4">
    <w:name w:val="Gövde metni (4)_"/>
    <w:link w:val="Gvdemetni41"/>
    <w:locked/>
    <w:rsid w:val="00900EE6"/>
    <w:rPr>
      <w:rFonts w:ascii="Sylfaen" w:hAnsi="Sylfaen"/>
      <w:i/>
      <w:iCs/>
      <w:sz w:val="14"/>
      <w:szCs w:val="14"/>
      <w:shd w:val="clear" w:color="auto" w:fill="FFFFFF"/>
    </w:rPr>
  </w:style>
  <w:style w:type="paragraph" w:customStyle="1" w:styleId="Gvdemetni41">
    <w:name w:val="Gövde metni (4)1"/>
    <w:basedOn w:val="Normal"/>
    <w:link w:val="Gvdemetni4"/>
    <w:rsid w:val="00900EE6"/>
    <w:pPr>
      <w:widowControl w:val="0"/>
      <w:shd w:val="clear" w:color="auto" w:fill="FFFFFF"/>
      <w:spacing w:after="0" w:line="240" w:lineRule="atLeast"/>
      <w:jc w:val="center"/>
    </w:pPr>
    <w:rPr>
      <w:rFonts w:ascii="Sylfaen" w:hAnsi="Sylfaen"/>
      <w:i/>
      <w:iCs/>
      <w:sz w:val="14"/>
      <w:szCs w:val="14"/>
    </w:rPr>
  </w:style>
  <w:style w:type="character" w:customStyle="1" w:styleId="Resimyazs">
    <w:name w:val="Resim yazısı_"/>
    <w:link w:val="Resimyazs1"/>
    <w:locked/>
    <w:rsid w:val="00900EE6"/>
    <w:rPr>
      <w:rFonts w:ascii="Sylfaen" w:hAnsi="Sylfaen"/>
      <w:sz w:val="15"/>
      <w:szCs w:val="15"/>
      <w:shd w:val="clear" w:color="auto" w:fill="FFFFFF"/>
    </w:rPr>
  </w:style>
  <w:style w:type="paragraph" w:customStyle="1" w:styleId="Resimyazs1">
    <w:name w:val="Resim yazısı1"/>
    <w:basedOn w:val="Normal"/>
    <w:link w:val="Resimyazs"/>
    <w:rsid w:val="00900EE6"/>
    <w:pPr>
      <w:widowControl w:val="0"/>
      <w:shd w:val="clear" w:color="auto" w:fill="FFFFFF"/>
      <w:spacing w:after="0" w:line="240" w:lineRule="atLeast"/>
    </w:pPr>
    <w:rPr>
      <w:rFonts w:ascii="Sylfaen" w:hAnsi="Sylfaen"/>
      <w:sz w:val="15"/>
      <w:szCs w:val="15"/>
    </w:rPr>
  </w:style>
  <w:style w:type="character" w:customStyle="1" w:styleId="Gvdemetni5">
    <w:name w:val="Gövde metni"/>
    <w:basedOn w:val="Gvdemetni0"/>
    <w:rsid w:val="00900EE6"/>
    <w:rPr>
      <w:rFonts w:ascii="Sylfaen" w:hAnsi="Sylfaen"/>
      <w:spacing w:val="2"/>
      <w:sz w:val="13"/>
      <w:szCs w:val="13"/>
      <w:shd w:val="clear" w:color="auto" w:fill="FFFFFF"/>
    </w:rPr>
  </w:style>
  <w:style w:type="character" w:customStyle="1" w:styleId="Kpr1">
    <w:name w:val="Köprü1"/>
    <w:basedOn w:val="VarsaylanParagrafYazTipi"/>
    <w:unhideWhenUsed/>
    <w:rsid w:val="00900EE6"/>
    <w:rPr>
      <w:color w:val="0000FF"/>
      <w:u w:val="single"/>
    </w:rPr>
  </w:style>
  <w:style w:type="paragraph" w:customStyle="1" w:styleId="CM4">
    <w:name w:val="CM4"/>
    <w:basedOn w:val="Normal"/>
    <w:next w:val="Normal"/>
    <w:rsid w:val="00900EE6"/>
    <w:pPr>
      <w:autoSpaceDE w:val="0"/>
      <w:autoSpaceDN w:val="0"/>
      <w:adjustRightInd w:val="0"/>
      <w:spacing w:before="60" w:after="60" w:line="240" w:lineRule="auto"/>
    </w:pPr>
    <w:rPr>
      <w:rFonts w:ascii="EUAlbertina" w:eastAsia="Batang" w:hAnsi="EUAlbertina" w:cs="Times New Roman"/>
      <w:sz w:val="24"/>
      <w:szCs w:val="24"/>
      <w:lang w:eastAsia="ko-KR"/>
    </w:rPr>
  </w:style>
  <w:style w:type="character" w:customStyle="1" w:styleId="normaltextrun">
    <w:name w:val="normaltextrun"/>
    <w:basedOn w:val="VarsaylanParagrafYazTipi"/>
    <w:rsid w:val="00900EE6"/>
  </w:style>
  <w:style w:type="character" w:customStyle="1" w:styleId="apple-converted-space">
    <w:name w:val="apple-converted-space"/>
    <w:basedOn w:val="VarsaylanParagrafYazTipi"/>
    <w:rsid w:val="00900EE6"/>
  </w:style>
  <w:style w:type="character" w:styleId="AklamaBavurusu">
    <w:name w:val="annotation reference"/>
    <w:basedOn w:val="VarsaylanParagrafYazTipi"/>
    <w:semiHidden/>
    <w:unhideWhenUsed/>
    <w:rsid w:val="00900EE6"/>
    <w:rPr>
      <w:sz w:val="16"/>
      <w:szCs w:val="16"/>
    </w:rPr>
  </w:style>
  <w:style w:type="paragraph" w:customStyle="1" w:styleId="AklamaKonusu1">
    <w:name w:val="Açıklama Konusu1"/>
    <w:basedOn w:val="AklamaMetni"/>
    <w:next w:val="AklamaMetni"/>
    <w:uiPriority w:val="99"/>
    <w:semiHidden/>
    <w:unhideWhenUsed/>
    <w:rsid w:val="00900EE6"/>
    <w:rPr>
      <w:rFonts w:ascii="Times New Roman" w:eastAsia="SimSun" w:hAnsi="Times New Roman"/>
      <w:b/>
      <w:bCs/>
      <w:lang w:eastAsia="zh-CN"/>
    </w:rPr>
  </w:style>
  <w:style w:type="character" w:customStyle="1" w:styleId="AklamaKonusuChar">
    <w:name w:val="Açıklama Konusu Char"/>
    <w:basedOn w:val="AklamaMetniChar"/>
    <w:link w:val="AklamaKonusu"/>
    <w:uiPriority w:val="99"/>
    <w:semiHidden/>
    <w:rsid w:val="00900EE6"/>
    <w:rPr>
      <w:rFonts w:ascii="Times New Roman" w:eastAsia="Times New Roman" w:hAnsi="Times New Roman" w:cs="Times New Roman"/>
      <w:b/>
      <w:bCs/>
      <w:sz w:val="20"/>
      <w:szCs w:val="20"/>
    </w:rPr>
  </w:style>
  <w:style w:type="character" w:customStyle="1" w:styleId="A4">
    <w:name w:val="A4"/>
    <w:uiPriority w:val="99"/>
    <w:rsid w:val="00900EE6"/>
    <w:rPr>
      <w:rFonts w:cs="Univers 45 Light"/>
      <w:color w:val="000000"/>
      <w:sz w:val="18"/>
      <w:szCs w:val="18"/>
    </w:rPr>
  </w:style>
  <w:style w:type="paragraph" w:styleId="GvdeMetniGirintisi">
    <w:name w:val="Body Text Indent"/>
    <w:basedOn w:val="Normal"/>
    <w:link w:val="GvdeMetniGirintisiChar"/>
    <w:uiPriority w:val="99"/>
    <w:unhideWhenUsed/>
    <w:rsid w:val="00900EE6"/>
    <w:pPr>
      <w:spacing w:after="120" w:line="276" w:lineRule="auto"/>
      <w:ind w:left="283"/>
    </w:pPr>
    <w:rPr>
      <w:rFonts w:ascii="Times New Roman" w:eastAsia="SimSun" w:hAnsi="Times New Roman"/>
      <w:sz w:val="24"/>
      <w:lang w:eastAsia="zh-CN"/>
    </w:rPr>
  </w:style>
  <w:style w:type="character" w:customStyle="1" w:styleId="GvdeMetniGirintisiChar">
    <w:name w:val="Gövde Metni Girintisi Char"/>
    <w:basedOn w:val="VarsaylanParagrafYazTipi"/>
    <w:link w:val="GvdeMetniGirintisi"/>
    <w:uiPriority w:val="99"/>
    <w:rsid w:val="00900EE6"/>
    <w:rPr>
      <w:rFonts w:ascii="Times New Roman" w:eastAsia="SimSun" w:hAnsi="Times New Roman"/>
      <w:sz w:val="24"/>
      <w:lang w:eastAsia="zh-CN"/>
    </w:rPr>
  </w:style>
  <w:style w:type="paragraph" w:customStyle="1" w:styleId="Default">
    <w:name w:val="Default"/>
    <w:rsid w:val="00900EE6"/>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uiPriority w:val="10"/>
    <w:qFormat/>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00EE6"/>
    <w:rPr>
      <w:rFonts w:ascii="Times New Roman" w:eastAsia="Times New Roman" w:hAnsi="Times New Roman" w:cs="Times New Roman"/>
      <w:sz w:val="24"/>
      <w:szCs w:val="24"/>
      <w:lang w:eastAsia="tr-TR"/>
    </w:rPr>
  </w:style>
  <w:style w:type="character" w:customStyle="1" w:styleId="Bodytext4">
    <w:name w:val="Body text (4)_"/>
    <w:basedOn w:val="VarsaylanParagrafYazTipi"/>
    <w:rsid w:val="00900EE6"/>
    <w:rPr>
      <w:rFonts w:ascii="Arial" w:eastAsia="Arial" w:hAnsi="Arial" w:cs="Arial"/>
      <w:b/>
      <w:bCs/>
      <w:i w:val="0"/>
      <w:iCs w:val="0"/>
      <w:smallCaps w:val="0"/>
      <w:strike w:val="0"/>
      <w:sz w:val="17"/>
      <w:szCs w:val="17"/>
      <w:u w:val="none"/>
    </w:rPr>
  </w:style>
  <w:style w:type="character" w:customStyle="1" w:styleId="Bodytext40">
    <w:name w:val="Body text (4)"/>
    <w:basedOn w:val="Bodytext4"/>
    <w:rsid w:val="00900EE6"/>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3">
    <w:name w:val="Heading #3_"/>
    <w:basedOn w:val="VarsaylanParagrafYazTipi"/>
    <w:rsid w:val="00900EE6"/>
    <w:rPr>
      <w:rFonts w:ascii="Arial" w:eastAsia="Arial" w:hAnsi="Arial" w:cs="Arial"/>
      <w:b/>
      <w:bCs/>
      <w:i w:val="0"/>
      <w:iCs w:val="0"/>
      <w:smallCaps w:val="0"/>
      <w:strike w:val="0"/>
      <w:sz w:val="17"/>
      <w:szCs w:val="17"/>
      <w:u w:val="none"/>
    </w:rPr>
  </w:style>
  <w:style w:type="character" w:customStyle="1" w:styleId="Heading30">
    <w:name w:val="Heading #3"/>
    <w:basedOn w:val="Heading3"/>
    <w:rsid w:val="00900EE6"/>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VarsaylanParagrafYazTipi"/>
    <w:rsid w:val="00900EE6"/>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900EE6"/>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styleId="Gl">
    <w:name w:val="Strong"/>
    <w:basedOn w:val="VarsaylanParagrafYazTipi"/>
    <w:qFormat/>
    <w:rsid w:val="00900EE6"/>
    <w:rPr>
      <w:b/>
      <w:bCs/>
    </w:rPr>
  </w:style>
  <w:style w:type="paragraph" w:customStyle="1" w:styleId="metin">
    <w:name w:val="metin"/>
    <w:basedOn w:val="Normal"/>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900EE6"/>
    <w:pPr>
      <w:widowControl w:val="0"/>
      <w:autoSpaceDE w:val="0"/>
      <w:autoSpaceDN w:val="0"/>
      <w:adjustRightInd w:val="0"/>
      <w:spacing w:after="0" w:line="240" w:lineRule="auto"/>
      <w:jc w:val="center"/>
    </w:pPr>
    <w:rPr>
      <w:rFonts w:ascii="Palatino Linotype" w:eastAsia="Times New Roman" w:hAnsi="Palatino Linotype" w:cs="Times New Roman"/>
      <w:sz w:val="24"/>
      <w:szCs w:val="24"/>
      <w:lang w:eastAsia="tr-TR"/>
    </w:rPr>
  </w:style>
  <w:style w:type="paragraph" w:customStyle="1" w:styleId="Style19">
    <w:name w:val="Style19"/>
    <w:basedOn w:val="Normal"/>
    <w:rsid w:val="00900EE6"/>
    <w:pPr>
      <w:widowControl w:val="0"/>
      <w:autoSpaceDE w:val="0"/>
      <w:autoSpaceDN w:val="0"/>
      <w:adjustRightInd w:val="0"/>
      <w:spacing w:after="0" w:line="571" w:lineRule="exact"/>
      <w:ind w:firstLine="341"/>
      <w:jc w:val="both"/>
    </w:pPr>
    <w:rPr>
      <w:rFonts w:ascii="Palatino Linotype" w:eastAsia="Times New Roman" w:hAnsi="Palatino Linotype" w:cs="Times New Roman"/>
      <w:sz w:val="24"/>
      <w:szCs w:val="24"/>
      <w:lang w:eastAsia="tr-TR"/>
    </w:rPr>
  </w:style>
  <w:style w:type="character" w:styleId="Kpr">
    <w:name w:val="Hyperlink"/>
    <w:basedOn w:val="VarsaylanParagrafYazTipi"/>
    <w:uiPriority w:val="99"/>
    <w:unhideWhenUsed/>
    <w:rsid w:val="00900EE6"/>
    <w:rPr>
      <w:color w:val="0563C1" w:themeColor="hyperlink"/>
      <w:u w:val="single"/>
    </w:rPr>
  </w:style>
  <w:style w:type="paragraph" w:styleId="AklamaKonusu">
    <w:name w:val="annotation subject"/>
    <w:basedOn w:val="AklamaMetni"/>
    <w:next w:val="AklamaMetni"/>
    <w:link w:val="AklamaKonusuChar"/>
    <w:uiPriority w:val="99"/>
    <w:semiHidden/>
    <w:unhideWhenUsed/>
    <w:rsid w:val="00900EE6"/>
    <w:pPr>
      <w:spacing w:after="160"/>
    </w:pPr>
    <w:rPr>
      <w:rFonts w:ascii="Times New Roman" w:hAnsi="Times New Roman"/>
      <w:b/>
      <w:bCs/>
    </w:rPr>
  </w:style>
  <w:style w:type="character" w:customStyle="1" w:styleId="AklamaKonusuChar1">
    <w:name w:val="Açıklama Konusu Char1"/>
    <w:basedOn w:val="AklamaMetniChar1"/>
    <w:uiPriority w:val="99"/>
    <w:semiHidden/>
    <w:rsid w:val="00900EE6"/>
    <w:rPr>
      <w:b/>
      <w:bCs/>
      <w:sz w:val="20"/>
      <w:szCs w:val="20"/>
    </w:rPr>
  </w:style>
  <w:style w:type="character" w:customStyle="1" w:styleId="Balk2Char1">
    <w:name w:val="Başlık 2 Char1"/>
    <w:basedOn w:val="VarsaylanParagrafYazTipi"/>
    <w:uiPriority w:val="9"/>
    <w:semiHidden/>
    <w:rsid w:val="00900EE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900EE6"/>
    <w:rPr>
      <w:rFonts w:asciiTheme="majorHAnsi" w:eastAsiaTheme="majorEastAsia" w:hAnsiTheme="majorHAnsi" w:cstheme="majorBidi"/>
      <w:color w:val="1F4D78" w:themeColor="accent1" w:themeShade="7F"/>
      <w:sz w:val="24"/>
      <w:szCs w:val="24"/>
    </w:rPr>
  </w:style>
  <w:style w:type="numbering" w:customStyle="1" w:styleId="ListeYok2">
    <w:name w:val="Liste Yok2"/>
    <w:next w:val="ListeYok"/>
    <w:uiPriority w:val="99"/>
    <w:semiHidden/>
    <w:unhideWhenUsed/>
    <w:rsid w:val="00900EE6"/>
  </w:style>
  <w:style w:type="paragraph" w:customStyle="1" w:styleId="3-NormalYaz">
    <w:name w:val="3-Normal Yazı"/>
    <w:qFormat/>
    <w:rsid w:val="00900EE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900EE6"/>
    <w:pPr>
      <w:spacing w:after="0" w:line="240" w:lineRule="auto"/>
      <w:jc w:val="center"/>
    </w:pPr>
    <w:rPr>
      <w:rFonts w:ascii="Times New Roman" w:eastAsia="Times New Roman" w:hAnsi="Times New Roman" w:cs="Times New Roman"/>
      <w:b/>
      <w:sz w:val="19"/>
      <w:szCs w:val="20"/>
    </w:rPr>
  </w:style>
  <w:style w:type="character" w:styleId="YerTutucuMetni">
    <w:name w:val="Placeholder Text"/>
    <w:basedOn w:val="VarsaylanParagrafYazTipi"/>
    <w:uiPriority w:val="99"/>
    <w:semiHidden/>
    <w:rsid w:val="00900EE6"/>
    <w:rPr>
      <w:color w:val="808080"/>
    </w:rPr>
  </w:style>
  <w:style w:type="paragraph" w:customStyle="1" w:styleId="xmsonormal">
    <w:name w:val="x_msonormal"/>
    <w:basedOn w:val="Normal"/>
    <w:rsid w:val="00F07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C0C78"/>
    <w:rPr>
      <w:color w:val="800080"/>
      <w:u w:val="single"/>
    </w:rPr>
  </w:style>
  <w:style w:type="paragraph" w:customStyle="1" w:styleId="msonormal0">
    <w:name w:val="msonormal"/>
    <w:basedOn w:val="Normal"/>
    <w:rsid w:val="00CC0C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CC0C78"/>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tr-TR"/>
    </w:rPr>
  </w:style>
  <w:style w:type="paragraph" w:customStyle="1" w:styleId="xl66">
    <w:name w:val="xl66"/>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CC0C78"/>
    <w:pP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eastAsia="tr-TR"/>
    </w:rPr>
  </w:style>
  <w:style w:type="paragraph" w:customStyle="1" w:styleId="xl68">
    <w:name w:val="xl68"/>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69">
    <w:name w:val="xl69"/>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0">
    <w:name w:val="xl70"/>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71">
    <w:name w:val="xl71"/>
    <w:basedOn w:val="Normal"/>
    <w:rsid w:val="00CC0C78"/>
    <w:pP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72">
    <w:name w:val="xl72"/>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3">
    <w:name w:val="xl73"/>
    <w:basedOn w:val="Normal"/>
    <w:rsid w:val="00CC0C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4">
    <w:name w:val="xl74"/>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5">
    <w:name w:val="xl75"/>
    <w:basedOn w:val="Normal"/>
    <w:rsid w:val="00CC0C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76">
    <w:name w:val="xl76"/>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7">
    <w:name w:val="xl77"/>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8">
    <w:name w:val="xl78"/>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9">
    <w:name w:val="xl79"/>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80">
    <w:name w:val="xl80"/>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81">
    <w:name w:val="xl81"/>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2">
    <w:name w:val="xl82"/>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3">
    <w:name w:val="xl83"/>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4">
    <w:name w:val="xl84"/>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CC0C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CC0C7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9">
    <w:name w:val="xl89"/>
    <w:basedOn w:val="Normal"/>
    <w:rsid w:val="00CC0C7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0">
    <w:name w:val="xl90"/>
    <w:basedOn w:val="Normal"/>
    <w:rsid w:val="00CC0C7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CC0C7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CC0C7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6">
    <w:name w:val="xl96"/>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7">
    <w:name w:val="xl97"/>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98">
    <w:name w:val="xl98"/>
    <w:basedOn w:val="Normal"/>
    <w:rsid w:val="00CC0C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99">
    <w:name w:val="xl99"/>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0">
    <w:name w:val="xl100"/>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1">
    <w:name w:val="xl101"/>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2">
    <w:name w:val="xl102"/>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3">
    <w:name w:val="xl103"/>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104">
    <w:name w:val="xl104"/>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5">
    <w:name w:val="xl105"/>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6">
    <w:name w:val="xl106"/>
    <w:basedOn w:val="Normal"/>
    <w:rsid w:val="00CC0C78"/>
    <w:pP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7">
    <w:name w:val="xl107"/>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08">
    <w:name w:val="xl108"/>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09">
    <w:name w:val="xl109"/>
    <w:basedOn w:val="Normal"/>
    <w:rsid w:val="00CC0C78"/>
    <w:pP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0">
    <w:name w:val="xl110"/>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11">
    <w:name w:val="xl111"/>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12">
    <w:name w:val="xl112"/>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13">
    <w:name w:val="xl113"/>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14">
    <w:name w:val="xl114"/>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5">
    <w:name w:val="xl115"/>
    <w:basedOn w:val="Normal"/>
    <w:rsid w:val="00CC0C78"/>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116">
    <w:name w:val="xl116"/>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7">
    <w:name w:val="xl117"/>
    <w:basedOn w:val="Normal"/>
    <w:rsid w:val="00CC0C78"/>
    <w:pP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18">
    <w:name w:val="xl118"/>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20">
    <w:name w:val="xl120"/>
    <w:basedOn w:val="Normal"/>
    <w:rsid w:val="00CC0C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CC0C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2">
    <w:name w:val="xl122"/>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3">
    <w:name w:val="xl123"/>
    <w:basedOn w:val="Normal"/>
    <w:rsid w:val="00CC0C7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4">
    <w:name w:val="xl124"/>
    <w:basedOn w:val="Normal"/>
    <w:rsid w:val="00CC0C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25">
    <w:name w:val="xl125"/>
    <w:basedOn w:val="Normal"/>
    <w:rsid w:val="00CC0C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26">
    <w:name w:val="xl126"/>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7">
    <w:name w:val="xl127"/>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28">
    <w:name w:val="xl128"/>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129">
    <w:name w:val="xl129"/>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tr-TR"/>
    </w:rPr>
  </w:style>
  <w:style w:type="paragraph" w:customStyle="1" w:styleId="xl130">
    <w:name w:val="xl130"/>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tr-TR"/>
    </w:rPr>
  </w:style>
  <w:style w:type="paragraph" w:customStyle="1" w:styleId="xl131">
    <w:name w:val="xl131"/>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32">
    <w:name w:val="xl132"/>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33">
    <w:name w:val="xl133"/>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tr-TR"/>
    </w:rPr>
  </w:style>
  <w:style w:type="paragraph" w:customStyle="1" w:styleId="xl134">
    <w:name w:val="xl134"/>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tr-TR"/>
    </w:rPr>
  </w:style>
  <w:style w:type="paragraph" w:customStyle="1" w:styleId="xl135">
    <w:name w:val="xl135"/>
    <w:basedOn w:val="Normal"/>
    <w:rsid w:val="00CC0C78"/>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36">
    <w:name w:val="xl136"/>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37">
    <w:name w:val="xl137"/>
    <w:basedOn w:val="Normal"/>
    <w:rsid w:val="00CC0C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38">
    <w:name w:val="xl138"/>
    <w:basedOn w:val="Normal"/>
    <w:rsid w:val="00CC0C7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39">
    <w:name w:val="xl139"/>
    <w:basedOn w:val="Normal"/>
    <w:rsid w:val="00CC0C78"/>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40">
    <w:name w:val="xl140"/>
    <w:basedOn w:val="Normal"/>
    <w:rsid w:val="00CC0C7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41">
    <w:name w:val="xl141"/>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42">
    <w:name w:val="xl142"/>
    <w:basedOn w:val="Normal"/>
    <w:rsid w:val="00CC0C78"/>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44">
    <w:name w:val="xl144"/>
    <w:basedOn w:val="Normal"/>
    <w:rsid w:val="00CC0C7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5">
    <w:name w:val="xl145"/>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6">
    <w:name w:val="xl146"/>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47">
    <w:name w:val="xl147"/>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48">
    <w:name w:val="xl148"/>
    <w:basedOn w:val="Normal"/>
    <w:rsid w:val="00CC0C78"/>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49">
    <w:name w:val="xl149"/>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50">
    <w:name w:val="xl150"/>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51">
    <w:name w:val="xl151"/>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52">
    <w:name w:val="xl152"/>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3">
    <w:name w:val="xl153"/>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4">
    <w:name w:val="xl154"/>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5">
    <w:name w:val="xl155"/>
    <w:basedOn w:val="Normal"/>
    <w:rsid w:val="00CC0C7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6">
    <w:name w:val="xl156"/>
    <w:basedOn w:val="Normal"/>
    <w:rsid w:val="00CC0C7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7">
    <w:name w:val="xl157"/>
    <w:basedOn w:val="Normal"/>
    <w:rsid w:val="00CC0C7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8">
    <w:name w:val="xl158"/>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59">
    <w:name w:val="xl159"/>
    <w:basedOn w:val="Normal"/>
    <w:rsid w:val="00CC0C78"/>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60">
    <w:name w:val="xl160"/>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61">
    <w:name w:val="xl161"/>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62">
    <w:name w:val="xl162"/>
    <w:basedOn w:val="Normal"/>
    <w:rsid w:val="00CC0C7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3">
    <w:name w:val="xl163"/>
    <w:basedOn w:val="Normal"/>
    <w:rsid w:val="00CC0C7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4">
    <w:name w:val="xl164"/>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5">
    <w:name w:val="xl165"/>
    <w:basedOn w:val="Normal"/>
    <w:rsid w:val="00CC0C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6">
    <w:name w:val="xl166"/>
    <w:basedOn w:val="Normal"/>
    <w:rsid w:val="00CC0C7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styleId="TBal">
    <w:name w:val="TOC Heading"/>
    <w:basedOn w:val="Balk1"/>
    <w:next w:val="Normal"/>
    <w:uiPriority w:val="39"/>
    <w:unhideWhenUsed/>
    <w:qFormat/>
    <w:rsid w:val="00C025E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2">
    <w:name w:val="toc 2"/>
    <w:basedOn w:val="Normal"/>
    <w:next w:val="Normal"/>
    <w:autoRedefine/>
    <w:uiPriority w:val="39"/>
    <w:unhideWhenUsed/>
    <w:rsid w:val="006A78CB"/>
    <w:pPr>
      <w:spacing w:before="100" w:after="100" w:line="240" w:lineRule="atLeast"/>
      <w:ind w:left="284"/>
      <w:jc w:val="both"/>
    </w:pPr>
    <w:rPr>
      <w:rFonts w:ascii="Times New Roman" w:eastAsiaTheme="minorEastAsia" w:hAnsi="Times New Roman" w:cs="Times New Roman"/>
      <w:b/>
      <w:lang w:eastAsia="tr-TR"/>
    </w:rPr>
  </w:style>
  <w:style w:type="paragraph" w:styleId="T1">
    <w:name w:val="toc 1"/>
    <w:basedOn w:val="Normal"/>
    <w:next w:val="Normal"/>
    <w:autoRedefine/>
    <w:uiPriority w:val="39"/>
    <w:unhideWhenUsed/>
    <w:rsid w:val="008109B8"/>
    <w:pPr>
      <w:spacing w:after="0" w:line="240" w:lineRule="atLeast"/>
      <w:jc w:val="center"/>
    </w:pPr>
    <w:rPr>
      <w:rFonts w:ascii="Times New Roman" w:eastAsiaTheme="minorEastAsia" w:hAnsi="Times New Roman" w:cs="Times New Roman"/>
      <w:b/>
      <w:bCs/>
      <w:color w:val="000000" w:themeColor="text1"/>
      <w:lang w:eastAsia="tr-TR"/>
    </w:rPr>
  </w:style>
  <w:style w:type="paragraph" w:styleId="T3">
    <w:name w:val="toc 3"/>
    <w:basedOn w:val="Normal"/>
    <w:next w:val="Normal"/>
    <w:autoRedefine/>
    <w:uiPriority w:val="39"/>
    <w:unhideWhenUsed/>
    <w:rsid w:val="00C569DD"/>
    <w:pPr>
      <w:spacing w:after="40" w:line="240" w:lineRule="atLeast"/>
      <w:ind w:left="448"/>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403">
      <w:bodyDiv w:val="1"/>
      <w:marLeft w:val="0"/>
      <w:marRight w:val="0"/>
      <w:marTop w:val="0"/>
      <w:marBottom w:val="0"/>
      <w:divBdr>
        <w:top w:val="none" w:sz="0" w:space="0" w:color="auto"/>
        <w:left w:val="none" w:sz="0" w:space="0" w:color="auto"/>
        <w:bottom w:val="none" w:sz="0" w:space="0" w:color="auto"/>
        <w:right w:val="none" w:sz="0" w:space="0" w:color="auto"/>
      </w:divBdr>
    </w:div>
    <w:div w:id="130173251">
      <w:bodyDiv w:val="1"/>
      <w:marLeft w:val="0"/>
      <w:marRight w:val="0"/>
      <w:marTop w:val="0"/>
      <w:marBottom w:val="0"/>
      <w:divBdr>
        <w:top w:val="none" w:sz="0" w:space="0" w:color="auto"/>
        <w:left w:val="none" w:sz="0" w:space="0" w:color="auto"/>
        <w:bottom w:val="none" w:sz="0" w:space="0" w:color="auto"/>
        <w:right w:val="none" w:sz="0" w:space="0" w:color="auto"/>
      </w:divBdr>
    </w:div>
    <w:div w:id="326178116">
      <w:bodyDiv w:val="1"/>
      <w:marLeft w:val="0"/>
      <w:marRight w:val="0"/>
      <w:marTop w:val="0"/>
      <w:marBottom w:val="0"/>
      <w:divBdr>
        <w:top w:val="none" w:sz="0" w:space="0" w:color="auto"/>
        <w:left w:val="none" w:sz="0" w:space="0" w:color="auto"/>
        <w:bottom w:val="none" w:sz="0" w:space="0" w:color="auto"/>
        <w:right w:val="none" w:sz="0" w:space="0" w:color="auto"/>
      </w:divBdr>
    </w:div>
    <w:div w:id="331954131">
      <w:bodyDiv w:val="1"/>
      <w:marLeft w:val="0"/>
      <w:marRight w:val="0"/>
      <w:marTop w:val="0"/>
      <w:marBottom w:val="0"/>
      <w:divBdr>
        <w:top w:val="none" w:sz="0" w:space="0" w:color="auto"/>
        <w:left w:val="none" w:sz="0" w:space="0" w:color="auto"/>
        <w:bottom w:val="none" w:sz="0" w:space="0" w:color="auto"/>
        <w:right w:val="none" w:sz="0" w:space="0" w:color="auto"/>
      </w:divBdr>
    </w:div>
    <w:div w:id="825317231">
      <w:bodyDiv w:val="1"/>
      <w:marLeft w:val="0"/>
      <w:marRight w:val="0"/>
      <w:marTop w:val="0"/>
      <w:marBottom w:val="0"/>
      <w:divBdr>
        <w:top w:val="none" w:sz="0" w:space="0" w:color="auto"/>
        <w:left w:val="none" w:sz="0" w:space="0" w:color="auto"/>
        <w:bottom w:val="none" w:sz="0" w:space="0" w:color="auto"/>
        <w:right w:val="none" w:sz="0" w:space="0" w:color="auto"/>
      </w:divBdr>
    </w:div>
    <w:div w:id="894008377">
      <w:bodyDiv w:val="1"/>
      <w:marLeft w:val="0"/>
      <w:marRight w:val="0"/>
      <w:marTop w:val="0"/>
      <w:marBottom w:val="0"/>
      <w:divBdr>
        <w:top w:val="none" w:sz="0" w:space="0" w:color="auto"/>
        <w:left w:val="none" w:sz="0" w:space="0" w:color="auto"/>
        <w:bottom w:val="none" w:sz="0" w:space="0" w:color="auto"/>
        <w:right w:val="none" w:sz="0" w:space="0" w:color="auto"/>
      </w:divBdr>
    </w:div>
    <w:div w:id="965353728">
      <w:bodyDiv w:val="1"/>
      <w:marLeft w:val="0"/>
      <w:marRight w:val="0"/>
      <w:marTop w:val="0"/>
      <w:marBottom w:val="0"/>
      <w:divBdr>
        <w:top w:val="none" w:sz="0" w:space="0" w:color="auto"/>
        <w:left w:val="none" w:sz="0" w:space="0" w:color="auto"/>
        <w:bottom w:val="none" w:sz="0" w:space="0" w:color="auto"/>
        <w:right w:val="none" w:sz="0" w:space="0" w:color="auto"/>
      </w:divBdr>
    </w:div>
    <w:div w:id="1199784564">
      <w:bodyDiv w:val="1"/>
      <w:marLeft w:val="0"/>
      <w:marRight w:val="0"/>
      <w:marTop w:val="0"/>
      <w:marBottom w:val="0"/>
      <w:divBdr>
        <w:top w:val="none" w:sz="0" w:space="0" w:color="auto"/>
        <w:left w:val="none" w:sz="0" w:space="0" w:color="auto"/>
        <w:bottom w:val="none" w:sz="0" w:space="0" w:color="auto"/>
        <w:right w:val="none" w:sz="0" w:space="0" w:color="auto"/>
      </w:divBdr>
    </w:div>
    <w:div w:id="1416169518">
      <w:bodyDiv w:val="1"/>
      <w:marLeft w:val="0"/>
      <w:marRight w:val="0"/>
      <w:marTop w:val="0"/>
      <w:marBottom w:val="0"/>
      <w:divBdr>
        <w:top w:val="none" w:sz="0" w:space="0" w:color="auto"/>
        <w:left w:val="none" w:sz="0" w:space="0" w:color="auto"/>
        <w:bottom w:val="none" w:sz="0" w:space="0" w:color="auto"/>
        <w:right w:val="none" w:sz="0" w:space="0" w:color="auto"/>
      </w:divBdr>
    </w:div>
    <w:div w:id="1470122647">
      <w:bodyDiv w:val="1"/>
      <w:marLeft w:val="0"/>
      <w:marRight w:val="0"/>
      <w:marTop w:val="0"/>
      <w:marBottom w:val="0"/>
      <w:divBdr>
        <w:top w:val="none" w:sz="0" w:space="0" w:color="auto"/>
        <w:left w:val="none" w:sz="0" w:space="0" w:color="auto"/>
        <w:bottom w:val="none" w:sz="0" w:space="0" w:color="auto"/>
        <w:right w:val="none" w:sz="0" w:space="0" w:color="auto"/>
      </w:divBdr>
    </w:div>
    <w:div w:id="1543709228">
      <w:bodyDiv w:val="1"/>
      <w:marLeft w:val="0"/>
      <w:marRight w:val="0"/>
      <w:marTop w:val="0"/>
      <w:marBottom w:val="0"/>
      <w:divBdr>
        <w:top w:val="none" w:sz="0" w:space="0" w:color="auto"/>
        <w:left w:val="none" w:sz="0" w:space="0" w:color="auto"/>
        <w:bottom w:val="none" w:sz="0" w:space="0" w:color="auto"/>
        <w:right w:val="none" w:sz="0" w:space="0" w:color="auto"/>
      </w:divBdr>
    </w:div>
    <w:div w:id="1678843848">
      <w:bodyDiv w:val="1"/>
      <w:marLeft w:val="0"/>
      <w:marRight w:val="0"/>
      <w:marTop w:val="0"/>
      <w:marBottom w:val="0"/>
      <w:divBdr>
        <w:top w:val="none" w:sz="0" w:space="0" w:color="auto"/>
        <w:left w:val="none" w:sz="0" w:space="0" w:color="auto"/>
        <w:bottom w:val="none" w:sz="0" w:space="0" w:color="auto"/>
        <w:right w:val="none" w:sz="0" w:space="0" w:color="auto"/>
      </w:divBdr>
    </w:div>
    <w:div w:id="1772319307">
      <w:bodyDiv w:val="1"/>
      <w:marLeft w:val="0"/>
      <w:marRight w:val="0"/>
      <w:marTop w:val="0"/>
      <w:marBottom w:val="0"/>
      <w:divBdr>
        <w:top w:val="none" w:sz="0" w:space="0" w:color="auto"/>
        <w:left w:val="none" w:sz="0" w:space="0" w:color="auto"/>
        <w:bottom w:val="none" w:sz="0" w:space="0" w:color="auto"/>
        <w:right w:val="none" w:sz="0" w:space="0" w:color="auto"/>
      </w:divBdr>
    </w:div>
    <w:div w:id="182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0CB8-47AB-4D41-8908-B0BA8089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16354</Words>
  <Characters>93218</Characters>
  <Application>Microsoft Office Word</Application>
  <DocSecurity>0</DocSecurity>
  <Lines>776</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Kalayci</dc:creator>
  <cp:keywords/>
  <dc:description/>
  <cp:lastModifiedBy>Admin</cp:lastModifiedBy>
  <cp:revision>8</cp:revision>
  <cp:lastPrinted>2020-05-12T20:53:00Z</cp:lastPrinted>
  <dcterms:created xsi:type="dcterms:W3CDTF">2021-02-10T07:50:00Z</dcterms:created>
  <dcterms:modified xsi:type="dcterms:W3CDTF">2021-02-10T17:39:00Z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1</vt:lpwstr>
  </property>
</Properties>
</file>