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A6" w:rsidRPr="00D07800" w:rsidRDefault="001A7AA6" w:rsidP="001A7AA6">
      <w:pPr>
        <w:spacing w:after="0" w:line="240" w:lineRule="auto"/>
        <w:ind w:firstLine="567"/>
        <w:jc w:val="center"/>
        <w:rPr>
          <w:rFonts w:ascii="Times New Roman" w:hAnsi="Times New Roman" w:cs="Times New Roman"/>
          <w:sz w:val="24"/>
          <w:szCs w:val="24"/>
        </w:rPr>
      </w:pPr>
      <w:bookmarkStart w:id="0" w:name="_GoBack"/>
      <w:bookmarkEnd w:id="0"/>
      <w:r w:rsidRPr="00D07800">
        <w:rPr>
          <w:rFonts w:ascii="Times New Roman" w:hAnsi="Times New Roman" w:cs="Times New Roman"/>
          <w:b/>
          <w:bCs/>
          <w:sz w:val="24"/>
          <w:szCs w:val="24"/>
        </w:rPr>
        <w:t>BİRİNCİ BÖLÜM</w:t>
      </w:r>
    </w:p>
    <w:p w:rsidR="001A7AA6" w:rsidRPr="00D07800" w:rsidRDefault="001A7AA6" w:rsidP="001A7AA6">
      <w:pPr>
        <w:spacing w:after="0" w:line="240" w:lineRule="auto"/>
        <w:ind w:firstLine="567"/>
        <w:jc w:val="center"/>
        <w:rPr>
          <w:rFonts w:ascii="Times New Roman" w:hAnsi="Times New Roman" w:cs="Times New Roman"/>
          <w:sz w:val="24"/>
          <w:szCs w:val="24"/>
        </w:rPr>
      </w:pPr>
      <w:r w:rsidRPr="00D07800">
        <w:rPr>
          <w:rFonts w:ascii="Times New Roman" w:hAnsi="Times New Roman" w:cs="Times New Roman"/>
          <w:b/>
          <w:bCs/>
          <w:sz w:val="24"/>
          <w:szCs w:val="24"/>
        </w:rPr>
        <w:t>Amaç, Kapsam, Dayanak ve Tanımlar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Amaç</w:t>
      </w:r>
    </w:p>
    <w:p w:rsidR="001A7AA6" w:rsidRPr="00D07800" w:rsidRDefault="001A7AA6" w:rsidP="001A7AA6">
      <w:pPr>
        <w:spacing w:after="0" w:line="240" w:lineRule="auto"/>
        <w:ind w:firstLine="567"/>
        <w:jc w:val="both"/>
        <w:rPr>
          <w:rFonts w:ascii="Times New Roman" w:hAnsi="Times New Roman" w:cs="Times New Roman"/>
          <w:sz w:val="24"/>
          <w:szCs w:val="24"/>
        </w:rPr>
      </w:pPr>
      <w:proofErr w:type="gramStart"/>
      <w:r w:rsidRPr="00D07800">
        <w:rPr>
          <w:rFonts w:ascii="Times New Roman" w:hAnsi="Times New Roman" w:cs="Times New Roman"/>
          <w:b/>
          <w:bCs/>
          <w:sz w:val="24"/>
          <w:szCs w:val="24"/>
        </w:rPr>
        <w:t>MADDE 1 – </w:t>
      </w:r>
      <w:r w:rsidRPr="00D07800">
        <w:rPr>
          <w:rFonts w:ascii="Times New Roman" w:hAnsi="Times New Roman" w:cs="Times New Roman"/>
          <w:sz w:val="24"/>
          <w:szCs w:val="24"/>
        </w:rPr>
        <w:t xml:space="preserve">(1) Bu Yönetmeliğin amacı, karayolu, demiryolu, denizyolu veya havayolu taşımacılığında ve/veya kombine taşımacılık alanında faaliyet gösterecek taşıma işleri organizatörlerinin hizmet esasları ve koşullarının belirlenmesi ile bu faaliyetlerde bulunanların, alıcıların, gönderenlerin hak, sorumluluk ve yükümlülüklerini </w:t>
      </w:r>
      <w:r w:rsidR="00B133FC" w:rsidRPr="00053CBA">
        <w:rPr>
          <w:rFonts w:ascii="Times New Roman" w:hAnsi="Times New Roman" w:cs="Times New Roman"/>
          <w:sz w:val="24"/>
          <w:szCs w:val="24"/>
        </w:rPr>
        <w:t>belirlemek</w:t>
      </w:r>
      <w:r w:rsidRPr="00D07800">
        <w:rPr>
          <w:rFonts w:ascii="Times New Roman" w:hAnsi="Times New Roman" w:cs="Times New Roman"/>
          <w:sz w:val="24"/>
          <w:szCs w:val="24"/>
        </w:rPr>
        <w:t xml:space="preserve">; </w:t>
      </w:r>
      <w:r w:rsidR="00B133FC" w:rsidRPr="00D07800">
        <w:rPr>
          <w:rFonts w:ascii="Times New Roman" w:hAnsi="Times New Roman" w:cs="Times New Roman"/>
          <w:sz w:val="24"/>
          <w:szCs w:val="24"/>
        </w:rPr>
        <w:t xml:space="preserve">tüm </w:t>
      </w:r>
      <w:r w:rsidRPr="00D07800">
        <w:rPr>
          <w:rFonts w:ascii="Times New Roman" w:hAnsi="Times New Roman" w:cs="Times New Roman"/>
          <w:sz w:val="24"/>
          <w:szCs w:val="24"/>
        </w:rPr>
        <w:t xml:space="preserve">taşıma türlerinin </w:t>
      </w:r>
      <w:r w:rsidR="00B133FC" w:rsidRPr="00053CBA">
        <w:rPr>
          <w:rFonts w:ascii="Times New Roman" w:hAnsi="Times New Roman" w:cs="Times New Roman"/>
          <w:sz w:val="24"/>
          <w:szCs w:val="24"/>
        </w:rPr>
        <w:t>etkin kullanımını</w:t>
      </w:r>
      <w:r w:rsidRPr="00D07800">
        <w:rPr>
          <w:rFonts w:ascii="Times New Roman" w:hAnsi="Times New Roman" w:cs="Times New Roman"/>
          <w:sz w:val="24"/>
          <w:szCs w:val="24"/>
        </w:rPr>
        <w:t>, denetimini ve mevcut imkânların daha yararlı bir şekilde kullanılmasını temin etmek; etkin hizmet temini için gerekli olan düzeyde bir profesyonel eğitim ve denetim sistemi geliştirmek, taşıma işleri organizatörlerinin ulusal ve uluslararası mevzuata uygun olarak faaliyet göstermelerini sağlamaktır.</w:t>
      </w:r>
      <w:proofErr w:type="gramEnd"/>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Kapsam</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2 –</w:t>
      </w:r>
      <w:r w:rsidRPr="00D07800">
        <w:rPr>
          <w:rFonts w:ascii="Times New Roman" w:hAnsi="Times New Roman" w:cs="Times New Roman"/>
          <w:sz w:val="24"/>
          <w:szCs w:val="24"/>
        </w:rPr>
        <w:t> (1) Bu Yönetmelik, 14/2/2011 tarihli ve 6102 sayılı Türk Ticaret Kanununa göre kurulmuş, ulusal ve uluslararası taşımacılık alanında taşıma işleri organizatörü olarak faaliyet gösteren gerçek ve tüzel kişileri kapsar.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Dayanak</w:t>
      </w:r>
    </w:p>
    <w:p w:rsidR="002E30F9" w:rsidRPr="00D07800" w:rsidRDefault="001A7AA6" w:rsidP="001A7AA6">
      <w:pPr>
        <w:spacing w:after="0" w:line="240" w:lineRule="auto"/>
        <w:ind w:firstLine="567"/>
        <w:jc w:val="both"/>
        <w:rPr>
          <w:rFonts w:ascii="Times New Roman" w:hAnsi="Times New Roman" w:cs="Times New Roman"/>
          <w:sz w:val="24"/>
          <w:szCs w:val="24"/>
        </w:rPr>
      </w:pPr>
      <w:proofErr w:type="gramStart"/>
      <w:r w:rsidRPr="00D07800">
        <w:rPr>
          <w:rFonts w:ascii="Times New Roman" w:hAnsi="Times New Roman" w:cs="Times New Roman"/>
          <w:b/>
          <w:bCs/>
          <w:sz w:val="24"/>
          <w:szCs w:val="24"/>
        </w:rPr>
        <w:t>MADDE 3 –</w:t>
      </w:r>
      <w:r w:rsidRPr="00D07800">
        <w:rPr>
          <w:rFonts w:ascii="Times New Roman" w:hAnsi="Times New Roman" w:cs="Times New Roman"/>
          <w:sz w:val="24"/>
          <w:szCs w:val="24"/>
        </w:rPr>
        <w:t> </w:t>
      </w:r>
      <w:r w:rsidR="00EF1DEE" w:rsidRPr="00D07800">
        <w:rPr>
          <w:rFonts w:ascii="Times New Roman" w:hAnsi="Times New Roman" w:cs="Times New Roman"/>
          <w:sz w:val="24"/>
          <w:szCs w:val="24"/>
        </w:rPr>
        <w:t>(1) Bu Yönetmelik; 10/7/2003 tarihli ve 4925 sayılı Karayolu Taşıma Kanunu ile 10/7/2018 tarihli ve 30474 sayılı Resmî Gazete’de yayımlanan 1 sayılı Cumhurbaşkanlığı Teşkilatı Hakkında Cumhurbaşkanlığı Kararnamesi ile 26/9/2011 tarihli ve 655 sayılı Ulaştırma Altyapı Alanına İlişkin Bazı Düzenlemeler Hakkında Kanun Hükmünde Kararnameye dayanılarak hazırlanmıştır.</w:t>
      </w:r>
      <w:proofErr w:type="gramEnd"/>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Tanımlar</w:t>
      </w:r>
    </w:p>
    <w:p w:rsidR="002E30F9" w:rsidRPr="00D07800" w:rsidRDefault="002E30F9" w:rsidP="002E30F9">
      <w:pPr>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4</w:t>
      </w:r>
      <w:r w:rsidRPr="00D07800">
        <w:rPr>
          <w:rFonts w:ascii="Times New Roman" w:hAnsi="Times New Roman" w:cs="Times New Roman"/>
          <w:bCs/>
          <w:sz w:val="24"/>
          <w:szCs w:val="24"/>
        </w:rPr>
        <w:t xml:space="preserve"> –</w:t>
      </w:r>
      <w:r w:rsidRPr="00D07800">
        <w:rPr>
          <w:rFonts w:ascii="Times New Roman" w:hAnsi="Times New Roman" w:cs="Times New Roman"/>
          <w:sz w:val="24"/>
          <w:szCs w:val="24"/>
        </w:rPr>
        <w:t> (1) 4925 sayılı Kanun, 8/1/2018 tarihli ve 30295 sayılı Resmi Gazete’de yayımlanan Karayolu Taşıma Yönetmeliğinde geçen tanımlara ek olarak bu Yönetmelikte geçen;</w:t>
      </w:r>
    </w:p>
    <w:p w:rsidR="002E30F9" w:rsidRPr="00D07800" w:rsidRDefault="002E30F9" w:rsidP="00053CBA">
      <w:pPr>
        <w:numPr>
          <w:ilvl w:val="0"/>
          <w:numId w:val="1"/>
        </w:numPr>
        <w:spacing w:line="259" w:lineRule="auto"/>
        <w:ind w:left="851" w:hanging="284"/>
        <w:contextualSpacing/>
        <w:jc w:val="both"/>
        <w:rPr>
          <w:rFonts w:ascii="Times New Roman" w:hAnsi="Times New Roman" w:cs="Times New Roman"/>
          <w:sz w:val="24"/>
          <w:szCs w:val="24"/>
        </w:rPr>
      </w:pPr>
      <w:proofErr w:type="gramStart"/>
      <w:r w:rsidRPr="00D07800">
        <w:rPr>
          <w:rFonts w:ascii="Times New Roman" w:hAnsi="Times New Roman" w:cs="Times New Roman"/>
          <w:sz w:val="24"/>
          <w:szCs w:val="24"/>
        </w:rPr>
        <w:t>Alıcı : Taşınan</w:t>
      </w:r>
      <w:proofErr w:type="gramEnd"/>
      <w:r w:rsidRPr="00D07800">
        <w:rPr>
          <w:rFonts w:ascii="Times New Roman" w:hAnsi="Times New Roman" w:cs="Times New Roman"/>
          <w:sz w:val="24"/>
          <w:szCs w:val="24"/>
        </w:rPr>
        <w:t xml:space="preserve"> yükün teslim </w:t>
      </w:r>
      <w:r w:rsidRPr="006676D9">
        <w:rPr>
          <w:rFonts w:ascii="Times New Roman" w:hAnsi="Times New Roman" w:cs="Times New Roman"/>
          <w:sz w:val="24"/>
          <w:szCs w:val="24"/>
        </w:rPr>
        <w:t xml:space="preserve">edileceği </w:t>
      </w:r>
      <w:r w:rsidR="00485193" w:rsidRPr="006676D9">
        <w:rPr>
          <w:rFonts w:ascii="Times New Roman" w:hAnsi="Times New Roman" w:cs="Times New Roman"/>
          <w:sz w:val="24"/>
          <w:szCs w:val="24"/>
        </w:rPr>
        <w:t xml:space="preserve">gerçek ve tüzel </w:t>
      </w:r>
      <w:r w:rsidRPr="006676D9">
        <w:rPr>
          <w:rFonts w:ascii="Times New Roman" w:hAnsi="Times New Roman" w:cs="Times New Roman"/>
          <w:sz w:val="24"/>
          <w:szCs w:val="24"/>
        </w:rPr>
        <w:t>kişiyi</w:t>
      </w:r>
      <w:r w:rsidRPr="00D07800">
        <w:rPr>
          <w:rFonts w:ascii="Times New Roman" w:hAnsi="Times New Roman" w:cs="Times New Roman"/>
          <w:sz w:val="24"/>
          <w:szCs w:val="24"/>
        </w:rPr>
        <w:t>,</w:t>
      </w:r>
    </w:p>
    <w:p w:rsidR="002E30F9" w:rsidRPr="00D07800" w:rsidRDefault="002E30F9" w:rsidP="00053CBA">
      <w:pPr>
        <w:numPr>
          <w:ilvl w:val="0"/>
          <w:numId w:val="1"/>
        </w:numPr>
        <w:spacing w:line="259" w:lineRule="auto"/>
        <w:ind w:left="851" w:hanging="284"/>
        <w:contextualSpacing/>
        <w:jc w:val="both"/>
        <w:rPr>
          <w:rFonts w:ascii="Times New Roman" w:hAnsi="Times New Roman" w:cs="Times New Roman"/>
          <w:sz w:val="24"/>
          <w:szCs w:val="24"/>
        </w:rPr>
      </w:pPr>
      <w:r w:rsidRPr="00D07800">
        <w:rPr>
          <w:rFonts w:ascii="Times New Roman" w:hAnsi="Times New Roman" w:cs="Times New Roman"/>
          <w:sz w:val="24"/>
          <w:szCs w:val="24"/>
        </w:rPr>
        <w:t>Bakanlık: Ulaştırma ve Altyapı Bakanlığını,</w:t>
      </w:r>
    </w:p>
    <w:p w:rsidR="002E30F9" w:rsidRPr="00D07800" w:rsidRDefault="002E30F9" w:rsidP="00053CBA">
      <w:pPr>
        <w:numPr>
          <w:ilvl w:val="0"/>
          <w:numId w:val="1"/>
        </w:numPr>
        <w:spacing w:line="240" w:lineRule="auto"/>
        <w:ind w:left="851" w:hanging="284"/>
        <w:contextualSpacing/>
        <w:jc w:val="both"/>
        <w:rPr>
          <w:rFonts w:ascii="Times New Roman" w:hAnsi="Times New Roman" w:cs="Times New Roman"/>
          <w:sz w:val="24"/>
          <w:szCs w:val="24"/>
        </w:rPr>
      </w:pPr>
      <w:r w:rsidRPr="00D07800">
        <w:rPr>
          <w:rFonts w:ascii="Times New Roman" w:hAnsi="Times New Roman" w:cs="Times New Roman"/>
          <w:sz w:val="24"/>
          <w:szCs w:val="24"/>
        </w:rPr>
        <w:t>Elektronik belge: Bu Yönetmelik kapsamında E-Devlet üzerinden düzenlenen yetki belgesi ile şube listesini,</w:t>
      </w:r>
    </w:p>
    <w:p w:rsidR="002E30F9" w:rsidRPr="00D07800" w:rsidRDefault="002E30F9" w:rsidP="00053CBA">
      <w:pPr>
        <w:spacing w:after="0" w:line="240" w:lineRule="auto"/>
        <w:ind w:left="567"/>
        <w:jc w:val="both"/>
        <w:rPr>
          <w:rFonts w:ascii="Times New Roman" w:hAnsi="Times New Roman" w:cs="Times New Roman"/>
          <w:sz w:val="24"/>
          <w:szCs w:val="24"/>
        </w:rPr>
      </w:pPr>
      <w:r w:rsidRPr="00D07800">
        <w:rPr>
          <w:rFonts w:ascii="Times New Roman" w:hAnsi="Times New Roman" w:cs="Times New Roman"/>
          <w:sz w:val="24"/>
          <w:szCs w:val="24"/>
        </w:rPr>
        <w:t>ç) FIATA: Uluslararası Taşıma İşleri Organizatörleri Dernekleri Federasyonunu,</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d) FBL: Birleşmiş Milletler Ticaret ve Kalkınma Konferansı/Uluslararası Ticaret Odası kurallarına tabi ciro edilebilir/edilemez FIATA Konşimentosunu,</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e) </w:t>
      </w:r>
      <w:proofErr w:type="gramStart"/>
      <w:r w:rsidRPr="00D07800">
        <w:rPr>
          <w:rFonts w:ascii="Times New Roman" w:hAnsi="Times New Roman" w:cs="Times New Roman"/>
          <w:sz w:val="24"/>
          <w:szCs w:val="24"/>
        </w:rPr>
        <w:t>Gönderen : Yükü</w:t>
      </w:r>
      <w:proofErr w:type="gramEnd"/>
      <w:r w:rsidRPr="00D07800">
        <w:rPr>
          <w:rFonts w:ascii="Times New Roman" w:hAnsi="Times New Roman" w:cs="Times New Roman"/>
          <w:sz w:val="24"/>
          <w:szCs w:val="24"/>
        </w:rPr>
        <w:t xml:space="preserve"> taşımacıya teslim eden ve taşıma senedini imzalayan kişiyi,</w:t>
      </w:r>
      <w:r w:rsidRPr="00053CBA">
        <w:rPr>
          <w:rFonts w:ascii="Times New Roman" w:hAnsi="Times New Roman" w:cs="Times New Roman"/>
          <w:sz w:val="24"/>
          <w:szCs w:val="24"/>
        </w:rPr>
        <w:t xml:space="preserve"> </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f) Kanun: 4925 sayılı Karayolu Taşıma Kanunu ile 6102 sayılı Türk Ticaret Kanununu,</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g) Kombine taşımacılık: </w:t>
      </w:r>
      <w:r w:rsidRPr="00D07800">
        <w:rPr>
          <w:rFonts w:ascii="Times New Roman" w:eastAsia="Times New Roman" w:hAnsi="Times New Roman" w:cs="Times New Roman"/>
          <w:sz w:val="24"/>
          <w:szCs w:val="24"/>
        </w:rPr>
        <w:t>Taşımacılığın büyük kısmının demiryolu, içsuyolu veya denizyolu ile yapıldığı, taşımanın başlangıç veya son etabının mümkün olan en kısa mesafeyle karayoluyla yapıldığı, tek ve aynı taşıma biriminde yer alan yüklerin elleçlenmeden en az iki farklı taşıma türüyle taşınmasını</w:t>
      </w:r>
      <w:r w:rsidRPr="00D07800">
        <w:rPr>
          <w:rFonts w:ascii="Times New Roman" w:hAnsi="Times New Roman" w:cs="Times New Roman"/>
          <w:sz w:val="24"/>
          <w:szCs w:val="24"/>
        </w:rPr>
        <w:t xml:space="preserve">, </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ğ) Mali yeterlilik: Bu Yönetmelik kapsamındaki faaliyetlerle ilgili bir işletmenin kurulmasını, sağlıklı yönetilmesini ve işletilmesini sağlamaya yönelik gerekli mali kaynaklara sahip olmayı,</w:t>
      </w:r>
    </w:p>
    <w:p w:rsidR="002E30F9" w:rsidRPr="00D07800" w:rsidRDefault="002E30F9" w:rsidP="00053CBA">
      <w:pPr>
        <w:spacing w:after="0" w:line="240" w:lineRule="auto"/>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h) Mesleki saygınlık: Genel olarak ticari alanda ve mesleğin icrası ile ilgili konularda kötü şöhret sahibi olmamayı,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ceza infaz kurumlarında hükümlü ve tutuklu  olmamayı,</w:t>
      </w:r>
      <w:proofErr w:type="gramEnd"/>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lastRenderedPageBreak/>
        <w:t xml:space="preserve">ı) Mesleki yeterlilik belgesi: Karayolu Taşımacılık Faaliyetleri Mesleki yeterlilik Eğitimi Yönetmeliğince öngörülen ve kişilerde mesleki yeterliliğin bulunduğunu gösteren belgeyi, </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i) Mesleki yeterlilik eğitimi: Bu yönetmelik kapsamındaki faaliyetlerle ilgili bir mesleki yeterliliğin kazandırılması amacıyla Karayolu Taşımacılık Faaliyetleri Mesleki </w:t>
      </w:r>
      <w:r w:rsidR="00DA62F3" w:rsidRPr="00D07800">
        <w:rPr>
          <w:rFonts w:ascii="Times New Roman" w:hAnsi="Times New Roman" w:cs="Times New Roman"/>
          <w:sz w:val="24"/>
          <w:szCs w:val="24"/>
        </w:rPr>
        <w:t>Y</w:t>
      </w:r>
      <w:r w:rsidRPr="00D07800">
        <w:rPr>
          <w:rFonts w:ascii="Times New Roman" w:hAnsi="Times New Roman" w:cs="Times New Roman"/>
          <w:sz w:val="24"/>
          <w:szCs w:val="24"/>
        </w:rPr>
        <w:t xml:space="preserve">eterlilik Eğitimi Yönetmeliği gereğince verilecek eğitimi, </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j) Mesleki yeterlilik: Taşıma işleri organizatörlüğü ve taşımacılık faaliyetlerinin icrası ile ilgili eğitim, bilgi, beceri ve donanıma sahip olmayı,</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k) Orta Düzey Yönetici (ODY): Bu Yönetmelik kapsamında faaliyet gösteren bir gerçek veya tüzel kişiliğin taşıma işleri organizatörlüğü faaliyetlerini şubesinde sürekli ve etkin bir şekilde sevk ve idare eden sahip, temsile yetkili ortak veya istihdam edilen ODY belgesini haiz kişileri,</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l) Şube listesi: Yetki belgesi sahibinin, faaliyette bulunmak üzere Bakanlığa bildirdiği şubelerini gösteren ve elektronik olarak da düzenlenebilen belgeyi,</w:t>
      </w:r>
    </w:p>
    <w:p w:rsidR="002E30F9" w:rsidRPr="00D07800" w:rsidRDefault="002E30F9" w:rsidP="00053CBA">
      <w:pPr>
        <w:spacing w:after="0" w:line="240" w:lineRule="auto"/>
        <w:ind w:firstLine="567"/>
        <w:rPr>
          <w:sz w:val="24"/>
          <w:szCs w:val="24"/>
        </w:rPr>
      </w:pPr>
      <w:r w:rsidRPr="00D07800">
        <w:rPr>
          <w:rFonts w:ascii="Times New Roman" w:hAnsi="Times New Roman" w:cs="Times New Roman"/>
          <w:sz w:val="24"/>
          <w:szCs w:val="24"/>
        </w:rPr>
        <w:t>m) Şube: Yetki belgesi sahibinin merkez işyeri adresi dışındaki faaliyetiyle ilgili ticaret siciline tescil edilmiş ve yetki belgesine şube olarak eklenmiş birimini,</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n) Taşıma güzergâhı: Taşımacılıkta, taşımanın başladığı kalkış noktasından bittiği varış noktasına kadar takip edilen yolu,</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o) Taşıma işleri organizatörü: Yük taşımacılığı alanında ilgili mevzuat uyarınca yetki belgesi almış gerçek ve tüzel kişiler ile uluslararası anlaşmalara uygun olmak şartıyla, yük taşımacılığı alanında faaliyet gösteren yabancı plakalı taşıtların imkan, kabiliyet ve kapasiteleri ile diğer taşıma türlerinden de ilgili birimler tarafından yetkilendirilmiş taşımacıların tüm imkan ve kabiliyetlerinden yararlanarak veya bunları kullanarak kombine taşımacılık </w:t>
      </w:r>
      <w:proofErr w:type="gramStart"/>
      <w:r w:rsidRPr="00D07800">
        <w:rPr>
          <w:rFonts w:ascii="Times New Roman" w:hAnsi="Times New Roman" w:cs="Times New Roman"/>
          <w:sz w:val="24"/>
          <w:szCs w:val="24"/>
        </w:rPr>
        <w:t>dahil</w:t>
      </w:r>
      <w:proofErr w:type="gramEnd"/>
      <w:r w:rsidRPr="00D07800">
        <w:rPr>
          <w:rFonts w:ascii="Times New Roman" w:hAnsi="Times New Roman" w:cs="Times New Roman"/>
          <w:sz w:val="24"/>
          <w:szCs w:val="24"/>
        </w:rPr>
        <w:t xml:space="preserve"> kendi nam ve hesabına yük taşıması yaptırarak taşıma faturası/sözleşmesi düzenleyen, taşıma ile ilişkili depolama, paketleme, etiketleme, ambalajlama, sipariş yönetimi, gümrük, sigorta, dağıtım vb. lojistik işlemleri gerçekleştiren bir veya birden fazla taşıma türü kullanarak taşımacılık ve lojistik hizmetlerini sunmayı meslek edinen ve Bakanlıkça yetki belgesi verilen gerçek ve tüzel kişileri,</w:t>
      </w:r>
    </w:p>
    <w:p w:rsidR="002E30F9" w:rsidRPr="00D07800" w:rsidRDefault="002E30F9" w:rsidP="00053CBA">
      <w:pPr>
        <w:spacing w:after="0" w:line="240" w:lineRule="auto"/>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 xml:space="preserve">ö) Taşıma senedi/sözleşmesi: Yük taşımalarında gönderen ile yetki belgesi/faaliyet izni sahibi arasında akdedilen, taşımada kullanılan taşıt ile taşıtı kullanana ait bilgiler ile ilgili diğer mevzuat ve bu Yönetmelikle belirlenen bilgileri ihtiva eden sözleşme belgesi veya bu tür bir sözleşmede bulunması gereken bilgileri ihtiva etmesi halinde taşıma senedi yerine geçecek olan taşıma faturası, taşıma irsaliyesi veya irsaliyeli taşıma faturasını, </w:t>
      </w:r>
      <w:proofErr w:type="gramEnd"/>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p) Taşımacı: Kendi nam ve hesabına taşımayı bir ücret karşılığı üstlenen ve ilgili mevzuat uyarınca yetki belgesine sahip olan gerçek veya tüzel kişiyi,</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r) Taşıma işleri organizatörü yetki belgesi (TİO</w:t>
      </w:r>
      <w:r w:rsidR="00B133FC" w:rsidRPr="00053CBA">
        <w:rPr>
          <w:rFonts w:ascii="Times New Roman" w:hAnsi="Times New Roman" w:cs="Times New Roman"/>
          <w:sz w:val="24"/>
          <w:szCs w:val="24"/>
        </w:rPr>
        <w:t>YB</w:t>
      </w:r>
      <w:r w:rsidRPr="00D07800">
        <w:rPr>
          <w:rFonts w:ascii="Times New Roman" w:hAnsi="Times New Roman" w:cs="Times New Roman"/>
          <w:sz w:val="24"/>
          <w:szCs w:val="24"/>
        </w:rPr>
        <w:t>): Bu Yönetmelik kapsamında faaliyette bulunacak gerçek ve tüzel kişilere çalışma izni veren ve Bakanlıkça düzenlenen belgeyi,</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s) Ulaştırma Elektronik Takip ve Denetim Sistemi (U-ETDS): Bu Yönetmeliğe göre faaliyet gösteren gerçek ve tüzel kişilerin, faaliyetlerine ilişkin Bakanlıkça belirlenen verilerin tutulduğu, gerektiğinde ilgili kamu kurum ve kuruluşlarıyla veri paylaşımına açık </w:t>
      </w:r>
      <w:proofErr w:type="gramStart"/>
      <w:r w:rsidRPr="00D07800">
        <w:rPr>
          <w:rFonts w:ascii="Times New Roman" w:hAnsi="Times New Roman" w:cs="Times New Roman"/>
          <w:sz w:val="24"/>
          <w:szCs w:val="24"/>
        </w:rPr>
        <w:t>olduğu</w:t>
      </w:r>
      <w:proofErr w:type="gramEnd"/>
      <w:r w:rsidRPr="00D07800">
        <w:rPr>
          <w:rFonts w:ascii="Times New Roman" w:hAnsi="Times New Roman" w:cs="Times New Roman"/>
          <w:sz w:val="24"/>
          <w:szCs w:val="24"/>
        </w:rPr>
        <w:t>/olabileceği sistemi,</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ş) Sevk irsaliyesi: Taşınan veya taşıttırılan yükler için, 4/1/1961 tarihli ve 213 sayılı Vergi Usul Kanununun 230 uncu maddesi uyarınca düzenlediği belgeyi,</w:t>
      </w:r>
    </w:p>
    <w:p w:rsidR="002E30F9" w:rsidRPr="00D07800" w:rsidRDefault="002E30F9" w:rsidP="00053CBA">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2E30F9" w:rsidRPr="00D07800" w:rsidRDefault="002E30F9" w:rsidP="00053CBA">
      <w:pPr>
        <w:spacing w:after="0" w:line="240" w:lineRule="auto"/>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ifade</w:t>
      </w:r>
      <w:proofErr w:type="gramEnd"/>
      <w:r w:rsidRPr="00D07800">
        <w:rPr>
          <w:rFonts w:ascii="Times New Roman" w:hAnsi="Times New Roman" w:cs="Times New Roman"/>
          <w:sz w:val="24"/>
          <w:szCs w:val="24"/>
        </w:rPr>
        <w:t xml:space="preserve"> eder.</w:t>
      </w:r>
    </w:p>
    <w:p w:rsidR="002E30F9" w:rsidRPr="00D07800" w:rsidRDefault="002E30F9" w:rsidP="00053CBA">
      <w:pPr>
        <w:ind w:firstLine="567"/>
        <w:jc w:val="both"/>
        <w:rPr>
          <w:rFonts w:ascii="Times New Roman" w:hAnsi="Times New Roman" w:cs="Times New Roman"/>
          <w:sz w:val="24"/>
          <w:szCs w:val="24"/>
        </w:rPr>
      </w:pPr>
      <w:r w:rsidRPr="00D07800">
        <w:rPr>
          <w:rFonts w:ascii="Times New Roman" w:hAnsi="Times New Roman" w:cs="Times New Roman"/>
          <w:sz w:val="24"/>
          <w:szCs w:val="24"/>
        </w:rPr>
        <w:lastRenderedPageBreak/>
        <w:t>(2) Bu Yönetmelikte yer alan, ancak bu maddede yer almayan ve tanımlanmaya ihtiyaç duyulan diğer ifadelerin tanımları için ilgili mevzuatta veya taraf olduğumuz uluslararası anlaşmalarda belirtilen tanımlar esas alınır.</w:t>
      </w:r>
    </w:p>
    <w:p w:rsidR="001A7AA6" w:rsidRPr="00D07800" w:rsidRDefault="001A7AA6" w:rsidP="001A7AA6">
      <w:pPr>
        <w:spacing w:after="0" w:line="240" w:lineRule="auto"/>
        <w:ind w:firstLine="567"/>
        <w:jc w:val="center"/>
        <w:rPr>
          <w:rFonts w:ascii="Times New Roman" w:hAnsi="Times New Roman" w:cs="Times New Roman"/>
          <w:sz w:val="24"/>
          <w:szCs w:val="24"/>
        </w:rPr>
      </w:pPr>
      <w:r w:rsidRPr="00D07800">
        <w:rPr>
          <w:rFonts w:ascii="Times New Roman" w:hAnsi="Times New Roman" w:cs="Times New Roman"/>
          <w:b/>
          <w:bCs/>
          <w:sz w:val="24"/>
          <w:szCs w:val="24"/>
        </w:rPr>
        <w:t>İKİNCİ BÖLÜM</w:t>
      </w:r>
    </w:p>
    <w:p w:rsidR="001A7AA6" w:rsidRPr="00D07800" w:rsidRDefault="001A7AA6" w:rsidP="001A7AA6">
      <w:pPr>
        <w:spacing w:after="0" w:line="240" w:lineRule="auto"/>
        <w:ind w:firstLine="567"/>
        <w:jc w:val="center"/>
        <w:rPr>
          <w:rFonts w:ascii="Times New Roman" w:hAnsi="Times New Roman" w:cs="Times New Roman"/>
          <w:b/>
          <w:bCs/>
          <w:sz w:val="24"/>
          <w:szCs w:val="24"/>
        </w:rPr>
      </w:pPr>
      <w:r w:rsidRPr="00D07800">
        <w:rPr>
          <w:rFonts w:ascii="Times New Roman" w:hAnsi="Times New Roman" w:cs="Times New Roman"/>
          <w:b/>
          <w:bCs/>
          <w:sz w:val="24"/>
          <w:szCs w:val="24"/>
        </w:rPr>
        <w:t>Temel Hükümler</w:t>
      </w:r>
    </w:p>
    <w:p w:rsidR="003C16B7" w:rsidRPr="00D07800" w:rsidRDefault="003C16B7" w:rsidP="001A7AA6">
      <w:pPr>
        <w:spacing w:after="0" w:line="240" w:lineRule="auto"/>
        <w:ind w:firstLine="567"/>
        <w:jc w:val="center"/>
        <w:rPr>
          <w:rFonts w:ascii="Times New Roman" w:hAnsi="Times New Roman" w:cs="Times New Roman"/>
          <w:sz w:val="24"/>
          <w:szCs w:val="24"/>
        </w:rPr>
      </w:pPr>
    </w:p>
    <w:p w:rsidR="002D7C45" w:rsidRPr="00D07800" w:rsidRDefault="002D7C45" w:rsidP="00053CBA">
      <w:pPr>
        <w:spacing w:after="0"/>
        <w:ind w:firstLine="567"/>
        <w:rPr>
          <w:rFonts w:ascii="Times New Roman" w:hAnsi="Times New Roman" w:cs="Times New Roman"/>
          <w:b/>
          <w:bCs/>
          <w:sz w:val="24"/>
          <w:szCs w:val="24"/>
        </w:rPr>
      </w:pPr>
      <w:bookmarkStart w:id="1" w:name="_Toc226279774"/>
      <w:bookmarkStart w:id="2" w:name="_Toc235168720"/>
      <w:r w:rsidRPr="00D07800">
        <w:rPr>
          <w:rFonts w:ascii="Times New Roman" w:hAnsi="Times New Roman" w:cs="Times New Roman"/>
          <w:b/>
          <w:bCs/>
          <w:sz w:val="24"/>
          <w:szCs w:val="24"/>
        </w:rPr>
        <w:t>Yetki ve izin belgesi alma zorunluluğu</w:t>
      </w:r>
      <w:bookmarkEnd w:id="1"/>
      <w:bookmarkEnd w:id="2"/>
      <w:r w:rsidRPr="00D07800">
        <w:rPr>
          <w:rFonts w:ascii="Times New Roman" w:hAnsi="Times New Roman" w:cs="Times New Roman"/>
          <w:b/>
          <w:bCs/>
          <w:sz w:val="24"/>
          <w:szCs w:val="24"/>
        </w:rPr>
        <w:t xml:space="preserve"> </w:t>
      </w:r>
    </w:p>
    <w:p w:rsidR="002D7C45" w:rsidRPr="00D07800" w:rsidRDefault="002D7C45"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 xml:space="preserve">MADDE 5- </w:t>
      </w:r>
      <w:r w:rsidRPr="00D07800">
        <w:rPr>
          <w:rFonts w:ascii="Times New Roman" w:hAnsi="Times New Roman" w:cs="Times New Roman"/>
          <w:bCs/>
          <w:sz w:val="24"/>
          <w:szCs w:val="24"/>
        </w:rPr>
        <w:t>(1)</w:t>
      </w:r>
      <w:r w:rsidRPr="00D07800">
        <w:rPr>
          <w:rFonts w:ascii="Times New Roman" w:hAnsi="Times New Roman" w:cs="Times New Roman"/>
          <w:b/>
          <w:bCs/>
          <w:sz w:val="24"/>
          <w:szCs w:val="24"/>
        </w:rPr>
        <w:t xml:space="preserve"> </w:t>
      </w:r>
      <w:r w:rsidRPr="00D07800">
        <w:rPr>
          <w:rFonts w:ascii="Times New Roman" w:hAnsi="Times New Roman" w:cs="Times New Roman"/>
          <w:sz w:val="24"/>
          <w:szCs w:val="24"/>
        </w:rPr>
        <w:t>Bu Yönetmelik kapsamına giren taşıma işleri organizatörlüğü faaliyetinde bulunacak gerçek ve tüzel kişilerin Bakanlık tarafından verilecek</w:t>
      </w:r>
      <w:r w:rsidR="00F22C04" w:rsidRPr="00D07800">
        <w:rPr>
          <w:rFonts w:ascii="Times New Roman" w:hAnsi="Times New Roman" w:cs="Times New Roman"/>
          <w:sz w:val="24"/>
          <w:szCs w:val="24"/>
        </w:rPr>
        <w:t xml:space="preserve"> taşıma işleri organizatörü</w:t>
      </w:r>
      <w:r w:rsidRPr="00D07800">
        <w:rPr>
          <w:rFonts w:ascii="Times New Roman" w:hAnsi="Times New Roman" w:cs="Times New Roman"/>
          <w:sz w:val="24"/>
          <w:szCs w:val="24"/>
        </w:rPr>
        <w:t xml:space="preserve"> yetki belgesini almaları zorunludur.</w:t>
      </w:r>
    </w:p>
    <w:p w:rsidR="002D7C45" w:rsidRPr="00D07800" w:rsidRDefault="002D7C45"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Taşımacılık işleri organizatörünün, faaliyetlerini ikili ve çok taraflı uluslararası anlaşma ve sözleşmelere, Kanuna, bu Yönetmeliğe ve ilgili diğer mevzuata uygun olarak gerçekleştirmesi esastır.</w:t>
      </w:r>
    </w:p>
    <w:p w:rsidR="002D7C45" w:rsidRPr="00D07800" w:rsidRDefault="002D7C45"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(3) Taşıma işleri organizatörü, bu Yönetmelik kapsamındaki faaliyetlerini, Bakanlığa bildirdikleri merkez ve şubelerinde yürütmekle yükümlüdür.</w:t>
      </w:r>
    </w:p>
    <w:p w:rsidR="00427D01" w:rsidRPr="00D07800" w:rsidRDefault="00427D01"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Hizmetin sürekliliği ve engellenemeyeceği</w:t>
      </w:r>
    </w:p>
    <w:p w:rsidR="00427D01" w:rsidRPr="00D07800" w:rsidRDefault="00427D01"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6 –</w:t>
      </w:r>
      <w:r w:rsidRPr="00D07800">
        <w:rPr>
          <w:rFonts w:ascii="Times New Roman" w:hAnsi="Times New Roman" w:cs="Times New Roman"/>
          <w:sz w:val="24"/>
          <w:szCs w:val="24"/>
        </w:rPr>
        <w:t xml:space="preserve"> (1) Bakanlıktan yetki belgesi almış olan gerçek veya tüzel kişiler, almış oldukları yetki belgesi kapsamına giren hizmetlerini, hizmetin ifasını imkânsız kılan yasal mücbir sebepler dışında yapmaktan kaçınamazlar. Bu hizmetlerden ayırım yapmaksızın herkesin yararlanmasını ve hizmetin sürekliliğini sağlamak zorundadırlar. </w:t>
      </w:r>
    </w:p>
    <w:p w:rsidR="00427D01" w:rsidRPr="005876F1" w:rsidRDefault="00427D01" w:rsidP="005876F1">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Bu Yönetmelik kapsamındaki hizmetlerin yerine getirilmesi, hizmeti üstlenenler veya üçüncü şahıslar tarafından engellenemez.</w:t>
      </w:r>
      <w:r w:rsidRPr="00D07800">
        <w:rPr>
          <w:rFonts w:ascii="Times New Roman" w:hAnsi="Times New Roman" w:cs="Times New Roman"/>
          <w:b/>
          <w:bCs/>
          <w:sz w:val="24"/>
          <w:szCs w:val="24"/>
        </w:rPr>
        <w:t xml:space="preserve"> </w:t>
      </w:r>
    </w:p>
    <w:p w:rsidR="00427D01" w:rsidRPr="00D07800" w:rsidRDefault="00427D01" w:rsidP="001A7AA6">
      <w:pPr>
        <w:spacing w:after="0" w:line="240" w:lineRule="auto"/>
        <w:ind w:firstLine="567"/>
        <w:jc w:val="center"/>
        <w:rPr>
          <w:rFonts w:ascii="Times New Roman" w:hAnsi="Times New Roman" w:cs="Times New Roman"/>
          <w:b/>
          <w:bCs/>
          <w:sz w:val="24"/>
          <w:szCs w:val="24"/>
        </w:rPr>
      </w:pPr>
    </w:p>
    <w:p w:rsidR="001A7AA6" w:rsidRPr="00D07800" w:rsidRDefault="001A7AA6" w:rsidP="001A7AA6">
      <w:pPr>
        <w:spacing w:after="0" w:line="240" w:lineRule="auto"/>
        <w:ind w:firstLine="567"/>
        <w:jc w:val="center"/>
        <w:rPr>
          <w:rFonts w:ascii="Times New Roman" w:hAnsi="Times New Roman" w:cs="Times New Roman"/>
          <w:sz w:val="24"/>
          <w:szCs w:val="24"/>
        </w:rPr>
      </w:pPr>
      <w:r w:rsidRPr="00D07800">
        <w:rPr>
          <w:rFonts w:ascii="Times New Roman" w:hAnsi="Times New Roman" w:cs="Times New Roman"/>
          <w:b/>
          <w:bCs/>
          <w:sz w:val="24"/>
          <w:szCs w:val="24"/>
        </w:rPr>
        <w:t>ÜÇÜNCÜ BÖLÜM</w:t>
      </w:r>
    </w:p>
    <w:p w:rsidR="00427D01" w:rsidRPr="00D07800" w:rsidRDefault="00427D01" w:rsidP="00427D01">
      <w:pPr>
        <w:ind w:firstLine="567"/>
        <w:jc w:val="center"/>
        <w:rPr>
          <w:rFonts w:ascii="Times New Roman" w:eastAsia="Times New Roman" w:hAnsi="Times New Roman" w:cs="Times New Roman"/>
          <w:b/>
          <w:bCs/>
          <w:sz w:val="24"/>
          <w:szCs w:val="24"/>
        </w:rPr>
      </w:pPr>
      <w:r w:rsidRPr="00D07800">
        <w:rPr>
          <w:rFonts w:ascii="Times New Roman" w:eastAsia="Times New Roman" w:hAnsi="Times New Roman" w:cs="Times New Roman"/>
          <w:b/>
          <w:bCs/>
          <w:sz w:val="24"/>
          <w:szCs w:val="24"/>
        </w:rPr>
        <w:t>Yetki Belgesi Verilmesi ve Başvuru Şartları,</w:t>
      </w:r>
    </w:p>
    <w:p w:rsidR="00424CA2" w:rsidRPr="003E0789" w:rsidRDefault="00424CA2" w:rsidP="00424CA2">
      <w:pPr>
        <w:shd w:val="clear" w:color="auto" w:fill="FFFFFF" w:themeFill="background1"/>
        <w:spacing w:after="0" w:line="240" w:lineRule="auto"/>
        <w:ind w:firstLine="567"/>
        <w:jc w:val="both"/>
        <w:rPr>
          <w:rFonts w:ascii="Times New Roman" w:hAnsi="Times New Roman" w:cs="Times New Roman"/>
          <w:sz w:val="24"/>
          <w:szCs w:val="24"/>
        </w:rPr>
      </w:pPr>
      <w:r w:rsidRPr="003E0789">
        <w:rPr>
          <w:rFonts w:ascii="Times New Roman" w:hAnsi="Times New Roman" w:cs="Times New Roman"/>
          <w:b/>
          <w:bCs/>
          <w:sz w:val="24"/>
          <w:szCs w:val="24"/>
        </w:rPr>
        <w:t>Yetki belgesi almanın şartları</w:t>
      </w:r>
    </w:p>
    <w:p w:rsidR="00424CA2" w:rsidRPr="003E0789" w:rsidRDefault="00424CA2" w:rsidP="00424CA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3E0789">
        <w:rPr>
          <w:rFonts w:ascii="Times New Roman" w:eastAsia="Times New Roman" w:hAnsi="Times New Roman" w:cs="Times New Roman"/>
          <w:b/>
          <w:bCs/>
          <w:sz w:val="24"/>
          <w:szCs w:val="24"/>
        </w:rPr>
        <w:t>MADDE 7 –</w:t>
      </w:r>
      <w:r w:rsidRPr="003E0789">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3E0789">
        <w:rPr>
          <w:rFonts w:ascii="Times New Roman" w:eastAsia="Times New Roman" w:hAnsi="Times New Roman" w:cs="Times New Roman"/>
          <w:sz w:val="24"/>
          <w:szCs w:val="24"/>
        </w:rPr>
        <w:t>1) Yetki belgesi almak veya yenilemek için başvuru sahiplerinin aşağıdaki şartları haiz olması gerekir: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a) Gerçek kişilerin Türkiye Cumhuriyeti tabiiyetinde olmaları,</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b) Tüzel kişilerin Türkiye Cumhuriyeti kanunlarına göre kurulmuş ve ticaret siciline tescil edilmiş olmaları,</w:t>
      </w:r>
    </w:p>
    <w:p w:rsidR="001A7AA6" w:rsidRPr="00D07800" w:rsidRDefault="001A7AA6" w:rsidP="001A7AA6">
      <w:pPr>
        <w:spacing w:after="0" w:line="240" w:lineRule="auto"/>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c) Gerçek kişilerde sahip ve/veya varsa temsil ve ilzama yetkili kişi/kişilerin, anonim şirket statüsündeki tüzel kişiliklerde, yönetim kurulu başkan ve üyeleri, genel müdür ile temsil ve ilzama yetkili yöneticilerin, diğer şirket statüsündeki tüzel kişilerde, tüm ortakların ve bu tüzel kişiliği temsil ve ilzama yetkili yöneticilerin mesleki saygınlığa sahip olmaları,</w:t>
      </w:r>
      <w:proofErr w:type="gramEnd"/>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ç) En az, 300.000 Türk Lirası sermaye sahip olması,</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d) Merkez işyeri adresine sahip olması,</w:t>
      </w:r>
    </w:p>
    <w:p w:rsidR="00427D01" w:rsidRPr="00D07800" w:rsidRDefault="00427D01" w:rsidP="00053CBA">
      <w:pPr>
        <w:spacing w:after="0"/>
        <w:ind w:firstLine="567"/>
        <w:jc w:val="both"/>
        <w:rPr>
          <w:rFonts w:ascii="Times New Roman" w:eastAsia="Times New Roman" w:hAnsi="Times New Roman" w:cs="Times New Roman"/>
          <w:sz w:val="24"/>
          <w:szCs w:val="24"/>
        </w:rPr>
      </w:pPr>
      <w:r w:rsidRPr="00D07800">
        <w:rPr>
          <w:rFonts w:ascii="Times New Roman" w:eastAsia="Times New Roman" w:hAnsi="Times New Roman" w:cs="Times New Roman"/>
          <w:sz w:val="24"/>
          <w:szCs w:val="24"/>
        </w:rPr>
        <w:t>e) Taşıma işleri organizatörü yetki belgesi ücretini ödemiş olması.</w:t>
      </w:r>
    </w:p>
    <w:p w:rsidR="00427D01" w:rsidRPr="00D07800" w:rsidRDefault="00427D01"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f) Faal vergi mükellefi olması </w:t>
      </w:r>
    </w:p>
    <w:p w:rsidR="00427D01" w:rsidRPr="00D07800" w:rsidRDefault="00427D01"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g) Merkezi adreslerinin bulunduğu yerdeki ticaret odası veya ticaret ve sanayi odası veya esnaf ve sanatkârlar odası veya ziraat odasından birine kayıtlı olmaları,</w:t>
      </w:r>
    </w:p>
    <w:p w:rsidR="00427D01" w:rsidRPr="00D07800" w:rsidRDefault="00427D01">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ğ) </w:t>
      </w:r>
      <w:r w:rsidR="003C16B7" w:rsidRPr="00D07800">
        <w:rPr>
          <w:rFonts w:ascii="Times New Roman" w:hAnsi="Times New Roman" w:cs="Times New Roman"/>
          <w:sz w:val="24"/>
          <w:szCs w:val="24"/>
        </w:rPr>
        <w:t>Ulusal e</w:t>
      </w:r>
      <w:r w:rsidRPr="00D07800">
        <w:rPr>
          <w:rFonts w:ascii="Times New Roman" w:hAnsi="Times New Roman" w:cs="Times New Roman"/>
          <w:sz w:val="24"/>
          <w:szCs w:val="24"/>
        </w:rPr>
        <w:t xml:space="preserve">lektronik tebligat sistemine </w:t>
      </w:r>
      <w:r w:rsidR="003C16B7" w:rsidRPr="00D07800">
        <w:rPr>
          <w:rFonts w:ascii="Times New Roman" w:hAnsi="Times New Roman" w:cs="Times New Roman"/>
          <w:sz w:val="24"/>
          <w:szCs w:val="24"/>
        </w:rPr>
        <w:t>kayıtlı</w:t>
      </w:r>
      <w:r w:rsidRPr="00D07800">
        <w:rPr>
          <w:rFonts w:ascii="Times New Roman" w:hAnsi="Times New Roman" w:cs="Times New Roman"/>
          <w:sz w:val="24"/>
          <w:szCs w:val="24"/>
        </w:rPr>
        <w:t xml:space="preserve"> olması</w:t>
      </w:r>
      <w:r w:rsidR="003C16B7" w:rsidRPr="00053CBA">
        <w:rPr>
          <w:rFonts w:ascii="Times New Roman" w:hAnsi="Times New Roman" w:cs="Times New Roman"/>
          <w:sz w:val="24"/>
          <w:szCs w:val="24"/>
        </w:rPr>
        <w:t>.</w:t>
      </w:r>
    </w:p>
    <w:p w:rsidR="001A7AA6" w:rsidRPr="00D07800" w:rsidRDefault="001A7AA6" w:rsidP="00427D01">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Yetki belgesi almak veya yenilemek için ilave başvuru şartları ve gerekli belgeler</w:t>
      </w:r>
    </w:p>
    <w:p w:rsidR="001A7AA6" w:rsidRPr="00D07800" w:rsidRDefault="00427D01" w:rsidP="001A7AA6">
      <w:pPr>
        <w:spacing w:after="0" w:line="240" w:lineRule="auto"/>
        <w:ind w:firstLine="567"/>
        <w:jc w:val="both"/>
        <w:rPr>
          <w:rFonts w:ascii="Times New Roman" w:hAnsi="Times New Roman" w:cs="Times New Roman"/>
          <w:sz w:val="24"/>
          <w:szCs w:val="24"/>
        </w:rPr>
      </w:pPr>
      <w:r w:rsidRPr="00D07800">
        <w:rPr>
          <w:rFonts w:ascii="Times New Roman" w:eastAsia="Times New Roman" w:hAnsi="Times New Roman" w:cs="Times New Roman"/>
          <w:b/>
          <w:bCs/>
          <w:sz w:val="24"/>
          <w:szCs w:val="24"/>
        </w:rPr>
        <w:t>MADDE 8</w:t>
      </w:r>
      <w:r w:rsidR="001A7AA6" w:rsidRPr="00D07800">
        <w:rPr>
          <w:rFonts w:ascii="Times New Roman" w:hAnsi="Times New Roman" w:cs="Times New Roman"/>
          <w:b/>
          <w:bCs/>
          <w:sz w:val="24"/>
          <w:szCs w:val="24"/>
        </w:rPr>
        <w:t>–</w:t>
      </w:r>
      <w:r w:rsidR="001A7AA6" w:rsidRPr="00D07800">
        <w:rPr>
          <w:rFonts w:ascii="Times New Roman" w:hAnsi="Times New Roman" w:cs="Times New Roman"/>
          <w:sz w:val="24"/>
          <w:szCs w:val="24"/>
        </w:rPr>
        <w:t> (1) Yetki belgesi başvurusu için gerekli belgeler: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a) </w:t>
      </w:r>
      <w:proofErr w:type="gramStart"/>
      <w:r w:rsidRPr="00D07800">
        <w:rPr>
          <w:rFonts w:ascii="Times New Roman" w:hAnsi="Times New Roman" w:cs="Times New Roman"/>
          <w:sz w:val="24"/>
          <w:szCs w:val="24"/>
        </w:rPr>
        <w:t xml:space="preserve">Başvuru </w:t>
      </w:r>
      <w:r w:rsidR="00427D01" w:rsidRPr="00D07800">
        <w:rPr>
          <w:rFonts w:ascii="Times New Roman" w:eastAsia="Times New Roman" w:hAnsi="Times New Roman" w:cs="Times New Roman"/>
          <w:sz w:val="24"/>
          <w:szCs w:val="24"/>
        </w:rPr>
        <w:t xml:space="preserve"> dilekçesi</w:t>
      </w:r>
      <w:proofErr w:type="gramEnd"/>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b) Başvuru </w:t>
      </w:r>
      <w:r w:rsidR="00564407" w:rsidRPr="00D07800">
        <w:rPr>
          <w:rFonts w:ascii="Times New Roman" w:eastAsia="Times New Roman" w:hAnsi="Times New Roman" w:cs="Times New Roman"/>
          <w:sz w:val="24"/>
          <w:szCs w:val="24"/>
        </w:rPr>
        <w:t xml:space="preserve">dilekçesini </w:t>
      </w:r>
      <w:r w:rsidRPr="00D07800">
        <w:rPr>
          <w:rFonts w:ascii="Times New Roman" w:hAnsi="Times New Roman" w:cs="Times New Roman"/>
          <w:sz w:val="24"/>
          <w:szCs w:val="24"/>
        </w:rPr>
        <w:t>imzalayan kişilerin temsile ve ilzama yetkili olduğunu gösterir imza sirküleri,</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lastRenderedPageBreak/>
        <w:t>c) İlgili meslek odası ya da ticaret ve/veya sanayi odalarından birine kayıtlı olduğunu gösteren başvuru tarihinin içinde bulunduğu yılda alınmış belge,</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ç) Ticaret sicili gazetesi/gazeteleri,</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d) Başvurunun onaylanmasına müteakip yetki belgesi ücretinin ödendiğini gösterir belge,</w:t>
      </w:r>
    </w:p>
    <w:p w:rsidR="001A7AA6"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e) </w:t>
      </w:r>
      <w:r w:rsidR="00564407" w:rsidRPr="00D07800">
        <w:rPr>
          <w:rFonts w:ascii="Times New Roman" w:eastAsia="Times New Roman" w:hAnsi="Times New Roman" w:cs="Times New Roman"/>
          <w:sz w:val="24"/>
          <w:szCs w:val="24"/>
        </w:rPr>
        <w:t xml:space="preserve">7 nci maddede </w:t>
      </w:r>
      <w:r w:rsidRPr="00D07800">
        <w:rPr>
          <w:rFonts w:ascii="Times New Roman" w:hAnsi="Times New Roman" w:cs="Times New Roman"/>
          <w:sz w:val="24"/>
          <w:szCs w:val="24"/>
        </w:rPr>
        <w:t>yer alan ve sahip olunması zorunlu olan hususlara ilişkin diğer belgeler.</w:t>
      </w:r>
    </w:p>
    <w:p w:rsidR="00724E17" w:rsidRPr="006676D9" w:rsidRDefault="00724E17" w:rsidP="001A7AA6">
      <w:pPr>
        <w:spacing w:after="0" w:line="240" w:lineRule="auto"/>
        <w:ind w:firstLine="567"/>
        <w:jc w:val="both"/>
        <w:rPr>
          <w:rFonts w:ascii="Times New Roman" w:eastAsia="Times New Roman" w:hAnsi="Times New Roman" w:cs="Times New Roman"/>
          <w:color w:val="000000" w:themeColor="text1"/>
          <w:sz w:val="24"/>
          <w:szCs w:val="24"/>
        </w:rPr>
      </w:pPr>
      <w:r w:rsidRPr="006676D9">
        <w:rPr>
          <w:rFonts w:ascii="Times New Roman" w:hAnsi="Times New Roman" w:cs="Times New Roman"/>
          <w:sz w:val="24"/>
          <w:szCs w:val="24"/>
        </w:rPr>
        <w:t xml:space="preserve">f) </w:t>
      </w:r>
      <w:r w:rsidRPr="006676D9">
        <w:rPr>
          <w:rFonts w:ascii="Times New Roman" w:eastAsia="Times New Roman" w:hAnsi="Times New Roman" w:cs="Times New Roman"/>
          <w:color w:val="000000" w:themeColor="text1"/>
          <w:sz w:val="24"/>
          <w:szCs w:val="24"/>
        </w:rPr>
        <w:t>Aslı veya noterden ıslak mühürlü ve imzalı olarak Bakanlığa sunulan ve geçerliliği bulunan belgeler, talep edilmesi halinde, “Aslı görülmüştür” şerhi düşülen örneği alınmak suretiyle iade edilebilir.</w:t>
      </w:r>
    </w:p>
    <w:p w:rsidR="00154360" w:rsidRPr="006676D9" w:rsidRDefault="00154360" w:rsidP="00154360">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Yetki belgesi sahiplerinin, bu Yönetmeliğe göre merkezi adresleri dışındaki şubelerinde faaliyette bulunmak üzere yetki belgesi şube listesine ilave edilecek şubeler için;</w:t>
      </w:r>
    </w:p>
    <w:p w:rsidR="00154360" w:rsidRPr="006676D9" w:rsidRDefault="00154360" w:rsidP="00154360">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a) Başvuru dilekçesinin,</w:t>
      </w:r>
    </w:p>
    <w:p w:rsidR="00154360" w:rsidRPr="006676D9" w:rsidRDefault="00154360" w:rsidP="00154360">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b) Şubeyi temsil edecek kişinin/kişilerin T.C. kimlik numarası beyanlarının,</w:t>
      </w:r>
    </w:p>
    <w:p w:rsidR="00154360" w:rsidRPr="006676D9" w:rsidRDefault="00154360" w:rsidP="00154360">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c) Şubeye ait, ticaret odası veya ticaret ve sanayi odası belgesinin,</w:t>
      </w:r>
    </w:p>
    <w:p w:rsidR="00154360" w:rsidRPr="006676D9" w:rsidRDefault="00154360" w:rsidP="00154360">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ç) Şubenin yayımlandığı Türkiye Ticaret Sicil Gazetesi aslı veya onaylı suretinin,</w:t>
      </w:r>
    </w:p>
    <w:p w:rsidR="008D7455" w:rsidRPr="006676D9" w:rsidRDefault="00154360" w:rsidP="00154360">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d) Şubeyi şirket adına temsil ve ilzama yetkili olanların yetkili olduğuna dair noter onaylı imza sirkülerlerinin,</w:t>
      </w:r>
    </w:p>
    <w:p w:rsidR="00154360" w:rsidRPr="00D07800" w:rsidRDefault="00154360" w:rsidP="00154360">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 xml:space="preserve"> </w:t>
      </w:r>
      <w:proofErr w:type="gramStart"/>
      <w:r w:rsidRPr="006676D9">
        <w:rPr>
          <w:rFonts w:ascii="Times New Roman" w:hAnsi="Times New Roman" w:cs="Times New Roman"/>
          <w:sz w:val="24"/>
          <w:szCs w:val="24"/>
        </w:rPr>
        <w:t>ibraz</w:t>
      </w:r>
      <w:proofErr w:type="gramEnd"/>
      <w:r w:rsidRPr="006676D9">
        <w:rPr>
          <w:rFonts w:ascii="Times New Roman" w:hAnsi="Times New Roman" w:cs="Times New Roman"/>
          <w:sz w:val="24"/>
          <w:szCs w:val="24"/>
        </w:rPr>
        <w:t xml:space="preserve"> edilmesi zorunludur.</w:t>
      </w:r>
    </w:p>
    <w:p w:rsidR="0041470F" w:rsidRPr="00D07800" w:rsidRDefault="0041470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Yetki belgelerinin verilmesi</w:t>
      </w:r>
    </w:p>
    <w:p w:rsidR="0041470F" w:rsidRPr="00D07800" w:rsidRDefault="0041470F" w:rsidP="00053CBA">
      <w:pPr>
        <w:spacing w:after="0"/>
        <w:ind w:firstLine="567"/>
        <w:jc w:val="both"/>
        <w:rPr>
          <w:rFonts w:ascii="Times New Roman" w:hAnsi="Times New Roman" w:cs="Times New Roman"/>
          <w:sz w:val="24"/>
          <w:szCs w:val="24"/>
        </w:rPr>
      </w:pPr>
      <w:r w:rsidRPr="00D07800">
        <w:rPr>
          <w:rFonts w:ascii="Times New Roman" w:eastAsia="Times New Roman" w:hAnsi="Times New Roman" w:cs="Times New Roman"/>
          <w:b/>
          <w:bCs/>
          <w:sz w:val="24"/>
          <w:szCs w:val="24"/>
        </w:rPr>
        <w:t>MADDE 9 –</w:t>
      </w:r>
      <w:r w:rsidRPr="00D07800">
        <w:rPr>
          <w:rFonts w:ascii="Times New Roman" w:eastAsia="Times New Roman" w:hAnsi="Times New Roman" w:cs="Times New Roman"/>
          <w:sz w:val="24"/>
          <w:szCs w:val="24"/>
        </w:rPr>
        <w:t> </w:t>
      </w:r>
      <w:r w:rsidRPr="00D07800">
        <w:rPr>
          <w:rFonts w:ascii="Times New Roman" w:hAnsi="Times New Roman" w:cs="Times New Roman"/>
          <w:sz w:val="24"/>
          <w:szCs w:val="24"/>
        </w:rPr>
        <w:t>1) Yetki belgesi almak veya yenilemek isteyen gerçek ve tüzel kişiler 7 nci ve 8 inci maddede belirtilen belgelerle birlikte Bakanlığa müracaat ederler.</w:t>
      </w:r>
    </w:p>
    <w:p w:rsidR="0041470F" w:rsidRPr="00D07800" w:rsidRDefault="0041470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Bakanlık, yapılan başvuruya ilişkin incelemesini en geç 30 gün içinde tamamlar. Yapılan inceleme sonunda;</w:t>
      </w:r>
    </w:p>
    <w:p w:rsidR="0041470F" w:rsidRPr="00D07800" w:rsidRDefault="0041470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a) Başvuru belgelerinin mevzuata uygun ve noksansız,</w:t>
      </w:r>
    </w:p>
    <w:p w:rsidR="0041470F" w:rsidRPr="00D07800" w:rsidRDefault="0041470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b) 7 nci ve 8 inci maddelerde belirtilen şartların sağlanmış,</w:t>
      </w:r>
    </w:p>
    <w:p w:rsidR="0041470F" w:rsidRPr="00D07800" w:rsidRDefault="0041470F" w:rsidP="00053CBA">
      <w:pPr>
        <w:spacing w:after="0"/>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olması</w:t>
      </w:r>
      <w:proofErr w:type="gramEnd"/>
      <w:r w:rsidRPr="00D07800">
        <w:rPr>
          <w:rFonts w:ascii="Times New Roman" w:hAnsi="Times New Roman" w:cs="Times New Roman"/>
          <w:sz w:val="24"/>
          <w:szCs w:val="24"/>
        </w:rPr>
        <w:t xml:space="preserve"> halinde, belge ücretinin ödendiği tarih veriliş tarihi olarak kabul edilir ve talep edilen yetki belgesi düzenlenerek verilir.</w:t>
      </w:r>
    </w:p>
    <w:p w:rsidR="0041470F" w:rsidRPr="00D07800" w:rsidRDefault="0041470F" w:rsidP="00053CBA">
      <w:pPr>
        <w:spacing w:after="0"/>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roofErr w:type="gramEnd"/>
    </w:p>
    <w:p w:rsidR="0041470F" w:rsidRPr="00D07800" w:rsidRDefault="0041470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(4) Adi ortaklıklara yetki belgesi verilmez.</w:t>
      </w:r>
    </w:p>
    <w:p w:rsidR="0041470F" w:rsidRPr="00D07800" w:rsidRDefault="0041470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(5) </w:t>
      </w:r>
      <w:r w:rsidRPr="00053CBA">
        <w:rPr>
          <w:rFonts w:ascii="Times New Roman" w:hAnsi="Times New Roman" w:cs="Times New Roman"/>
          <w:bCs/>
          <w:sz w:val="24"/>
          <w:szCs w:val="24"/>
        </w:rPr>
        <w:t>Y</w:t>
      </w:r>
      <w:r w:rsidRPr="00D07800">
        <w:rPr>
          <w:rFonts w:ascii="Times New Roman" w:hAnsi="Times New Roman" w:cs="Times New Roman"/>
          <w:sz w:val="24"/>
          <w:szCs w:val="24"/>
        </w:rPr>
        <w:t xml:space="preserve">etki belgesi talep eden gerçek veya tüzel kişilerin, E-Devlet üzerinden yapacakları yetki belgesi müracaatları kabul edilebilir ve bu Yönetmelikle belirlenen şartları sağladığına dair talep sahibinin beyanı esas alınarak bu talepler elektronik olarak karşılanabilir. </w:t>
      </w:r>
    </w:p>
    <w:p w:rsidR="00724E17" w:rsidRPr="00D07800" w:rsidRDefault="0041470F" w:rsidP="00724E17">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(6) Yetki belgeleri, satılamaz ve haczedilemez.</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Yetki belgelerinin süresi</w:t>
      </w:r>
    </w:p>
    <w:p w:rsidR="00C04BD1" w:rsidRPr="00D07800" w:rsidRDefault="0041470F" w:rsidP="00053CBA">
      <w:pPr>
        <w:spacing w:after="0"/>
        <w:ind w:firstLine="567"/>
        <w:jc w:val="both"/>
        <w:rPr>
          <w:rFonts w:ascii="Times New Roman" w:eastAsia="Times New Roman" w:hAnsi="Times New Roman" w:cs="Times New Roman"/>
          <w:sz w:val="24"/>
          <w:szCs w:val="24"/>
        </w:rPr>
      </w:pPr>
      <w:r w:rsidRPr="00D07800">
        <w:rPr>
          <w:rFonts w:ascii="Times New Roman" w:eastAsia="Times New Roman" w:hAnsi="Times New Roman" w:cs="Times New Roman"/>
          <w:b/>
          <w:bCs/>
          <w:sz w:val="24"/>
          <w:szCs w:val="24"/>
        </w:rPr>
        <w:t>MADDE 10</w:t>
      </w:r>
      <w:r w:rsidRPr="00D07800">
        <w:rPr>
          <w:rFonts w:ascii="Times New Roman" w:eastAsia="Times New Roman" w:hAnsi="Times New Roman" w:cs="Times New Roman"/>
          <w:bCs/>
          <w:sz w:val="24"/>
          <w:szCs w:val="24"/>
        </w:rPr>
        <w:t xml:space="preserve"> </w:t>
      </w:r>
      <w:r w:rsidR="001A7AA6" w:rsidRPr="00D07800">
        <w:rPr>
          <w:rFonts w:ascii="Times New Roman" w:hAnsi="Times New Roman" w:cs="Times New Roman"/>
          <w:b/>
          <w:bCs/>
          <w:sz w:val="24"/>
          <w:szCs w:val="24"/>
        </w:rPr>
        <w:t>–</w:t>
      </w:r>
      <w:r w:rsidR="001A7AA6" w:rsidRPr="00D07800">
        <w:rPr>
          <w:rFonts w:ascii="Times New Roman" w:hAnsi="Times New Roman" w:cs="Times New Roman"/>
          <w:sz w:val="24"/>
          <w:szCs w:val="24"/>
        </w:rPr>
        <w:t xml:space="preserve"> (1) Bu Yönetmelik kapsamında verilen ve yenilenen yetki belgelerinin süresi 5 (beş) yıldır. </w:t>
      </w:r>
      <w:r w:rsidRPr="00D07800">
        <w:rPr>
          <w:rFonts w:ascii="Times New Roman" w:eastAsia="Times New Roman" w:hAnsi="Times New Roman" w:cs="Times New Roman"/>
          <w:sz w:val="24"/>
          <w:szCs w:val="24"/>
        </w:rPr>
        <w:t xml:space="preserve"> </w:t>
      </w:r>
    </w:p>
    <w:p w:rsidR="0041470F" w:rsidRPr="00D07800" w:rsidRDefault="0041470F" w:rsidP="00053CBA">
      <w:pPr>
        <w:spacing w:after="0"/>
        <w:ind w:firstLine="567"/>
        <w:jc w:val="both"/>
        <w:rPr>
          <w:rFonts w:ascii="Times New Roman" w:eastAsia="Times New Roman" w:hAnsi="Times New Roman" w:cs="Times New Roman"/>
          <w:sz w:val="24"/>
          <w:szCs w:val="24"/>
        </w:rPr>
      </w:pPr>
      <w:r w:rsidRPr="006676D9">
        <w:rPr>
          <w:rFonts w:ascii="Times New Roman" w:eastAsia="Times New Roman" w:hAnsi="Times New Roman" w:cs="Times New Roman"/>
          <w:sz w:val="24"/>
          <w:szCs w:val="24"/>
        </w:rPr>
        <w:t>(2) Bir defaya mahsus olmak üzere ilk defa verilecek yetki belgeleri 1 (bir) yıl süreli olarak</w:t>
      </w:r>
      <w:r w:rsidR="00C04BD1" w:rsidRPr="006676D9">
        <w:rPr>
          <w:rFonts w:ascii="Times New Roman" w:eastAsia="Times New Roman" w:hAnsi="Times New Roman" w:cs="Times New Roman"/>
          <w:sz w:val="24"/>
          <w:szCs w:val="24"/>
        </w:rPr>
        <w:t xml:space="preserve"> </w:t>
      </w:r>
      <w:r w:rsidRPr="006676D9">
        <w:rPr>
          <w:rFonts w:ascii="Times New Roman" w:eastAsia="Times New Roman" w:hAnsi="Times New Roman" w:cs="Times New Roman"/>
          <w:sz w:val="24"/>
          <w:szCs w:val="24"/>
        </w:rPr>
        <w:t>ta düzenle</w:t>
      </w:r>
      <w:r w:rsidR="00C04BD1" w:rsidRPr="006676D9">
        <w:rPr>
          <w:rFonts w:ascii="Times New Roman" w:eastAsia="Times New Roman" w:hAnsi="Times New Roman" w:cs="Times New Roman"/>
          <w:sz w:val="24"/>
          <w:szCs w:val="24"/>
        </w:rPr>
        <w:t>nebilir</w:t>
      </w:r>
      <w:r w:rsidRPr="006676D9">
        <w:rPr>
          <w:rFonts w:ascii="Times New Roman" w:eastAsia="Times New Roman" w:hAnsi="Times New Roman" w:cs="Times New Roman"/>
          <w:sz w:val="24"/>
          <w:szCs w:val="24"/>
        </w:rPr>
        <w:t xml:space="preserve">. Bir yıl süreli düzenlenen yetki belgeleri, </w:t>
      </w:r>
      <w:proofErr w:type="gramStart"/>
      <w:r w:rsidRPr="006676D9">
        <w:rPr>
          <w:rFonts w:ascii="Times New Roman" w:eastAsia="Times New Roman" w:hAnsi="Times New Roman" w:cs="Times New Roman"/>
          <w:sz w:val="24"/>
          <w:szCs w:val="24"/>
        </w:rPr>
        <w:t>belge geçerlilik</w:t>
      </w:r>
      <w:proofErr w:type="gramEnd"/>
      <w:r w:rsidRPr="006676D9">
        <w:rPr>
          <w:rFonts w:ascii="Times New Roman" w:eastAsia="Times New Roman" w:hAnsi="Times New Roman" w:cs="Times New Roman"/>
          <w:sz w:val="24"/>
          <w:szCs w:val="24"/>
        </w:rPr>
        <w:t xml:space="preserve"> süresi içerisinde müracaat edilmesi ve 2</w:t>
      </w:r>
      <w:r w:rsidR="00724E17" w:rsidRPr="006676D9">
        <w:rPr>
          <w:rFonts w:ascii="Times New Roman" w:eastAsia="Times New Roman" w:hAnsi="Times New Roman" w:cs="Times New Roman"/>
          <w:sz w:val="24"/>
          <w:szCs w:val="24"/>
        </w:rPr>
        <w:t>5</w:t>
      </w:r>
      <w:r w:rsidRPr="006676D9">
        <w:rPr>
          <w:rFonts w:ascii="Times New Roman" w:eastAsia="Times New Roman" w:hAnsi="Times New Roman" w:cs="Times New Roman"/>
          <w:sz w:val="24"/>
          <w:szCs w:val="24"/>
        </w:rPr>
        <w:t xml:space="preserve"> </w:t>
      </w:r>
      <w:r w:rsidR="00724E17" w:rsidRPr="006676D9">
        <w:rPr>
          <w:rFonts w:ascii="Times New Roman" w:eastAsia="Times New Roman" w:hAnsi="Times New Roman" w:cs="Times New Roman"/>
          <w:sz w:val="24"/>
          <w:szCs w:val="24"/>
        </w:rPr>
        <w:t>inci</w:t>
      </w:r>
      <w:r w:rsidRPr="006676D9">
        <w:rPr>
          <w:rFonts w:ascii="Times New Roman" w:eastAsia="Times New Roman" w:hAnsi="Times New Roman" w:cs="Times New Roman"/>
          <w:sz w:val="24"/>
          <w:szCs w:val="24"/>
        </w:rPr>
        <w:t xml:space="preserve"> maddenin birinci fıkrasında belirlenen ücret farkının ödenmesi kaydıyla kullanılan gün sayısı bu maddenin birinci fıkrasında belirtilen süreden düşülerek yeniden düzenlenir.</w:t>
      </w:r>
    </w:p>
    <w:p w:rsidR="008F5AEF" w:rsidRPr="00D07800" w:rsidRDefault="008726A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 11 inci</w:t>
      </w:r>
      <w:r w:rsidR="0041470F" w:rsidRPr="00D07800">
        <w:rPr>
          <w:rFonts w:ascii="Times New Roman" w:eastAsia="Times New Roman" w:hAnsi="Times New Roman" w:cs="Times New Roman"/>
          <w:sz w:val="24"/>
          <w:szCs w:val="24"/>
        </w:rPr>
        <w:t xml:space="preserve"> maddenin birinci fıkrasında belirlenen 90 günlük süre içerisinde yenilenen yetki belgeleri için, yenilenmiş olan yetki belgesinde kalan süre, yenilenen yetki belgesinin geçerlilik süresine ilave edilir.</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lastRenderedPageBreak/>
        <w:t>Yetki belgelerinin yenilenmesi</w:t>
      </w:r>
    </w:p>
    <w:p w:rsidR="001A7AA6" w:rsidRPr="00D07800" w:rsidRDefault="0041470F" w:rsidP="001A7AA6">
      <w:pPr>
        <w:spacing w:after="0" w:line="240" w:lineRule="auto"/>
        <w:ind w:firstLine="567"/>
        <w:jc w:val="both"/>
        <w:rPr>
          <w:rFonts w:ascii="Times New Roman" w:hAnsi="Times New Roman" w:cs="Times New Roman"/>
          <w:sz w:val="24"/>
          <w:szCs w:val="24"/>
        </w:rPr>
      </w:pPr>
      <w:r w:rsidRPr="00D07800">
        <w:rPr>
          <w:rFonts w:ascii="Times New Roman" w:eastAsia="Times New Roman" w:hAnsi="Times New Roman" w:cs="Times New Roman"/>
          <w:b/>
          <w:bCs/>
          <w:sz w:val="24"/>
          <w:szCs w:val="24"/>
        </w:rPr>
        <w:t>MADDE 11</w:t>
      </w:r>
      <w:r w:rsidR="001A7AA6" w:rsidRPr="00D07800">
        <w:rPr>
          <w:rFonts w:ascii="Times New Roman" w:hAnsi="Times New Roman" w:cs="Times New Roman"/>
          <w:b/>
          <w:bCs/>
          <w:sz w:val="24"/>
          <w:szCs w:val="24"/>
        </w:rPr>
        <w:t>–</w:t>
      </w:r>
      <w:r w:rsidR="001A7AA6" w:rsidRPr="00D07800">
        <w:rPr>
          <w:rFonts w:ascii="Times New Roman" w:hAnsi="Times New Roman" w:cs="Times New Roman"/>
          <w:sz w:val="24"/>
          <w:szCs w:val="24"/>
        </w:rPr>
        <w:t xml:space="preserve"> (1) Yetki belgesi sahiplerinin yetki belgesinin geçerlilik süresi bitmeden </w:t>
      </w:r>
      <w:r w:rsidRPr="00D07800">
        <w:rPr>
          <w:rFonts w:ascii="Times New Roman" w:eastAsia="Times New Roman" w:hAnsi="Times New Roman" w:cs="Times New Roman"/>
          <w:sz w:val="24"/>
          <w:szCs w:val="24"/>
        </w:rPr>
        <w:t xml:space="preserve">90 </w:t>
      </w:r>
      <w:r w:rsidR="001A7AA6" w:rsidRPr="00D07800">
        <w:rPr>
          <w:rFonts w:ascii="Times New Roman" w:hAnsi="Times New Roman" w:cs="Times New Roman"/>
          <w:sz w:val="24"/>
          <w:szCs w:val="24"/>
        </w:rPr>
        <w:t xml:space="preserve">gün önce Bakanlığa yazılı olarak müracaat etmeleri ve başvurunun uygun bulunması halinde yetki belgeleri </w:t>
      </w:r>
      <w:r w:rsidRPr="00D07800">
        <w:rPr>
          <w:rFonts w:ascii="Times New Roman" w:eastAsia="Times New Roman" w:hAnsi="Times New Roman" w:cs="Times New Roman"/>
          <w:sz w:val="24"/>
          <w:szCs w:val="24"/>
        </w:rPr>
        <w:t>yenilenir.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(2) Yetki belgeleri 5 (beş) yıllık süre için yenilenir. Yenileme ücreti, o yıla ait yetki belgesi ücretinin %5 (yüzde beş)’idir.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(3) Düzenleme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re’sen iptal edilir ve bu belge için ödenmiş yetki belgesi ücreti ilgilisine iade edilir.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(4)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 Bu sürenin aşımı halinde ilgili, yetki belgesi yenileme hakkını kaybeder.</w:t>
      </w:r>
    </w:p>
    <w:p w:rsidR="00FA344F" w:rsidRPr="00D07800" w:rsidRDefault="00FA344F" w:rsidP="001A7AA6">
      <w:pPr>
        <w:spacing w:after="0" w:line="240" w:lineRule="auto"/>
        <w:ind w:firstLine="567"/>
        <w:jc w:val="both"/>
        <w:rPr>
          <w:rFonts w:ascii="Times New Roman" w:hAnsi="Times New Roman" w:cs="Times New Roman"/>
          <w:sz w:val="24"/>
          <w:szCs w:val="24"/>
        </w:rPr>
      </w:pPr>
      <w:r w:rsidRPr="00D07800">
        <w:rPr>
          <w:rFonts w:ascii="Times New Roman" w:eastAsia="Times New Roman" w:hAnsi="Times New Roman" w:cs="Times New Roman"/>
          <w:sz w:val="24"/>
          <w:szCs w:val="24"/>
        </w:rPr>
        <w:t>(5) Bir yıl süreli olarak verilen yetki belgeleri yenilenmez</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Yetki belgelerinin değiştirilmesi</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12</w:t>
      </w:r>
      <w:r w:rsidRPr="00D07800">
        <w:rPr>
          <w:rFonts w:ascii="Times New Roman" w:hAnsi="Times New Roman" w:cs="Times New Roman"/>
          <w:sz w:val="24"/>
          <w:szCs w:val="24"/>
        </w:rPr>
        <w:t> </w:t>
      </w:r>
      <w:r w:rsidRPr="00D07800">
        <w:rPr>
          <w:rFonts w:ascii="Times New Roman" w:hAnsi="Times New Roman" w:cs="Times New Roman"/>
          <w:b/>
          <w:bCs/>
          <w:sz w:val="24"/>
          <w:szCs w:val="24"/>
        </w:rPr>
        <w:t>–</w:t>
      </w:r>
      <w:r w:rsidRPr="00D07800">
        <w:rPr>
          <w:rFonts w:ascii="Times New Roman" w:hAnsi="Times New Roman" w:cs="Times New Roman"/>
          <w:sz w:val="24"/>
          <w:szCs w:val="24"/>
        </w:rPr>
        <w:t> (1) Yetki belgesi sahipleri, Karayolu Taşıma Yönetmeliği hükümleri uyarınca sahip oldukları yetki belgesini Taşıma işleri organizatörlüğü yetki belgesiyle değiştirebilirler. Buna göre:</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a) Karayolu Taşıma Yönetmeliği hükümleri uyarınca yetki belgesi bulunan taşımacıların sahip oldukları yetki belgesini, Taşıma işleri organizatörlüğü ile değiştirmek istemeleri halinde; Taşıma işleri organizatörlüğü için bu Yönetmelikte öngörülen şartları sağlamaları ve her iki yetki belgesinin değişiklik tarihindeki geçerli tam ücretleri arasındaki ücret farkını ödemeleri kaydıyla yetki belgeleri değiştirilir.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b) Karayolu Taşıma Yönetmeliği hükümleri uyarınca yetki belgesi bulunan taşımacıların sahip oldukları yetki belgesinin ücretinin Taşıma işleri organizatörlüğü yetki belgesinden fazla olması halinde para iadesi yapılmaz.</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c) (a) ve (b) bentlerine göre yapılan belge değişikliklerinde yeni verilen yetki belgelerinin geçerlilik süresinin bitiş tarihi, önceki yetki belgesinin bitiş tarihi olarak düzenlenir.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Birinci fıkra kapsamında yetki belgesi değişikliğinin yapılabilmesi için;</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a) Karayolu Taşıma Yönetmeliği hükümleri göre düzenlenen yetki belgesinin faaliyeti durdurulmamış veya iptal durumuna gelmemiş olması,</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b) Değişim nedeniyle oluşan bir ücret ödemesi varsa bu ücret ödemesinin yetki belgesi yenileme hakkı kaybedilmeden önce ve ödeme bildiriminin oluşturulduğu tarihten başlamak üzere en geç beş gün içinde yapılmış olması,</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c) Karayolu Taşıma Yönetmeli</w:t>
      </w:r>
      <w:r w:rsidR="002B273B">
        <w:rPr>
          <w:rFonts w:ascii="Times New Roman" w:hAnsi="Times New Roman" w:cs="Times New Roman"/>
          <w:sz w:val="24"/>
          <w:szCs w:val="24"/>
        </w:rPr>
        <w:t>ği</w:t>
      </w:r>
      <w:r w:rsidRPr="00D07800">
        <w:rPr>
          <w:rFonts w:ascii="Times New Roman" w:hAnsi="Times New Roman" w:cs="Times New Roman"/>
          <w:sz w:val="24"/>
          <w:szCs w:val="24"/>
        </w:rPr>
        <w:t xml:space="preserve"> hükümleri uyarınca düzenlenen ve değiştirilmek istenilen yetki belgesi üzerinde bulunan tüm uyarmaların kaldırılması,</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ç) Birinci fıkranın (a) bendi kapsamında değiştirilecek yetki belgeleri için, yetki belgesinin ilk veriliş tarihinden itibaren doksan gün geçmiş olması,</w:t>
      </w:r>
    </w:p>
    <w:p w:rsidR="00FA344F" w:rsidRPr="00D07800" w:rsidRDefault="00FA344F" w:rsidP="00053CBA">
      <w:pPr>
        <w:spacing w:after="0"/>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şarttır</w:t>
      </w:r>
      <w:proofErr w:type="gramEnd"/>
      <w:r w:rsidRPr="00D07800">
        <w:rPr>
          <w:rFonts w:ascii="Times New Roman" w:hAnsi="Times New Roman" w:cs="Times New Roman"/>
          <w:sz w:val="24"/>
          <w:szCs w:val="24"/>
        </w:rPr>
        <w:t>.</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(3) Demiryolu İşletmeciliği Yetkilendirme Yönetmeliğine göre düzenlenmiş, geçerli DD yetki belgesi bulunan taşımacıların sahip oldukları yetki belgesini, Taşıma işleri organizatörlüğü yetki belgesiyle değiştirebilirler. Buna göre:</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a) DD Yetki Belgesi geçerlilik süresi 5 yıldan fazla olanlara %60, 5 yıldan az olanlara %70 indirim yapılır.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lastRenderedPageBreak/>
        <w:t>b) Değiştirilen yetki belge</w:t>
      </w:r>
      <w:r w:rsidR="00D64D96">
        <w:rPr>
          <w:rFonts w:ascii="Times New Roman" w:hAnsi="Times New Roman" w:cs="Times New Roman"/>
          <w:sz w:val="24"/>
          <w:szCs w:val="24"/>
        </w:rPr>
        <w:t>si</w:t>
      </w:r>
      <w:r w:rsidRPr="00D07800">
        <w:rPr>
          <w:rFonts w:ascii="Times New Roman" w:hAnsi="Times New Roman" w:cs="Times New Roman"/>
          <w:sz w:val="24"/>
          <w:szCs w:val="24"/>
        </w:rPr>
        <w:t xml:space="preserve"> süresi belge süresi 5 yıldır. </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Gerçek kişinin ölümü halinde yetki belgesinin durumu</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13</w:t>
      </w:r>
      <w:r w:rsidRPr="00D07800">
        <w:rPr>
          <w:rFonts w:ascii="Times New Roman" w:hAnsi="Times New Roman" w:cs="Times New Roman"/>
          <w:sz w:val="24"/>
          <w:szCs w:val="24"/>
        </w:rPr>
        <w:t> </w:t>
      </w:r>
      <w:r w:rsidRPr="00D07800">
        <w:rPr>
          <w:rFonts w:ascii="Times New Roman" w:hAnsi="Times New Roman" w:cs="Times New Roman"/>
          <w:b/>
          <w:bCs/>
          <w:sz w:val="24"/>
          <w:szCs w:val="24"/>
        </w:rPr>
        <w:t>–</w:t>
      </w:r>
      <w:r w:rsidRPr="00D07800">
        <w:rPr>
          <w:rFonts w:ascii="Times New Roman" w:hAnsi="Times New Roman" w:cs="Times New Roman"/>
          <w:sz w:val="24"/>
          <w:szCs w:val="24"/>
        </w:rPr>
        <w:t> (1) Bu Yönetmeliğe göre düzenlenen yetki belgesinin sahibi olan gerçek kişinin ölümü halinde, yetki belgesinin faaliyeti durdurulur. Faaliyeti durdurulan yetki belgesinin kanuni mirasçıları, bu belgenin kullanımından kaynaklı oluşabilecek idari/adli yaptırımlara karşı yükümlüdürler.</w:t>
      </w:r>
    </w:p>
    <w:p w:rsidR="00FA344F" w:rsidRPr="00D07800" w:rsidRDefault="00FA344F" w:rsidP="00053CBA">
      <w:pPr>
        <w:spacing w:after="0"/>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 xml:space="preserve">(2) Birinci fıkraya göre faaliyeti durdurulan yetki belgesi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 iptal edilir ve bu çerçevede ücret iadesi yapılan kanuni mirasçılar yeniden bu belgeyle ilgili olarak, bu Yönetmeliğe göre herhangi bir hak iddiasında bulunamazlar. </w:t>
      </w:r>
      <w:proofErr w:type="gramEnd"/>
      <w:r w:rsidRPr="00D07800">
        <w:rPr>
          <w:rFonts w:ascii="Times New Roman" w:hAnsi="Times New Roman" w:cs="Times New Roman"/>
          <w:sz w:val="24"/>
          <w:szCs w:val="24"/>
        </w:rPr>
        <w:t>Ancak, birinci fıkraya göre faaliyeti durdurulmuş yetki belgesi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FA344F" w:rsidRPr="006676D9" w:rsidRDefault="00FA344F" w:rsidP="006676D9">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 xml:space="preserve">a) Kanuni mirasçıların yazılı muvafakat vermeleri halinde sadece bir mirasçı adına yetki belgesi yeniden düzenlenir. </w:t>
      </w:r>
    </w:p>
    <w:p w:rsidR="00FA344F" w:rsidRPr="00D07800" w:rsidRDefault="00FA344F" w:rsidP="006676D9">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sz w:val="24"/>
          <w:szCs w:val="24"/>
        </w:rPr>
        <w:t>b) Adlarına yetki belgesi düzenlenen kanuni mirasçılar, bu Yönetmelikte belirtilen şartlara, yetki belgesinin düzenlendiği tarihten itibaren 2 yıl içerisinde uyum sağlamak zorundadır.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(3) İkinci fıkranın (b) veya (c) bentlerinde belirtilen süre içerisinde, bu Yönetmelikte öngörülen şartların sağlanmaması halinde yetki belgesi iptal edilir.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Devir olarak kabul edilmeyecek haller ile bölünme, birleşme ve tür değişikliği</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14</w:t>
      </w:r>
      <w:r w:rsidRPr="00D07800">
        <w:rPr>
          <w:rFonts w:ascii="Times New Roman" w:hAnsi="Times New Roman" w:cs="Times New Roman"/>
          <w:sz w:val="24"/>
          <w:szCs w:val="24"/>
        </w:rPr>
        <w:t> </w:t>
      </w:r>
      <w:r w:rsidRPr="00D07800">
        <w:rPr>
          <w:rFonts w:ascii="Times New Roman" w:hAnsi="Times New Roman" w:cs="Times New Roman"/>
          <w:b/>
          <w:bCs/>
          <w:sz w:val="24"/>
          <w:szCs w:val="24"/>
        </w:rPr>
        <w:t>–</w:t>
      </w:r>
      <w:r w:rsidRPr="00D07800">
        <w:rPr>
          <w:rFonts w:ascii="Times New Roman" w:hAnsi="Times New Roman" w:cs="Times New Roman"/>
          <w:sz w:val="24"/>
          <w:szCs w:val="24"/>
        </w:rPr>
        <w:t> (1) Aşağıdaki haller yetki belgesi devri olarak kabul edilmez. Buna göre;</w:t>
      </w:r>
    </w:p>
    <w:p w:rsidR="00FA344F" w:rsidRPr="00D07800" w:rsidRDefault="00FA344F"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 xml:space="preserve">a) Gerçek kişilerde, yetki belgesi sahibinin talebi </w:t>
      </w:r>
      <w:r w:rsidR="00690C2A" w:rsidRPr="006676D9">
        <w:rPr>
          <w:rFonts w:ascii="Times New Roman" w:hAnsi="Times New Roman" w:cs="Times New Roman"/>
          <w:sz w:val="24"/>
          <w:szCs w:val="24"/>
        </w:rPr>
        <w:t xml:space="preserve">ve bir defa olmak </w:t>
      </w:r>
      <w:r w:rsidRPr="006676D9">
        <w:rPr>
          <w:rFonts w:ascii="Times New Roman" w:hAnsi="Times New Roman" w:cs="Times New Roman"/>
          <w:sz w:val="24"/>
          <w:szCs w:val="24"/>
        </w:rPr>
        <w:t>üzerine; yetki belgesi, babası veya annesi veya eşi veya çocukları veya kardeşleri arasında bulunan bir gerçek kişi adına düzenlenebilir.</w:t>
      </w:r>
      <w:r w:rsidRPr="00D07800">
        <w:rPr>
          <w:rFonts w:ascii="Times New Roman" w:hAnsi="Times New Roman" w:cs="Times New Roman"/>
          <w:sz w:val="24"/>
          <w:szCs w:val="24"/>
        </w:rPr>
        <w:t xml:space="preserve"> </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Tüzel kişiliklerin, bölünmeleri, birleşmeleri ve tür değiştirmeleri halinde aşağıdaki kurallar uygulanır: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muvafakatname vermeleri şarttır. </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c) Yetki belgeli bir tüzel kişiliğin 6102 sayılı Kanuna uygun olarak tür değiştirmesi halinde; yetki belgesi yeni ortaya çıkan tüzel kişilik adına düzenlenir.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lastRenderedPageBreak/>
        <w:t>Yetki belgesi iptali ile Faaliyet Durdurma</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15 –</w:t>
      </w:r>
      <w:r w:rsidRPr="00D07800">
        <w:rPr>
          <w:rFonts w:ascii="Times New Roman" w:hAnsi="Times New Roman" w:cs="Times New Roman"/>
          <w:sz w:val="24"/>
          <w:szCs w:val="24"/>
        </w:rPr>
        <w:t> (1) Yetki belgesi sahiplerinin, gerçek veya tüzel kişiliklerinin son bulması veya herhangi bir sebeple faaliyetlerini bırakmak istemeleri ve adlarına düzenlenen yetki belgelerinin iptalini talep etmeleri halinde, yetki belgeleri iptal edilir.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Pr="006676D9">
        <w:rPr>
          <w:rFonts w:ascii="Times New Roman" w:hAnsi="Times New Roman" w:cs="Times New Roman"/>
          <w:sz w:val="24"/>
          <w:szCs w:val="24"/>
        </w:rPr>
        <w:t xml:space="preserve">(2) </w:t>
      </w:r>
      <w:r w:rsidRPr="006676D9">
        <w:rPr>
          <w:rFonts w:ascii="Times New Roman" w:eastAsia="Times New Roman" w:hAnsi="Times New Roman" w:cs="Times New Roman"/>
          <w:sz w:val="24"/>
          <w:szCs w:val="24"/>
        </w:rPr>
        <w:t xml:space="preserve">7 inci maddede yer alan ve sahip olunması zorunlu olan, sermaye, faal vergi mükellefi ve merkez işyeri şartının veya şartlarından birinin kaybedilmesi halinde bu </w:t>
      </w:r>
      <w:r w:rsidRPr="006676D9">
        <w:rPr>
          <w:rFonts w:ascii="Times New Roman" w:hAnsi="Times New Roman" w:cs="Times New Roman"/>
          <w:sz w:val="24"/>
          <w:szCs w:val="24"/>
        </w:rPr>
        <w:t>şartın veya şartların tamamlanması için yetki belgesi sahibine bildirim tarihinden itibaren 30 günlük süre verilir. Bu 30 günlük süre sonunda kaybedilen şart/şartların sağlanmaması durumunda yetki belgesi sahibinin faaliyeti geçici olarak durdurulur.</w:t>
      </w:r>
      <w:r w:rsidR="00690C2A" w:rsidRPr="006676D9">
        <w:rPr>
          <w:rFonts w:ascii="Times New Roman" w:hAnsi="Times New Roman" w:cs="Times New Roman"/>
          <w:sz w:val="24"/>
          <w:szCs w:val="24"/>
        </w:rPr>
        <w:t xml:space="preserve"> Faaliyeti geçici olarak durdurulan yetki belgesi sahibi, kaybedilen şartı/şartları sağlaması/tamamlaması halinde faaliyetine yeniden izin verilir.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eastAsia="Times New Roman" w:hAnsi="Times New Roman" w:cs="Times New Roman"/>
          <w:sz w:val="24"/>
          <w:szCs w:val="24"/>
        </w:rPr>
        <w:t>(3)</w:t>
      </w:r>
      <w:r w:rsidRPr="00D07800">
        <w:rPr>
          <w:rFonts w:ascii="Times New Roman" w:hAnsi="Times New Roman" w:cs="Times New Roman"/>
          <w:sz w:val="24"/>
          <w:szCs w:val="24"/>
        </w:rPr>
        <w:t xml:space="preserve">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(4) Gerçek veya tüzel kişilerin, E-Devlet üzerinden talep ettikleri yetki belgesiyle ilgili bu Yönetmelikle belirlenmiş şartları sağladıklarına ilişkin gerçeğe aykırı beyanda bulunduklarının tespiti halinde, düzenlenmiş olan yetki belgesi iptal edilir.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(5) İptal işlemleri; </w:t>
      </w:r>
      <w:r w:rsidR="000B7362">
        <w:rPr>
          <w:rFonts w:ascii="Times New Roman" w:hAnsi="Times New Roman" w:cs="Times New Roman"/>
          <w:sz w:val="24"/>
          <w:szCs w:val="24"/>
        </w:rPr>
        <w:t>brinci</w:t>
      </w:r>
      <w:r w:rsidRPr="00D07800">
        <w:rPr>
          <w:rFonts w:ascii="Times New Roman" w:hAnsi="Times New Roman" w:cs="Times New Roman"/>
          <w:sz w:val="24"/>
          <w:szCs w:val="24"/>
        </w:rPr>
        <w:t xml:space="preserve"> fıkrada belirtilen iptal işlemi iptalin yapıldığı gün; diğer iptaller, iptal işleminin ilgili yetki belgesi sahibine bildirim tarihini takip eden otuzuncu günde yürürlüğe girer</w:t>
      </w:r>
    </w:p>
    <w:p w:rsidR="00FA344F" w:rsidRPr="00D07800" w:rsidRDefault="00FA344F" w:rsidP="00053CBA">
      <w:pPr>
        <w:spacing w:after="0"/>
        <w:jc w:val="center"/>
        <w:rPr>
          <w:rFonts w:ascii="Times New Roman" w:hAnsi="Times New Roman" w:cs="Times New Roman"/>
          <w:b/>
          <w:sz w:val="24"/>
          <w:szCs w:val="24"/>
        </w:rPr>
      </w:pPr>
      <w:r w:rsidRPr="00D07800">
        <w:rPr>
          <w:rFonts w:ascii="Times New Roman" w:hAnsi="Times New Roman" w:cs="Times New Roman"/>
          <w:b/>
          <w:sz w:val="24"/>
          <w:szCs w:val="24"/>
        </w:rPr>
        <w:t>DÖRDÜNCÜ BÖLÜM</w:t>
      </w:r>
    </w:p>
    <w:p w:rsidR="00FA344F" w:rsidRPr="00D07800" w:rsidRDefault="00FA344F" w:rsidP="00053CBA">
      <w:pPr>
        <w:spacing w:after="0"/>
        <w:jc w:val="center"/>
        <w:rPr>
          <w:rFonts w:ascii="Times New Roman" w:eastAsia="Times New Roman" w:hAnsi="Times New Roman" w:cs="Times New Roman"/>
          <w:b/>
          <w:sz w:val="24"/>
          <w:szCs w:val="24"/>
        </w:rPr>
      </w:pPr>
      <w:r w:rsidRPr="00D07800">
        <w:rPr>
          <w:rFonts w:ascii="Times New Roman" w:eastAsia="Times New Roman" w:hAnsi="Times New Roman" w:cs="Times New Roman"/>
          <w:b/>
          <w:sz w:val="24"/>
          <w:szCs w:val="24"/>
        </w:rPr>
        <w:t>Eğitim ve Mesleki Yeterlilik, Sorumluluk, Yükümlülük ve Haklar</w:t>
      </w:r>
    </w:p>
    <w:p w:rsidR="00FA344F" w:rsidRPr="00D07800" w:rsidRDefault="00FA344F" w:rsidP="00053CBA">
      <w:pPr>
        <w:spacing w:after="0"/>
        <w:jc w:val="center"/>
        <w:rPr>
          <w:rFonts w:ascii="Times New Roman" w:eastAsia="Times New Roman" w:hAnsi="Times New Roman" w:cs="Times New Roman"/>
          <w:b/>
          <w:sz w:val="24"/>
          <w:szCs w:val="24"/>
        </w:rPr>
      </w:pPr>
      <w:r w:rsidRPr="00D07800">
        <w:rPr>
          <w:rFonts w:ascii="Times New Roman" w:eastAsia="Times New Roman" w:hAnsi="Times New Roman" w:cs="Times New Roman"/>
          <w:b/>
          <w:sz w:val="24"/>
          <w:szCs w:val="24"/>
        </w:rPr>
        <w:t>Tarafların Sorumluluk ve Yükümlülükleri</w:t>
      </w:r>
    </w:p>
    <w:p w:rsidR="00CC7488" w:rsidRPr="00D07800" w:rsidRDefault="00CC7488" w:rsidP="00CC7488">
      <w:pPr>
        <w:spacing w:after="0"/>
        <w:ind w:firstLine="567"/>
        <w:rPr>
          <w:rFonts w:ascii="Times New Roman" w:eastAsia="Times New Roman" w:hAnsi="Times New Roman" w:cs="Times New Roman"/>
          <w:b/>
          <w:sz w:val="24"/>
          <w:szCs w:val="24"/>
        </w:rPr>
      </w:pPr>
    </w:p>
    <w:p w:rsidR="00FA344F" w:rsidRPr="00D07800" w:rsidRDefault="00FA344F" w:rsidP="00053CBA">
      <w:pPr>
        <w:spacing w:after="0"/>
        <w:ind w:firstLine="567"/>
        <w:rPr>
          <w:rFonts w:ascii="Times New Roman" w:eastAsia="Times New Roman" w:hAnsi="Times New Roman" w:cs="Times New Roman"/>
          <w:b/>
          <w:sz w:val="24"/>
          <w:szCs w:val="24"/>
        </w:rPr>
      </w:pPr>
      <w:r w:rsidRPr="00D07800">
        <w:rPr>
          <w:rFonts w:ascii="Times New Roman" w:eastAsia="Times New Roman" w:hAnsi="Times New Roman" w:cs="Times New Roman"/>
          <w:b/>
          <w:sz w:val="24"/>
          <w:szCs w:val="24"/>
        </w:rPr>
        <w:t>Eğitim ve Mesleki Yeterlilik</w:t>
      </w:r>
    </w:p>
    <w:p w:rsidR="00FA344F" w:rsidRPr="00D07800" w:rsidRDefault="00FA344F" w:rsidP="00053CBA">
      <w:pPr>
        <w:spacing w:after="0"/>
        <w:ind w:firstLine="567"/>
        <w:jc w:val="both"/>
        <w:rPr>
          <w:rFonts w:ascii="Times New Roman" w:eastAsia="Times New Roman" w:hAnsi="Times New Roman" w:cs="Times New Roman"/>
          <w:sz w:val="24"/>
          <w:szCs w:val="24"/>
        </w:rPr>
      </w:pPr>
      <w:r w:rsidRPr="00D07800">
        <w:rPr>
          <w:rFonts w:ascii="Times New Roman" w:eastAsia="Times New Roman" w:hAnsi="Times New Roman" w:cs="Times New Roman"/>
          <w:b/>
          <w:sz w:val="24"/>
          <w:szCs w:val="24"/>
        </w:rPr>
        <w:t xml:space="preserve">MADDE 16 – </w:t>
      </w:r>
      <w:r w:rsidRPr="00D07800">
        <w:rPr>
          <w:rFonts w:ascii="Times New Roman" w:eastAsia="Times New Roman" w:hAnsi="Times New Roman" w:cs="Times New Roman"/>
          <w:sz w:val="24"/>
          <w:szCs w:val="24"/>
        </w:rPr>
        <w:t>(1) 3/9/2004 tarihli ve 25572 sayılı Resmi Gazete’de yayımlanan Karayolu Taşımacılık Faaliyetleri Mesleki Yeterlilik Eğitimi Yönetmeliği hükümleri saklıdır.</w:t>
      </w:r>
    </w:p>
    <w:p w:rsidR="00FA344F" w:rsidRPr="00D07800" w:rsidRDefault="00FA344F"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2) Bu </w:t>
      </w:r>
      <w:r w:rsidR="00CC7488" w:rsidRPr="00D07800">
        <w:rPr>
          <w:rFonts w:ascii="Times New Roman" w:hAnsi="Times New Roman" w:cs="Times New Roman"/>
          <w:sz w:val="24"/>
          <w:szCs w:val="24"/>
        </w:rPr>
        <w:t>Y</w:t>
      </w:r>
      <w:r w:rsidRPr="00D07800">
        <w:rPr>
          <w:rFonts w:ascii="Times New Roman" w:hAnsi="Times New Roman" w:cs="Times New Roman"/>
          <w:sz w:val="24"/>
          <w:szCs w:val="24"/>
        </w:rPr>
        <w:t>önetmelik kapsamında faaliyet gösteren yetki belgesi sahiplerinin en az bir adet üst düzey yönetici türü mesleki yeterlilik belgesine (ÜDY3) sahip olmaları veya bu nitelikler</w:t>
      </w:r>
      <w:r w:rsidR="00CC7488" w:rsidRPr="00D07800">
        <w:rPr>
          <w:rFonts w:ascii="Times New Roman" w:hAnsi="Times New Roman" w:cs="Times New Roman"/>
          <w:sz w:val="24"/>
          <w:szCs w:val="24"/>
        </w:rPr>
        <w:t>e</w:t>
      </w:r>
      <w:r w:rsidRPr="00D07800">
        <w:rPr>
          <w:rFonts w:ascii="Times New Roman" w:hAnsi="Times New Roman" w:cs="Times New Roman"/>
          <w:sz w:val="24"/>
          <w:szCs w:val="24"/>
        </w:rPr>
        <w:t xml:space="preserve"> haiz kişileri istihdam etmeleri zorunludur.</w:t>
      </w:r>
    </w:p>
    <w:p w:rsidR="00FA344F" w:rsidRPr="00D07800" w:rsidRDefault="00FA344F" w:rsidP="00053CBA">
      <w:pPr>
        <w:spacing w:after="0"/>
        <w:ind w:firstLine="567"/>
        <w:jc w:val="both"/>
        <w:rPr>
          <w:rFonts w:ascii="Times New Roman" w:hAnsi="Times New Roman" w:cs="Times New Roman"/>
          <w:b/>
          <w:sz w:val="24"/>
          <w:szCs w:val="24"/>
        </w:rPr>
      </w:pPr>
      <w:r w:rsidRPr="00D07800">
        <w:rPr>
          <w:rFonts w:ascii="Times New Roman" w:hAnsi="Times New Roman" w:cs="Times New Roman"/>
          <w:sz w:val="24"/>
          <w:szCs w:val="24"/>
        </w:rPr>
        <w:t xml:space="preserve">(3) Yetki belgesi sahibinin ticaret sicili ile </w:t>
      </w:r>
      <w:r w:rsidRPr="00053CBA">
        <w:rPr>
          <w:rFonts w:ascii="Times New Roman" w:hAnsi="Times New Roman" w:cs="Times New Roman"/>
          <w:sz w:val="24"/>
          <w:szCs w:val="24"/>
        </w:rPr>
        <w:t>yetki belgesine şube olarak eklenmiş</w:t>
      </w:r>
      <w:r w:rsidRPr="00D07800">
        <w:rPr>
          <w:rFonts w:ascii="Times New Roman" w:hAnsi="Times New Roman" w:cs="Times New Roman"/>
          <w:sz w:val="24"/>
          <w:szCs w:val="24"/>
        </w:rPr>
        <w:t xml:space="preserve"> </w:t>
      </w:r>
      <w:r w:rsidR="00CC7488" w:rsidRPr="00D07800">
        <w:rPr>
          <w:rFonts w:ascii="Times New Roman" w:hAnsi="Times New Roman" w:cs="Times New Roman"/>
          <w:sz w:val="24"/>
          <w:szCs w:val="24"/>
        </w:rPr>
        <w:t xml:space="preserve">her bir </w:t>
      </w:r>
      <w:r w:rsidRPr="00D07800">
        <w:rPr>
          <w:rFonts w:ascii="Times New Roman" w:hAnsi="Times New Roman" w:cs="Times New Roman"/>
          <w:sz w:val="24"/>
          <w:szCs w:val="24"/>
        </w:rPr>
        <w:t>şubesi için en az bir adet orta düzey yönetici türü mesleki yeterlilik belgesine (ODY3) veya (ODY4) sahip olmaları zorunludur.</w:t>
      </w:r>
    </w:p>
    <w:p w:rsidR="00AB0A64" w:rsidRPr="00D07800" w:rsidRDefault="00AB0A64" w:rsidP="00053CBA">
      <w:pPr>
        <w:spacing w:after="0"/>
        <w:ind w:firstLine="567"/>
        <w:jc w:val="both"/>
        <w:rPr>
          <w:rFonts w:ascii="Times New Roman" w:hAnsi="Times New Roman" w:cs="Times New Roman"/>
          <w:b/>
          <w:sz w:val="24"/>
          <w:szCs w:val="24"/>
        </w:rPr>
      </w:pPr>
      <w:r w:rsidRPr="00D07800">
        <w:rPr>
          <w:rFonts w:ascii="Times New Roman" w:hAnsi="Times New Roman" w:cs="Times New Roman"/>
          <w:b/>
          <w:sz w:val="24"/>
          <w:szCs w:val="24"/>
        </w:rPr>
        <w:t>Genel sorumluluk ve Yükümlülükler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17 – </w:t>
      </w:r>
      <w:r w:rsidRPr="00D07800">
        <w:rPr>
          <w:rFonts w:ascii="Times New Roman" w:hAnsi="Times New Roman" w:cs="Times New Roman"/>
          <w:sz w:val="24"/>
          <w:szCs w:val="24"/>
        </w:rPr>
        <w:t xml:space="preserve">(1) Taşıma işleri organizatörlüğü faaliyetinde yer alan tarafların hak, sorumluluk ve yükümlülükleri, ilgili mevzuat doğrultusunda, taraflar arasında akdedilen sözleşme hükümleriyle belirlenir. </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Birinci fıkrada belirtilen sözleşmeye bu Yönetmeliğe aykırı hüküm konulamaz. Taşıma işleri organizatörü ve onunla akdi ilişki kuran taraflar, akdi ilişkiden doğan edimlerini karşılıklı olarak yerine getirmekle yükümlüdür.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lastRenderedPageBreak/>
        <w:t>(3) Taşıma işleri organizatörü taşımasını üstlendiği kombine taşımacılık faaliyetleri ile ilgili talep edilen bilgileri tam ve doğru olarak en geç 24 saat sonrasına kadar Bakanlığın U-ETDS sistemine işlemek/iletmek zorundadırlar.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(4) Taşıma işleri organizatörü, yükün teslim alındığı andan teslim edinceye kadar, yükün, tamamen veya kısmen kaybından, zayiinden, hasara uğramasından, çalınmasından, güvenliğini sağlamaktan, teslim aldıkları şeklini muhafaza etmekten, korunması ve taşınmasından</w:t>
      </w:r>
      <w:r w:rsidR="00796ADF" w:rsidRPr="00D07800">
        <w:rPr>
          <w:rFonts w:ascii="Times New Roman" w:hAnsi="Times New Roman" w:cs="Times New Roman"/>
          <w:sz w:val="24"/>
          <w:szCs w:val="24"/>
        </w:rPr>
        <w:t xml:space="preserve"> </w:t>
      </w:r>
      <w:r w:rsidRPr="00D07800">
        <w:rPr>
          <w:rFonts w:ascii="Times New Roman" w:hAnsi="Times New Roman" w:cs="Times New Roman"/>
          <w:sz w:val="24"/>
          <w:szCs w:val="24"/>
        </w:rPr>
        <w:t>sorumludurlar.</w:t>
      </w:r>
    </w:p>
    <w:p w:rsidR="00424CA2" w:rsidRPr="003E0789" w:rsidRDefault="00424CA2" w:rsidP="00424CA2">
      <w:pPr>
        <w:shd w:val="clear" w:color="auto" w:fill="FFFFFF" w:themeFill="background1"/>
        <w:spacing w:after="0" w:line="240" w:lineRule="auto"/>
        <w:ind w:firstLine="567"/>
        <w:jc w:val="both"/>
        <w:rPr>
          <w:rFonts w:ascii="Times New Roman" w:hAnsi="Times New Roman" w:cs="Times New Roman"/>
          <w:sz w:val="24"/>
          <w:szCs w:val="24"/>
        </w:rPr>
      </w:pPr>
      <w:r w:rsidRPr="003E0789">
        <w:rPr>
          <w:rFonts w:ascii="Times New Roman" w:hAnsi="Times New Roman" w:cs="Times New Roman"/>
          <w:sz w:val="24"/>
          <w:szCs w:val="24"/>
        </w:rPr>
        <w:t xml:space="preserve">(5) Taşıma işleri organizatörü Karayolu Taşıma Yönetmeliği hükümlerince düzenlenen C1 ile K2 yetki belgesi sahiplerine taşıma yaptıramazlar. </w:t>
      </w:r>
    </w:p>
    <w:p w:rsidR="00AB0A64" w:rsidRPr="00D07800" w:rsidRDefault="00AB0A64" w:rsidP="00424CA2">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(6) </w:t>
      </w:r>
      <w:r w:rsidR="00DE65EA" w:rsidRPr="00D07800">
        <w:rPr>
          <w:rFonts w:ascii="Times New Roman" w:hAnsi="Times New Roman" w:cs="Times New Roman"/>
          <w:sz w:val="24"/>
          <w:szCs w:val="24"/>
        </w:rPr>
        <w:t>Ulaşım</w:t>
      </w:r>
      <w:r w:rsidRPr="00D07800">
        <w:rPr>
          <w:rFonts w:ascii="Times New Roman" w:hAnsi="Times New Roman" w:cs="Times New Roman"/>
          <w:sz w:val="24"/>
          <w:szCs w:val="24"/>
        </w:rPr>
        <w:t xml:space="preserve"> alt yapısı, işletilmesi, doğal afetler, meteorolojik şartlar ile arıza ve kaza hali </w:t>
      </w:r>
      <w:proofErr w:type="gramStart"/>
      <w:r w:rsidRPr="00D07800">
        <w:rPr>
          <w:rFonts w:ascii="Times New Roman" w:hAnsi="Times New Roman" w:cs="Times New Roman"/>
          <w:sz w:val="24"/>
          <w:szCs w:val="24"/>
        </w:rPr>
        <w:t>dahil</w:t>
      </w:r>
      <w:proofErr w:type="gramEnd"/>
      <w:r w:rsidRPr="00D07800">
        <w:rPr>
          <w:rFonts w:ascii="Times New Roman" w:hAnsi="Times New Roman" w:cs="Times New Roman"/>
          <w:sz w:val="24"/>
          <w:szCs w:val="24"/>
        </w:rPr>
        <w:t xml:space="preserve">, taşıma esnasında meydana gelen ve beklenmeyen durumlarla ilgili olarak ortaya çıkan ve taşımanın devamına engel olan sebeplerin, belirsiz bir süre beklemeyi mecburi kılması veya varış noktasına kadar gerekli zamanın üç katından daha fazla beklemeyi gerektirmesi halinde, taşıma işleri organizatörü yükü gönderici ve/veya alıcıyla belirtilen yere ve/veya hareket noktasına geri getirmekle yükümlüdür. Bu yükün gönderici ve/veya alıcının isteği dışında teslim alınan yere getirilmesi halinde taşıma işleri organizatörü herhangi bir ödeme veya benzeri talepte bulunamaz. </w:t>
      </w:r>
    </w:p>
    <w:p w:rsidR="00424CA2" w:rsidRPr="003E0789" w:rsidRDefault="00424CA2" w:rsidP="00424CA2">
      <w:pPr>
        <w:pStyle w:val="NormalWeb"/>
        <w:shd w:val="clear" w:color="auto" w:fill="FFFFFF" w:themeFill="background1"/>
        <w:spacing w:before="0" w:beforeAutospacing="0" w:after="0" w:afterAutospacing="0"/>
        <w:ind w:firstLine="709"/>
        <w:jc w:val="both"/>
      </w:pPr>
      <w:r w:rsidRPr="006676D9">
        <w:t xml:space="preserve">(7) Taşıma işleri organizatörü yetki belgesi düzenlendiği tarihten itibaren 6 ay içinde, mesleki yeterlilik ile ilgili yükümlülüğü yerine getirmek ve faaliyeti süresince muhafaza etmek zorundadır. Bu madde kapsamında </w:t>
      </w:r>
      <w:r w:rsidR="00D3179F" w:rsidRPr="006676D9">
        <w:t>merkez ve/veya şubede istihdam edilen</w:t>
      </w:r>
      <w:r w:rsidRPr="006676D9">
        <w:t xml:space="preserve"> kişi/kişilerin herhangi bir sebeple ayrılmaları halinde bu eksikliği en geç </w:t>
      </w:r>
      <w:r w:rsidR="00690C2A" w:rsidRPr="006676D9">
        <w:t xml:space="preserve">(30) </w:t>
      </w:r>
      <w:r w:rsidRPr="006676D9">
        <w:t>otuz gün içinde</w:t>
      </w:r>
      <w:r w:rsidR="00690C2A" w:rsidRPr="006676D9">
        <w:t xml:space="preserve"> ve son kırkbeş gününü bu yönetmelik veya karayolu taşıma yönetmeliğine göre düzenlenmiş herhangi bir yetki belgesi bulunan taşımacılar tarafından istihdam edilmemiş kişi/kişiler ile sağlamaları zorunludur.</w:t>
      </w:r>
      <w:r w:rsidR="00D3179F">
        <w:t xml:space="preserve"> </w:t>
      </w:r>
    </w:p>
    <w:p w:rsidR="00424CA2" w:rsidRPr="003E0789" w:rsidRDefault="00424CA2" w:rsidP="00424CA2">
      <w:pPr>
        <w:shd w:val="clear" w:color="auto" w:fill="FFFFFF" w:themeFill="background1"/>
        <w:spacing w:after="0" w:line="240" w:lineRule="auto"/>
        <w:ind w:firstLine="567"/>
        <w:jc w:val="both"/>
        <w:rPr>
          <w:rFonts w:ascii="Times New Roman" w:hAnsi="Times New Roman" w:cs="Times New Roman"/>
          <w:sz w:val="24"/>
          <w:szCs w:val="24"/>
        </w:rPr>
      </w:pPr>
      <w:r w:rsidRPr="003E0789">
        <w:rPr>
          <w:rFonts w:ascii="Times New Roman" w:hAnsi="Times New Roman" w:cs="Times New Roman"/>
          <w:sz w:val="24"/>
          <w:szCs w:val="24"/>
        </w:rPr>
        <w:t>(8) Taşıma işleri organizatörü, kişisel verilerin korunmasıyla ilgili mevzuat hükümlerine uymak zorundadır.</w:t>
      </w:r>
    </w:p>
    <w:p w:rsidR="00AB0A64" w:rsidRPr="00D07800" w:rsidRDefault="00424CA2" w:rsidP="00424CA2">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00AB0A64" w:rsidRPr="00D07800">
        <w:rPr>
          <w:rFonts w:ascii="Times New Roman" w:hAnsi="Times New Roman" w:cs="Times New Roman"/>
          <w:sz w:val="24"/>
          <w:szCs w:val="24"/>
        </w:rPr>
        <w:t>(9) Taşıma işleri organizatörü, yük taşımalarının ilgili kanunlara, kararnamelere, yönetmeliklere ve diğer mevzuata, Türkiye’nin taraf olduğu anlaşma ve sözleşmelere uygun olarak yürütülmesinden sorumludur.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(10)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AB0A64" w:rsidRPr="00CC6A09" w:rsidRDefault="00AB0A64" w:rsidP="00053CBA">
      <w:pPr>
        <w:spacing w:after="0"/>
        <w:ind w:firstLine="567"/>
        <w:jc w:val="both"/>
        <w:rPr>
          <w:rFonts w:ascii="Times New Roman" w:hAnsi="Times New Roman" w:cs="Times New Roman"/>
          <w:color w:val="FF0000"/>
          <w:sz w:val="24"/>
          <w:szCs w:val="24"/>
        </w:rPr>
      </w:pPr>
      <w:r w:rsidRPr="006676D9">
        <w:rPr>
          <w:rFonts w:ascii="Times New Roman" w:hAnsi="Times New Roman" w:cs="Times New Roman"/>
          <w:color w:val="FF0000"/>
          <w:sz w:val="24"/>
          <w:szCs w:val="24"/>
        </w:rPr>
        <w:t xml:space="preserve">(11) </w:t>
      </w:r>
      <w:r w:rsidR="00CC6A09" w:rsidRPr="006676D9">
        <w:rPr>
          <w:rFonts w:ascii="Times New Roman" w:hAnsi="Times New Roman" w:cs="Times New Roman"/>
          <w:sz w:val="24"/>
          <w:szCs w:val="24"/>
        </w:rPr>
        <w:t>aşıma işleri organizatörlüğü yetki belgesi sahipleri, halka açık sermaye şirketlerinde hamiline yazılı hisse devirleri hariç, unvan, adres, vergi numarası, ortaklık,</w:t>
      </w:r>
      <w:r w:rsidR="00581D35" w:rsidRPr="006676D9">
        <w:rPr>
          <w:rFonts w:ascii="Times New Roman" w:hAnsi="Times New Roman" w:cs="Times New Roman"/>
          <w:sz w:val="24"/>
          <w:szCs w:val="24"/>
        </w:rPr>
        <w:t xml:space="preserve"> ortaklık durumunu etkilemeyen devirler hariç</w:t>
      </w:r>
      <w:r w:rsidR="00CC6A09" w:rsidRPr="006676D9">
        <w:rPr>
          <w:rFonts w:ascii="Times New Roman" w:hAnsi="Times New Roman" w:cs="Times New Roman"/>
          <w:sz w:val="24"/>
          <w:szCs w:val="24"/>
        </w:rPr>
        <w:t xml:space="preserve"> hisse devri, sermaye azalışları ve yönetici değişikliklerini, değişikliğin meydana geldiği tarihten itibaren 90 gün içinde Bakanlığa bildirmek zorundadır.</w:t>
      </w:r>
    </w:p>
    <w:p w:rsidR="00AB0A64" w:rsidRPr="00D07800" w:rsidRDefault="00AB0A64">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(12) Taşıma işleri organizatörlüğü yetki belgesi </w:t>
      </w:r>
      <w:r w:rsidR="00DE65EA" w:rsidRPr="00053CBA">
        <w:rPr>
          <w:rFonts w:ascii="Times New Roman" w:hAnsi="Times New Roman" w:cs="Times New Roman"/>
          <w:sz w:val="24"/>
          <w:szCs w:val="24"/>
        </w:rPr>
        <w:t>sahipleri</w:t>
      </w:r>
      <w:r w:rsidRPr="00D07800">
        <w:rPr>
          <w:rFonts w:ascii="Times New Roman" w:hAnsi="Times New Roman" w:cs="Times New Roman"/>
          <w:sz w:val="24"/>
          <w:szCs w:val="24"/>
        </w:rPr>
        <w:t xml:space="preserve">, temsil ve/veya ilzama yetkili şahıslara ilişkin değişiklikleri, değişikliğin meydana geldiği tarihten itibaren </w:t>
      </w:r>
      <w:r w:rsidR="00A41E9B" w:rsidRPr="006676D9">
        <w:rPr>
          <w:rFonts w:ascii="Times New Roman" w:hAnsi="Times New Roman" w:cs="Times New Roman"/>
          <w:sz w:val="24"/>
          <w:szCs w:val="24"/>
        </w:rPr>
        <w:t>60</w:t>
      </w:r>
      <w:r w:rsidRPr="006676D9">
        <w:rPr>
          <w:rFonts w:ascii="Times New Roman" w:hAnsi="Times New Roman" w:cs="Times New Roman"/>
          <w:sz w:val="24"/>
          <w:szCs w:val="24"/>
        </w:rPr>
        <w:t xml:space="preserve"> gün içinde Bakanlığa bildirmekle yükümlüdürler. Bu değişiklik bildirilinceye kadar, değişiklik öncesi</w:t>
      </w:r>
      <w:r w:rsidRPr="00D07800">
        <w:rPr>
          <w:rFonts w:ascii="Times New Roman" w:hAnsi="Times New Roman" w:cs="Times New Roman"/>
          <w:sz w:val="24"/>
          <w:szCs w:val="24"/>
        </w:rPr>
        <w:t xml:space="preserve"> Bakanlığa bildirilmiş temsil ve/veya ilzama yetkili şahısların taleplerine göre iş ve işlemler gerçekleştirilir.</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Hizmetten yararlananların hakları</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 xml:space="preserve">MADDE </w:t>
      </w:r>
      <w:r w:rsidR="00AB0A64" w:rsidRPr="00D07800">
        <w:rPr>
          <w:rFonts w:ascii="Times New Roman" w:hAnsi="Times New Roman" w:cs="Times New Roman"/>
          <w:b/>
          <w:bCs/>
          <w:sz w:val="24"/>
          <w:szCs w:val="24"/>
        </w:rPr>
        <w:t>18</w:t>
      </w:r>
      <w:r w:rsidRPr="00D07800">
        <w:rPr>
          <w:rFonts w:ascii="Times New Roman" w:hAnsi="Times New Roman" w:cs="Times New Roman"/>
          <w:b/>
          <w:bCs/>
          <w:sz w:val="24"/>
          <w:szCs w:val="24"/>
        </w:rPr>
        <w:t xml:space="preserve"> –</w:t>
      </w:r>
      <w:r w:rsidRPr="00D07800">
        <w:rPr>
          <w:rFonts w:ascii="Times New Roman" w:hAnsi="Times New Roman" w:cs="Times New Roman"/>
          <w:sz w:val="24"/>
          <w:szCs w:val="24"/>
        </w:rPr>
        <w:t xml:space="preserve"> (1) Bu Yönetmelik kapsamında yetki belgesi sahiplerinin verdikleri hizmetlerden yararlananlar 6102 sayılı Türk Ticaret Kanunu, 11/1/2011 tarihli ve 6098 sayılı </w:t>
      </w:r>
      <w:r w:rsidRPr="00D07800">
        <w:rPr>
          <w:rFonts w:ascii="Times New Roman" w:hAnsi="Times New Roman" w:cs="Times New Roman"/>
          <w:sz w:val="24"/>
          <w:szCs w:val="24"/>
        </w:rPr>
        <w:lastRenderedPageBreak/>
        <w:t>Türk Borçlar Kanunu ile Ülkemizce taraf olunan uluslararası sözleşme ve konvansiyonlarda yer alan haklara sahiptir.</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Hizmetten yararlananların sorumlulukları ve yükümlülükleri</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 xml:space="preserve">MADDE </w:t>
      </w:r>
      <w:r w:rsidR="00AB0A64" w:rsidRPr="00D07800">
        <w:rPr>
          <w:rFonts w:ascii="Times New Roman" w:hAnsi="Times New Roman" w:cs="Times New Roman"/>
          <w:b/>
          <w:bCs/>
          <w:sz w:val="24"/>
          <w:szCs w:val="24"/>
        </w:rPr>
        <w:t>19</w:t>
      </w:r>
      <w:r w:rsidRPr="00D07800">
        <w:rPr>
          <w:rFonts w:ascii="Times New Roman" w:hAnsi="Times New Roman" w:cs="Times New Roman"/>
          <w:b/>
          <w:bCs/>
          <w:sz w:val="24"/>
          <w:szCs w:val="24"/>
        </w:rPr>
        <w:t xml:space="preserve"> – </w:t>
      </w:r>
      <w:r w:rsidRPr="00D07800">
        <w:rPr>
          <w:rFonts w:ascii="Times New Roman" w:hAnsi="Times New Roman" w:cs="Times New Roman"/>
          <w:sz w:val="24"/>
          <w:szCs w:val="24"/>
        </w:rPr>
        <w:t>(1) Gönderen ve alıcı, taşıma işleri organizatörlerine verdiği talimatların içeriğindeki bilgilerin doğruluğundan sorumludur. Gönderen, bu talimatlarda belirttiği cins, kap, kilo ve ölçüdeki yükleri eksiksiz ve hasarsız olarak taşıma işleri organizatörünün belirttiği yere teslim etmekle yükümlüdür.</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(2) Gönderen ve alıcı, Gümrük Tarife İstatistik Pozisyonu (GTİP) </w:t>
      </w:r>
      <w:proofErr w:type="gramStart"/>
      <w:r w:rsidRPr="00D07800">
        <w:rPr>
          <w:rFonts w:ascii="Times New Roman" w:hAnsi="Times New Roman" w:cs="Times New Roman"/>
          <w:sz w:val="24"/>
          <w:szCs w:val="24"/>
        </w:rPr>
        <w:t>dahil</w:t>
      </w:r>
      <w:proofErr w:type="gramEnd"/>
      <w:r w:rsidRPr="00D07800">
        <w:rPr>
          <w:rFonts w:ascii="Times New Roman" w:hAnsi="Times New Roman" w:cs="Times New Roman"/>
          <w:sz w:val="24"/>
          <w:szCs w:val="24"/>
        </w:rPr>
        <w:t>, gümrük işlemlerinde, taşınan mala ilişkin talep edilen tüm bilgi ve belgeleri doğru ve eksiksiz olarak taşıma işleri organizatörüne vermekle yükümlüdür. Bu yükümlülüğün eksik veya yanlış ifasından doğabilecek tüm sorumluluk, gönderen ve alıcıya aittir.</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(3) Gönderen ve alıcı, taşıttırdığı yükün varış gümrüğüne varmasından sonra cirolamış olduğu taşıma senedini ve kararlaştırılmış olan taşıma bedeli ile taşımadan doğan diğer bedelleri, düzenlenen taşıma senedi gereğince taşıma işleri organizatörüne vermek ve ödemekle yükümlüdür.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(4) Hizmetten yararlananlar, aldıkları hizmetlerin bedellerini fatura mukabilinde ve tarafla arasında yapılan sözleşme çerçevesinde yetki belgesi sahibine ödemek zorundadırlar.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sz w:val="24"/>
          <w:szCs w:val="24"/>
        </w:rPr>
        <w:t>(5) Yetki belgesi sahiplerinin verdikleri hizmetlerden yararlananların diğer sorumluluk ve yükümlülüklerinde, Kanunun ilgili hükümleri esas alınır.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Sigorta</w:t>
      </w:r>
    </w:p>
    <w:p w:rsidR="00DC085F" w:rsidRPr="00D07800" w:rsidRDefault="00AB0A64" w:rsidP="00AB0A64">
      <w:pPr>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20 – </w:t>
      </w:r>
      <w:r w:rsidRPr="00D07800">
        <w:rPr>
          <w:rFonts w:ascii="Times New Roman" w:hAnsi="Times New Roman" w:cs="Times New Roman"/>
          <w:sz w:val="24"/>
          <w:szCs w:val="24"/>
        </w:rPr>
        <w:t>(1) Taşıma işleri organizatörü, organize ve taahhüt ettiği taşımadan doğan sorumluluklar için “taşıyıcı sorumluluk sigortası” yaptırmak/yapmak zorundadır</w:t>
      </w:r>
      <w:r w:rsidR="00796ADF" w:rsidRPr="00D07800">
        <w:rPr>
          <w:rFonts w:ascii="Times New Roman" w:hAnsi="Times New Roman" w:cs="Times New Roman"/>
          <w:sz w:val="24"/>
          <w:szCs w:val="24"/>
        </w:rPr>
        <w:t>.</w:t>
      </w:r>
    </w:p>
    <w:p w:rsidR="00405870" w:rsidRPr="00D07800" w:rsidRDefault="00405870" w:rsidP="00053CBA">
      <w:pPr>
        <w:ind w:firstLine="567"/>
        <w:jc w:val="both"/>
        <w:rPr>
          <w:rFonts w:ascii="Times New Roman" w:hAnsi="Times New Roman" w:cs="Times New Roman"/>
          <w:b/>
          <w:bCs/>
          <w:sz w:val="24"/>
          <w:szCs w:val="24"/>
        </w:rPr>
      </w:pPr>
    </w:p>
    <w:p w:rsidR="001A7AA6" w:rsidRPr="00D07800" w:rsidRDefault="001A7AA6" w:rsidP="001A7AA6">
      <w:pPr>
        <w:spacing w:after="0" w:line="240" w:lineRule="auto"/>
        <w:ind w:firstLine="567"/>
        <w:jc w:val="center"/>
        <w:rPr>
          <w:rFonts w:ascii="Times New Roman" w:hAnsi="Times New Roman" w:cs="Times New Roman"/>
          <w:sz w:val="24"/>
          <w:szCs w:val="24"/>
        </w:rPr>
      </w:pPr>
      <w:r w:rsidRPr="00D07800">
        <w:rPr>
          <w:rFonts w:ascii="Times New Roman" w:hAnsi="Times New Roman" w:cs="Times New Roman"/>
          <w:b/>
          <w:bCs/>
          <w:sz w:val="24"/>
          <w:szCs w:val="24"/>
        </w:rPr>
        <w:t>BEŞİNCİ BÖLÜM</w:t>
      </w:r>
    </w:p>
    <w:p w:rsidR="00405870" w:rsidRPr="00D07800" w:rsidRDefault="00AB0A64" w:rsidP="00053CBA">
      <w:pPr>
        <w:spacing w:after="0"/>
        <w:ind w:left="567" w:firstLine="60"/>
        <w:jc w:val="center"/>
        <w:rPr>
          <w:rFonts w:ascii="Times New Roman" w:hAnsi="Times New Roman" w:cs="Times New Roman"/>
          <w:sz w:val="24"/>
          <w:szCs w:val="24"/>
        </w:rPr>
      </w:pPr>
      <w:r w:rsidRPr="00D07800">
        <w:rPr>
          <w:rFonts w:ascii="Times New Roman" w:hAnsi="Times New Roman" w:cs="Times New Roman"/>
          <w:b/>
          <w:bCs/>
          <w:sz w:val="24"/>
          <w:szCs w:val="24"/>
        </w:rPr>
        <w:t>Denetim, İdari Para Cezaları, İdari para cezası karar tutanağı düzenlenmesi, Tutanakları düzenleyenlerin yükümlülüğü ve tutanakların muhafazası</w:t>
      </w:r>
    </w:p>
    <w:p w:rsidR="00405870" w:rsidRPr="00D07800" w:rsidRDefault="00405870" w:rsidP="00405870">
      <w:pPr>
        <w:spacing w:after="0" w:line="240" w:lineRule="auto"/>
        <w:ind w:firstLine="567"/>
        <w:jc w:val="both"/>
        <w:rPr>
          <w:rFonts w:ascii="Times New Roman" w:hAnsi="Times New Roman" w:cs="Times New Roman"/>
          <w:b/>
          <w:bCs/>
          <w:sz w:val="24"/>
          <w:szCs w:val="24"/>
        </w:rPr>
      </w:pPr>
    </w:p>
    <w:p w:rsidR="00424CA2" w:rsidRPr="00424CA2" w:rsidRDefault="00424CA2" w:rsidP="00424CA2">
      <w:pPr>
        <w:shd w:val="clear" w:color="auto" w:fill="FFFFFF" w:themeFill="background1"/>
        <w:spacing w:after="0" w:line="240" w:lineRule="auto"/>
        <w:ind w:firstLine="567"/>
        <w:jc w:val="both"/>
        <w:rPr>
          <w:rFonts w:ascii="Times New Roman" w:hAnsi="Times New Roman" w:cs="Times New Roman"/>
          <w:b/>
          <w:bCs/>
          <w:sz w:val="24"/>
          <w:szCs w:val="24"/>
        </w:rPr>
      </w:pPr>
      <w:r w:rsidRPr="00424CA2">
        <w:rPr>
          <w:rFonts w:ascii="Times New Roman" w:hAnsi="Times New Roman" w:cs="Times New Roman"/>
          <w:b/>
          <w:bCs/>
          <w:sz w:val="24"/>
          <w:szCs w:val="24"/>
        </w:rPr>
        <w:t>Denetim</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21 –</w:t>
      </w:r>
      <w:r w:rsidRPr="00D07800">
        <w:rPr>
          <w:rFonts w:ascii="Times New Roman" w:hAnsi="Times New Roman" w:cs="Times New Roman"/>
          <w:sz w:val="24"/>
          <w:szCs w:val="24"/>
        </w:rPr>
        <w:t> (1) Yetki belgesi sahiplerinin bu Yönetmelik kapsamında yer alan faaliyetleri Bakanlık denetimine tabidir.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Bakanlık yapacağı denetimleri, kendi personelinin yanı sıra 655 sayılı Kanun Hükmünde Kararnamenin 28 inci maddesi ve 4925 sayılı Kanunun 27 nci maddelerine göre yetkilendirilen kurum ve kuruluş personeli aracılığı ile yapar veya yaptırır.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(3) Denetim yapmakla görevli/yetkili olanlar tarafından istenilen belgelerin verilmesi zorunludur.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(4) Kanun ve bu Yönetmeliğe göre yapılacak denetimlere ilişkin usul ve esaslar Bakanlıkça belirlenir.</w:t>
      </w:r>
    </w:p>
    <w:p w:rsidR="00AB0A64" w:rsidRPr="00D07800" w:rsidRDefault="00AB0A6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(5) Denetimle ilgili diğer mevzuat hükümleri saklıdır.</w:t>
      </w:r>
    </w:p>
    <w:p w:rsidR="001A7AA6"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İdari para cezaları</w:t>
      </w:r>
    </w:p>
    <w:p w:rsidR="00F90099" w:rsidRPr="00D07800" w:rsidRDefault="001A7AA6" w:rsidP="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 xml:space="preserve">MADDE </w:t>
      </w:r>
      <w:r w:rsidR="00AB0A64" w:rsidRPr="00D07800">
        <w:rPr>
          <w:rFonts w:ascii="Times New Roman" w:hAnsi="Times New Roman" w:cs="Times New Roman"/>
          <w:b/>
          <w:bCs/>
          <w:sz w:val="24"/>
          <w:szCs w:val="24"/>
        </w:rPr>
        <w:t>22</w:t>
      </w:r>
      <w:r w:rsidRPr="00D07800">
        <w:rPr>
          <w:rFonts w:ascii="Times New Roman" w:hAnsi="Times New Roman" w:cs="Times New Roman"/>
          <w:b/>
          <w:bCs/>
          <w:sz w:val="24"/>
          <w:szCs w:val="24"/>
        </w:rPr>
        <w:t xml:space="preserve"> –</w:t>
      </w:r>
      <w:r w:rsidRPr="00D07800">
        <w:rPr>
          <w:rFonts w:ascii="Times New Roman" w:hAnsi="Times New Roman" w:cs="Times New Roman"/>
          <w:sz w:val="24"/>
          <w:szCs w:val="24"/>
        </w:rPr>
        <w:t xml:space="preserve"> (1) </w:t>
      </w:r>
      <w:r w:rsidR="00537908" w:rsidRPr="00D07800">
        <w:rPr>
          <w:rFonts w:ascii="Times New Roman" w:hAnsi="Times New Roman" w:cs="Times New Roman"/>
          <w:sz w:val="24"/>
          <w:szCs w:val="24"/>
        </w:rPr>
        <w:t xml:space="preserve">Bu Yönetmelik </w:t>
      </w:r>
      <w:r w:rsidR="00CF2732" w:rsidRPr="00D07800">
        <w:rPr>
          <w:rFonts w:ascii="Times New Roman" w:hAnsi="Times New Roman" w:cs="Times New Roman"/>
          <w:sz w:val="24"/>
          <w:szCs w:val="24"/>
        </w:rPr>
        <w:t xml:space="preserve">kapsamında faaliyette bulunacaklara yönelik yapılacak denetimlerde, aşağıda yer alan ihlaller için, </w:t>
      </w:r>
      <w:r w:rsidR="00537908" w:rsidRPr="00D07800">
        <w:rPr>
          <w:rFonts w:ascii="Times New Roman" w:hAnsi="Times New Roman" w:cs="Times New Roman"/>
          <w:sz w:val="24"/>
          <w:szCs w:val="24"/>
        </w:rPr>
        <w:t xml:space="preserve">655 sayılı Kanun Hükmünde Kararnamenin 28 inci maddesinin ikinci fıkrasına </w:t>
      </w:r>
      <w:r w:rsidR="00CF2732" w:rsidRPr="00D07800">
        <w:rPr>
          <w:rFonts w:ascii="Times New Roman" w:hAnsi="Times New Roman" w:cs="Times New Roman"/>
          <w:sz w:val="24"/>
          <w:szCs w:val="24"/>
        </w:rPr>
        <w:t>uyarınca,</w:t>
      </w:r>
    </w:p>
    <w:p w:rsidR="00CF2732" w:rsidRPr="00D07800"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Pr="00053CBA">
        <w:rPr>
          <w:rFonts w:ascii="Times New Roman" w:hAnsi="Times New Roman" w:cs="Times New Roman"/>
          <w:sz w:val="24"/>
          <w:szCs w:val="24"/>
        </w:rPr>
        <w:t>5 inci maddenin birinci fıkrasına aykırı hareket edenlere, yirmibinaltmışiki Türk Lirası,</w:t>
      </w:r>
    </w:p>
    <w:p w:rsidR="00CF2732" w:rsidRPr="00D07800"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Pr="00053CBA">
        <w:rPr>
          <w:rFonts w:ascii="Times New Roman" w:hAnsi="Times New Roman" w:cs="Times New Roman"/>
          <w:sz w:val="24"/>
          <w:szCs w:val="24"/>
        </w:rPr>
        <w:t>5 inci maddenin üçüncü fıkrasına aykırı hareket edenlere binüçyüzotuzyedi Türk Lirası,</w:t>
      </w:r>
    </w:p>
    <w:p w:rsidR="00CF2732" w:rsidRPr="00D07800"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Pr="00053CBA">
        <w:rPr>
          <w:rFonts w:ascii="Times New Roman" w:hAnsi="Times New Roman" w:cs="Times New Roman"/>
          <w:sz w:val="24"/>
          <w:szCs w:val="24"/>
        </w:rPr>
        <w:t>6 ncı maddenin birinci fıkrasına aykırı hareket edenlere binüçyüzotuzyedi Türk Lirası,</w:t>
      </w:r>
    </w:p>
    <w:p w:rsidR="00CF2732" w:rsidRPr="00D07800"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D07800">
        <w:rPr>
          <w:rFonts w:ascii="Times New Roman" w:hAnsi="Times New Roman" w:cs="Times New Roman"/>
          <w:sz w:val="24"/>
          <w:szCs w:val="24"/>
        </w:rPr>
        <w:lastRenderedPageBreak/>
        <w:t xml:space="preserve"> </w:t>
      </w:r>
      <w:r w:rsidRPr="00053CBA">
        <w:rPr>
          <w:rFonts w:ascii="Times New Roman" w:hAnsi="Times New Roman" w:cs="Times New Roman"/>
          <w:sz w:val="24"/>
          <w:szCs w:val="24"/>
        </w:rPr>
        <w:t>6 ncı maddenin ikinci fıkrasına aykırı hareket edenlere yirmibinaltmışiki Türk Lirası,</w:t>
      </w:r>
    </w:p>
    <w:p w:rsidR="00CF2732" w:rsidRPr="00D07800"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Pr="00053CBA">
        <w:rPr>
          <w:rFonts w:ascii="Times New Roman" w:hAnsi="Times New Roman" w:cs="Times New Roman"/>
          <w:sz w:val="24"/>
          <w:szCs w:val="24"/>
        </w:rPr>
        <w:t xml:space="preserve">16 ncı maddenin ikinci </w:t>
      </w:r>
      <w:r w:rsidR="00C9705A" w:rsidRPr="00D07800">
        <w:rPr>
          <w:rFonts w:ascii="Times New Roman" w:hAnsi="Times New Roman" w:cs="Times New Roman"/>
          <w:sz w:val="24"/>
          <w:szCs w:val="24"/>
        </w:rPr>
        <w:t>fıkrasına aykırı hareket edenlere</w:t>
      </w:r>
      <w:r w:rsidRPr="00053CBA">
        <w:rPr>
          <w:rFonts w:ascii="Times New Roman" w:hAnsi="Times New Roman" w:cs="Times New Roman"/>
          <w:sz w:val="24"/>
          <w:szCs w:val="24"/>
        </w:rPr>
        <w:t xml:space="preserve"> ikibinaltıyüzyetmişdört Türk Lirası,</w:t>
      </w:r>
    </w:p>
    <w:p w:rsidR="00CF2732" w:rsidRPr="006676D9"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Pr="006676D9">
        <w:rPr>
          <w:rFonts w:ascii="Times New Roman" w:hAnsi="Times New Roman" w:cs="Times New Roman"/>
          <w:sz w:val="24"/>
          <w:szCs w:val="24"/>
        </w:rPr>
        <w:t>16 ncı maddenin üçüncü fıkrasın</w:t>
      </w:r>
      <w:r w:rsidR="00C9705A" w:rsidRPr="006676D9">
        <w:rPr>
          <w:rFonts w:ascii="Times New Roman" w:hAnsi="Times New Roman" w:cs="Times New Roman"/>
          <w:sz w:val="24"/>
          <w:szCs w:val="24"/>
        </w:rPr>
        <w:t>a</w:t>
      </w:r>
      <w:r w:rsidRPr="006676D9">
        <w:rPr>
          <w:rFonts w:ascii="Times New Roman" w:hAnsi="Times New Roman" w:cs="Times New Roman"/>
          <w:sz w:val="24"/>
          <w:szCs w:val="24"/>
        </w:rPr>
        <w:t xml:space="preserve"> </w:t>
      </w:r>
      <w:r w:rsidR="00C9705A" w:rsidRPr="006676D9">
        <w:rPr>
          <w:rFonts w:ascii="Times New Roman" w:hAnsi="Times New Roman" w:cs="Times New Roman"/>
          <w:sz w:val="24"/>
          <w:szCs w:val="24"/>
        </w:rPr>
        <w:t>aykırı hareket edenlere</w:t>
      </w:r>
      <w:r w:rsidRPr="006676D9">
        <w:rPr>
          <w:rFonts w:ascii="Times New Roman" w:hAnsi="Times New Roman" w:cs="Times New Roman"/>
          <w:sz w:val="24"/>
          <w:szCs w:val="24"/>
        </w:rPr>
        <w:t xml:space="preserve"> </w:t>
      </w:r>
      <w:r w:rsidR="000D7B71" w:rsidRPr="006676D9">
        <w:rPr>
          <w:rFonts w:ascii="Times New Roman" w:hAnsi="Times New Roman" w:cs="Times New Roman"/>
          <w:sz w:val="24"/>
          <w:szCs w:val="24"/>
        </w:rPr>
        <w:t xml:space="preserve">ikibinaltıyüzyetmişdört </w:t>
      </w:r>
      <w:r w:rsidRPr="006676D9">
        <w:rPr>
          <w:rFonts w:ascii="Times New Roman" w:hAnsi="Times New Roman" w:cs="Times New Roman"/>
          <w:sz w:val="24"/>
          <w:szCs w:val="24"/>
        </w:rPr>
        <w:t>Türk Lirası,</w:t>
      </w:r>
    </w:p>
    <w:p w:rsidR="00CF2732" w:rsidRPr="006676D9" w:rsidRDefault="00CF2732" w:rsidP="00926E7A">
      <w:pPr>
        <w:pStyle w:val="ListeParagraf"/>
        <w:numPr>
          <w:ilvl w:val="0"/>
          <w:numId w:val="2"/>
        </w:numPr>
        <w:spacing w:after="0" w:line="240" w:lineRule="auto"/>
        <w:ind w:left="0" w:firstLine="567"/>
        <w:jc w:val="both"/>
        <w:rPr>
          <w:rFonts w:ascii="Times New Roman" w:hAnsi="Times New Roman" w:cs="Times New Roman"/>
          <w:sz w:val="24"/>
          <w:szCs w:val="24"/>
        </w:rPr>
      </w:pPr>
      <w:r w:rsidRPr="006676D9">
        <w:rPr>
          <w:rFonts w:ascii="Times New Roman" w:hAnsi="Times New Roman" w:cs="Times New Roman"/>
          <w:sz w:val="24"/>
          <w:szCs w:val="24"/>
        </w:rPr>
        <w:t xml:space="preserve"> 17 nci maddenin birinci, ikinci, dördüncü, altıncı,</w:t>
      </w:r>
      <w:r w:rsidR="001E561A" w:rsidRPr="006676D9">
        <w:rPr>
          <w:rFonts w:ascii="Times New Roman" w:hAnsi="Times New Roman" w:cs="Times New Roman"/>
          <w:sz w:val="24"/>
          <w:szCs w:val="24"/>
        </w:rPr>
        <w:t xml:space="preserve"> </w:t>
      </w:r>
      <w:r w:rsidRPr="006676D9">
        <w:rPr>
          <w:rFonts w:ascii="Times New Roman" w:hAnsi="Times New Roman" w:cs="Times New Roman"/>
          <w:sz w:val="24"/>
          <w:szCs w:val="24"/>
        </w:rPr>
        <w:t>onuncu, onbirinci ve onikinci, fıkraların</w:t>
      </w:r>
      <w:r w:rsidR="00C9705A" w:rsidRPr="006676D9">
        <w:rPr>
          <w:rFonts w:ascii="Times New Roman" w:hAnsi="Times New Roman" w:cs="Times New Roman"/>
          <w:sz w:val="24"/>
          <w:szCs w:val="24"/>
        </w:rPr>
        <w:t>a aykırı hareket edenlere</w:t>
      </w:r>
      <w:r w:rsidR="00D07800" w:rsidRPr="006676D9">
        <w:rPr>
          <w:rFonts w:ascii="Times New Roman" w:hAnsi="Times New Roman" w:cs="Times New Roman"/>
          <w:sz w:val="24"/>
          <w:szCs w:val="24"/>
        </w:rPr>
        <w:t xml:space="preserve"> her bir fıkra </w:t>
      </w:r>
      <w:proofErr w:type="gramStart"/>
      <w:r w:rsidR="00D07800" w:rsidRPr="006676D9">
        <w:rPr>
          <w:rFonts w:ascii="Times New Roman" w:hAnsi="Times New Roman" w:cs="Times New Roman"/>
          <w:sz w:val="24"/>
          <w:szCs w:val="24"/>
        </w:rPr>
        <w:t xml:space="preserve">için </w:t>
      </w:r>
      <w:r w:rsidRPr="006676D9">
        <w:rPr>
          <w:rFonts w:ascii="Times New Roman" w:hAnsi="Times New Roman" w:cs="Times New Roman"/>
          <w:sz w:val="24"/>
          <w:szCs w:val="24"/>
        </w:rPr>
        <w:t xml:space="preserve"> binbeşyüz</w:t>
      </w:r>
      <w:proofErr w:type="gramEnd"/>
      <w:r w:rsidRPr="006676D9">
        <w:rPr>
          <w:rFonts w:ascii="Times New Roman" w:hAnsi="Times New Roman" w:cs="Times New Roman"/>
          <w:sz w:val="24"/>
          <w:szCs w:val="24"/>
        </w:rPr>
        <w:t xml:space="preserve"> Türk Lirası,</w:t>
      </w:r>
    </w:p>
    <w:p w:rsidR="00CF2732" w:rsidRPr="006676D9"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6676D9">
        <w:rPr>
          <w:rFonts w:ascii="Times New Roman" w:hAnsi="Times New Roman" w:cs="Times New Roman"/>
          <w:sz w:val="24"/>
          <w:szCs w:val="24"/>
        </w:rPr>
        <w:t xml:space="preserve"> 17 nci maddenin üçüncü fıkrasın</w:t>
      </w:r>
      <w:r w:rsidR="00C9705A" w:rsidRPr="006676D9">
        <w:rPr>
          <w:rFonts w:ascii="Times New Roman" w:hAnsi="Times New Roman" w:cs="Times New Roman"/>
          <w:sz w:val="24"/>
          <w:szCs w:val="24"/>
        </w:rPr>
        <w:t xml:space="preserve">a aykırı hareket edenlere </w:t>
      </w:r>
      <w:r w:rsidRPr="006676D9">
        <w:rPr>
          <w:rFonts w:ascii="Times New Roman" w:hAnsi="Times New Roman" w:cs="Times New Roman"/>
          <w:sz w:val="24"/>
          <w:szCs w:val="24"/>
        </w:rPr>
        <w:t>bin Türk Lirası,</w:t>
      </w:r>
    </w:p>
    <w:p w:rsidR="00CF2732" w:rsidRPr="006676D9" w:rsidRDefault="00CF2732"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sidRPr="006676D9">
        <w:rPr>
          <w:rFonts w:ascii="Times New Roman" w:hAnsi="Times New Roman" w:cs="Times New Roman"/>
          <w:sz w:val="24"/>
          <w:szCs w:val="24"/>
        </w:rPr>
        <w:t xml:space="preserve"> 17 nci maddenin beşinci fıkrasına aykırı </w:t>
      </w:r>
      <w:r w:rsidR="00C9705A" w:rsidRPr="006676D9">
        <w:rPr>
          <w:rFonts w:ascii="Times New Roman" w:hAnsi="Times New Roman" w:cs="Times New Roman"/>
          <w:sz w:val="24"/>
          <w:szCs w:val="24"/>
        </w:rPr>
        <w:t>hareket edenlere</w:t>
      </w:r>
      <w:r w:rsidRPr="006676D9">
        <w:rPr>
          <w:rFonts w:ascii="Times New Roman" w:hAnsi="Times New Roman" w:cs="Times New Roman"/>
          <w:sz w:val="24"/>
          <w:szCs w:val="24"/>
        </w:rPr>
        <w:t xml:space="preserve"> beşbin Türk Lirası, </w:t>
      </w:r>
    </w:p>
    <w:p w:rsidR="00D3179F" w:rsidRPr="006676D9" w:rsidRDefault="00D3179F" w:rsidP="00D3179F">
      <w:pPr>
        <w:pStyle w:val="ListeParagraf"/>
        <w:numPr>
          <w:ilvl w:val="0"/>
          <w:numId w:val="2"/>
        </w:numPr>
        <w:spacing w:after="0" w:line="240" w:lineRule="auto"/>
        <w:jc w:val="both"/>
        <w:rPr>
          <w:rFonts w:ascii="Times New Roman" w:hAnsi="Times New Roman" w:cs="Times New Roman"/>
          <w:sz w:val="24"/>
          <w:szCs w:val="24"/>
        </w:rPr>
      </w:pPr>
      <w:r w:rsidRPr="006676D9">
        <w:rPr>
          <w:rFonts w:ascii="Times New Roman" w:hAnsi="Times New Roman" w:cs="Times New Roman"/>
          <w:sz w:val="24"/>
          <w:szCs w:val="24"/>
        </w:rPr>
        <w:t xml:space="preserve"> 17 nci maddenin yedinci fıkrasına aykırı hareket edenlere ikibinaltıyüzyetmişdört Türk Lirası,</w:t>
      </w:r>
    </w:p>
    <w:p w:rsidR="00CF2732" w:rsidRDefault="00CF2732">
      <w:pPr>
        <w:pStyle w:val="ListeParagraf"/>
        <w:numPr>
          <w:ilvl w:val="0"/>
          <w:numId w:val="2"/>
        </w:numPr>
        <w:spacing w:after="0" w:line="240" w:lineRule="auto"/>
        <w:ind w:left="0"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 </w:t>
      </w:r>
      <w:r w:rsidRPr="00053CBA">
        <w:rPr>
          <w:rFonts w:ascii="Times New Roman" w:hAnsi="Times New Roman" w:cs="Times New Roman"/>
          <w:sz w:val="24"/>
          <w:szCs w:val="24"/>
        </w:rPr>
        <w:t xml:space="preserve">20 nci </w:t>
      </w:r>
      <w:r w:rsidR="00C9705A" w:rsidRPr="00D07800">
        <w:rPr>
          <w:rFonts w:ascii="Times New Roman" w:hAnsi="Times New Roman" w:cs="Times New Roman"/>
          <w:sz w:val="24"/>
          <w:szCs w:val="24"/>
        </w:rPr>
        <w:t>maddenin birinci fıkrasına aykırı hareket edenlere</w:t>
      </w:r>
      <w:r w:rsidRPr="00053CBA">
        <w:rPr>
          <w:rFonts w:ascii="Times New Roman" w:hAnsi="Times New Roman" w:cs="Times New Roman"/>
          <w:sz w:val="24"/>
          <w:szCs w:val="24"/>
        </w:rPr>
        <w:t xml:space="preserve"> binüçyüzotuzyedi Türk Lirası,</w:t>
      </w:r>
    </w:p>
    <w:p w:rsidR="001E561A" w:rsidRPr="00053CBA" w:rsidRDefault="001E561A" w:rsidP="00053CBA">
      <w:pPr>
        <w:pStyle w:val="ListeParagraf"/>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21</w:t>
      </w:r>
      <w:r w:rsidRPr="0098037A">
        <w:rPr>
          <w:rFonts w:ascii="Times New Roman" w:hAnsi="Times New Roman" w:cs="Times New Roman"/>
          <w:sz w:val="24"/>
          <w:szCs w:val="24"/>
        </w:rPr>
        <w:t xml:space="preserve"> nci maddenin </w:t>
      </w:r>
      <w:r>
        <w:rPr>
          <w:rFonts w:ascii="Times New Roman" w:hAnsi="Times New Roman" w:cs="Times New Roman"/>
          <w:sz w:val="24"/>
          <w:szCs w:val="24"/>
        </w:rPr>
        <w:t>üçüncü</w:t>
      </w:r>
      <w:r w:rsidRPr="0098037A">
        <w:rPr>
          <w:rFonts w:ascii="Times New Roman" w:hAnsi="Times New Roman" w:cs="Times New Roman"/>
          <w:sz w:val="24"/>
          <w:szCs w:val="24"/>
        </w:rPr>
        <w:t xml:space="preserve"> fıkrasına aykırı hareket edenlere beşbin Türk Lirası,</w:t>
      </w:r>
    </w:p>
    <w:p w:rsidR="00257CB4" w:rsidRPr="00D07800" w:rsidRDefault="00440047" w:rsidP="00053CBA">
      <w:pPr>
        <w:spacing w:after="0"/>
        <w:ind w:firstLine="567"/>
        <w:jc w:val="both"/>
        <w:rPr>
          <w:rFonts w:ascii="Times New Roman" w:hAnsi="Times New Roman" w:cs="Times New Roman"/>
          <w:b/>
          <w:bCs/>
          <w:sz w:val="24"/>
          <w:szCs w:val="24"/>
        </w:rPr>
      </w:pPr>
      <w:proofErr w:type="gramStart"/>
      <w:r w:rsidRPr="00D07800">
        <w:rPr>
          <w:rFonts w:ascii="Times New Roman" w:hAnsi="Times New Roman" w:cs="Times New Roman"/>
          <w:sz w:val="24"/>
          <w:szCs w:val="24"/>
        </w:rPr>
        <w:t>idari</w:t>
      </w:r>
      <w:proofErr w:type="gramEnd"/>
      <w:r w:rsidRPr="00D07800">
        <w:rPr>
          <w:rFonts w:ascii="Times New Roman" w:hAnsi="Times New Roman" w:cs="Times New Roman"/>
          <w:sz w:val="24"/>
          <w:szCs w:val="24"/>
        </w:rPr>
        <w:t xml:space="preserve"> para cezası uygulanır. </w:t>
      </w:r>
    </w:p>
    <w:p w:rsidR="00257CB4" w:rsidRPr="00D07800" w:rsidRDefault="00CF2732" w:rsidP="00053CBA">
      <w:pPr>
        <w:widowControl w:val="0"/>
        <w:suppressLineNumbers/>
        <w:tabs>
          <w:tab w:val="left" w:pos="567"/>
          <w:tab w:val="left" w:pos="2835"/>
        </w:tabs>
        <w:spacing w:after="0"/>
        <w:ind w:firstLine="540"/>
        <w:jc w:val="both"/>
        <w:rPr>
          <w:rFonts w:ascii="Times New Roman" w:eastAsia="Times New Roman" w:hAnsi="Times New Roman" w:cs="Times New Roman"/>
          <w:sz w:val="24"/>
          <w:szCs w:val="24"/>
          <w:lang w:val="en-US"/>
        </w:rPr>
      </w:pPr>
      <w:r w:rsidRPr="00D07800">
        <w:rPr>
          <w:rFonts w:ascii="Times New Roman" w:eastAsia="Times New Roman" w:hAnsi="Times New Roman" w:cs="Times New Roman"/>
          <w:sz w:val="24"/>
          <w:szCs w:val="24"/>
          <w:lang w:val="en-US"/>
        </w:rPr>
        <w:t>(</w:t>
      </w:r>
      <w:r w:rsidR="00257CB4" w:rsidRPr="00D07800">
        <w:rPr>
          <w:rFonts w:ascii="Times New Roman" w:eastAsia="Times New Roman" w:hAnsi="Times New Roman" w:cs="Times New Roman"/>
          <w:sz w:val="24"/>
          <w:szCs w:val="24"/>
          <w:lang w:val="en-US"/>
        </w:rPr>
        <w:t xml:space="preserve">2) Aynı kabahatler için birinci </w:t>
      </w:r>
      <w:r w:rsidR="008B4E3E">
        <w:rPr>
          <w:rFonts w:ascii="Times New Roman" w:eastAsia="Times New Roman" w:hAnsi="Times New Roman" w:cs="Times New Roman"/>
          <w:sz w:val="24"/>
          <w:szCs w:val="24"/>
          <w:lang w:val="en-US"/>
        </w:rPr>
        <w:t>fıkrada</w:t>
      </w:r>
      <w:r w:rsidR="00257CB4" w:rsidRPr="00D07800">
        <w:rPr>
          <w:rFonts w:ascii="Times New Roman" w:eastAsia="Times New Roman" w:hAnsi="Times New Roman" w:cs="Times New Roman"/>
          <w:sz w:val="24"/>
          <w:szCs w:val="24"/>
          <w:lang w:val="en-US"/>
        </w:rPr>
        <w:t xml:space="preserve"> belirtilen idari para cezaları 48 saat geçmeden ikinci defa uygulanmaz.</w:t>
      </w:r>
    </w:p>
    <w:p w:rsidR="00257CB4" w:rsidRPr="00D07800" w:rsidRDefault="00CF2732" w:rsidP="00053CBA">
      <w:pPr>
        <w:widowControl w:val="0"/>
        <w:suppressLineNumbers/>
        <w:tabs>
          <w:tab w:val="left" w:pos="567"/>
          <w:tab w:val="left" w:pos="2835"/>
        </w:tabs>
        <w:spacing w:after="0"/>
        <w:ind w:firstLine="540"/>
        <w:jc w:val="both"/>
        <w:rPr>
          <w:rFonts w:ascii="Times New Roman" w:eastAsia="Times New Roman" w:hAnsi="Times New Roman" w:cs="Times New Roman"/>
          <w:sz w:val="24"/>
          <w:szCs w:val="24"/>
          <w:lang w:val="en-US"/>
        </w:rPr>
      </w:pPr>
      <w:r w:rsidRPr="00D07800">
        <w:rPr>
          <w:rFonts w:ascii="Times New Roman" w:eastAsia="Times New Roman" w:hAnsi="Times New Roman" w:cs="Times New Roman"/>
          <w:sz w:val="24"/>
          <w:szCs w:val="24"/>
          <w:lang w:val="en-US"/>
        </w:rPr>
        <w:t>(</w:t>
      </w:r>
      <w:r w:rsidR="00257CB4" w:rsidRPr="00D07800">
        <w:rPr>
          <w:rFonts w:ascii="Times New Roman" w:eastAsia="Times New Roman" w:hAnsi="Times New Roman" w:cs="Times New Roman"/>
          <w:sz w:val="24"/>
          <w:szCs w:val="24"/>
          <w:lang w:val="en-US"/>
        </w:rPr>
        <w:t>3) Birden fazla kusurun bir arada işlenmesi halinde her kabahat için ayrı idari para cezası karar tutanağı düzenlenir.</w:t>
      </w:r>
    </w:p>
    <w:p w:rsidR="00257CB4" w:rsidRPr="00D07800" w:rsidRDefault="00257CB4" w:rsidP="00053CBA">
      <w:pPr>
        <w:spacing w:after="0"/>
        <w:ind w:firstLine="540"/>
        <w:jc w:val="both"/>
        <w:rPr>
          <w:rFonts w:ascii="Times New Roman" w:hAnsi="Times New Roman" w:cs="Times New Roman"/>
          <w:sz w:val="24"/>
          <w:szCs w:val="24"/>
        </w:rPr>
      </w:pPr>
      <w:r w:rsidRPr="00D07800">
        <w:rPr>
          <w:rFonts w:ascii="Times New Roman" w:hAnsi="Times New Roman" w:cs="Times New Roman"/>
          <w:sz w:val="24"/>
          <w:szCs w:val="24"/>
        </w:rPr>
        <w:t>(4) Verilen idari para cezaları cezanın tebliğ tarihini müteakip bir ay içerisinde ödenir.</w:t>
      </w:r>
    </w:p>
    <w:p w:rsidR="00257CB4" w:rsidRPr="00D07800" w:rsidRDefault="00257CB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(5) Bu maddede belirtilen idari para cezaları her takvim yılı başından geçerli olmak üzere o yıl için 213 sayılı Vergi Usul Kanununun mükerrer 298 inci maddesi hükümleri uyarınca tespit ve ilan edilen yeniden değerleme oranında artırılarak uygulanır. Bu suretle idari para cezasının hesabında bir Türk Lirasının küsuru dikkate alınmaz.</w:t>
      </w:r>
    </w:p>
    <w:p w:rsidR="00257CB4" w:rsidRPr="00053CBA" w:rsidRDefault="00257CB4">
      <w:pPr>
        <w:ind w:firstLine="567"/>
        <w:jc w:val="both"/>
        <w:rPr>
          <w:rFonts w:ascii="Times New Roman" w:hAnsi="Times New Roman" w:cs="Times New Roman"/>
          <w:sz w:val="24"/>
          <w:szCs w:val="24"/>
        </w:rPr>
      </w:pPr>
      <w:r w:rsidRPr="00D07800">
        <w:rPr>
          <w:rFonts w:ascii="Times New Roman" w:hAnsi="Times New Roman" w:cs="Times New Roman"/>
          <w:sz w:val="24"/>
          <w:szCs w:val="24"/>
        </w:rPr>
        <w:t>(6) 655 sayılı KHK İdari Para Cezası Karar Tutanağı</w:t>
      </w:r>
      <w:r w:rsidR="00A36995" w:rsidRPr="00D07800">
        <w:rPr>
          <w:rFonts w:ascii="Times New Roman" w:hAnsi="Times New Roman" w:cs="Times New Roman"/>
          <w:sz w:val="24"/>
          <w:szCs w:val="24"/>
        </w:rPr>
        <w:t xml:space="preserve">, </w:t>
      </w:r>
      <w:r w:rsidRPr="00D07800">
        <w:rPr>
          <w:rFonts w:ascii="Times New Roman" w:hAnsi="Times New Roman" w:cs="Times New Roman"/>
          <w:sz w:val="24"/>
          <w:szCs w:val="24"/>
        </w:rPr>
        <w:t>tebligat usulleri ve idari yaptırımların uygulanmasına ilişkin diğer hususlarda, 30/3/2005 tarihli ve 5326 sayılı Kabahatler Kanunu hükümleri uygulanır.</w:t>
      </w:r>
      <w:r w:rsidRPr="00053CBA">
        <w:rPr>
          <w:rFonts w:ascii="Times New Roman" w:hAnsi="Times New Roman" w:cs="Times New Roman"/>
          <w:sz w:val="24"/>
          <w:szCs w:val="24"/>
        </w:rPr>
        <w:t xml:space="preserve"> </w:t>
      </w:r>
    </w:p>
    <w:p w:rsidR="00257CB4" w:rsidRPr="006676D9" w:rsidRDefault="00257CB4" w:rsidP="00053CBA">
      <w:pPr>
        <w:spacing w:after="0"/>
        <w:ind w:firstLine="567"/>
        <w:jc w:val="both"/>
        <w:rPr>
          <w:rFonts w:ascii="Times New Roman" w:hAnsi="Times New Roman" w:cs="Times New Roman"/>
          <w:b/>
          <w:bCs/>
          <w:sz w:val="24"/>
          <w:szCs w:val="24"/>
        </w:rPr>
      </w:pPr>
      <w:r w:rsidRPr="006676D9">
        <w:rPr>
          <w:rFonts w:ascii="Times New Roman" w:hAnsi="Times New Roman" w:cs="Times New Roman"/>
          <w:b/>
          <w:bCs/>
          <w:sz w:val="24"/>
          <w:szCs w:val="24"/>
        </w:rPr>
        <w:t>İdari para cezası karar tutanağı düzenlenmesi</w:t>
      </w:r>
    </w:p>
    <w:p w:rsidR="00257CB4" w:rsidRPr="006676D9" w:rsidRDefault="008B6525" w:rsidP="00053CBA">
      <w:pPr>
        <w:spacing w:after="0"/>
        <w:ind w:firstLine="567"/>
        <w:jc w:val="both"/>
        <w:rPr>
          <w:rFonts w:ascii="Times New Roman" w:hAnsi="Times New Roman" w:cs="Times New Roman"/>
          <w:sz w:val="24"/>
          <w:szCs w:val="24"/>
        </w:rPr>
      </w:pPr>
      <w:r w:rsidRPr="006676D9">
        <w:rPr>
          <w:rFonts w:ascii="Times New Roman" w:hAnsi="Times New Roman" w:cs="Times New Roman"/>
          <w:b/>
          <w:bCs/>
          <w:sz w:val="24"/>
          <w:szCs w:val="24"/>
        </w:rPr>
        <w:t>MADDE 23</w:t>
      </w:r>
      <w:r w:rsidR="00257CB4" w:rsidRPr="006676D9">
        <w:rPr>
          <w:rFonts w:ascii="Times New Roman" w:hAnsi="Times New Roman" w:cs="Times New Roman"/>
          <w:sz w:val="24"/>
          <w:szCs w:val="24"/>
        </w:rPr>
        <w:t> </w:t>
      </w:r>
      <w:r w:rsidR="00257CB4" w:rsidRPr="006676D9">
        <w:rPr>
          <w:rFonts w:ascii="Times New Roman" w:hAnsi="Times New Roman" w:cs="Times New Roman"/>
          <w:b/>
          <w:bCs/>
          <w:sz w:val="24"/>
          <w:szCs w:val="24"/>
        </w:rPr>
        <w:t>– </w:t>
      </w:r>
      <w:r w:rsidR="00257CB4" w:rsidRPr="006676D9">
        <w:rPr>
          <w:rFonts w:ascii="Times New Roman" w:hAnsi="Times New Roman" w:cs="Times New Roman"/>
          <w:sz w:val="24"/>
          <w:szCs w:val="24"/>
        </w:rPr>
        <w:t>(1) Kanunda öngörülen ve bu Yönetmelikte belirtilen ihlalleri işleyenler hakkında, denetimde yetkili görevliler tarafından idari para cezası tutanağı düzenlenir.</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(2) Birden fazla kusurun bir arada işlenmesi halinde her kabahat için ayrı idari para cezası karar tutanağı düzenlenir.</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(3) İdari para cezalarına ilişkin diğer hususlarda Hazine ve Maliye Bakanlığınca yayımlanan mevzuat esas alınır.</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(4) Bu maddeye göre düzenlenecek tutanaklar, elektronik olarak da düzenlenebilir. Elektronik olarak düzenlenecek tutanaklara ilişkin hususlar, Bakanlıkça ayrıca düzenlenir.</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b/>
          <w:bCs/>
          <w:sz w:val="24"/>
          <w:szCs w:val="24"/>
        </w:rPr>
        <w:t>Tutanakları düzenleyenlerin yükümlülüğü ve tutanakların muhafazası</w:t>
      </w:r>
    </w:p>
    <w:p w:rsidR="00257CB4" w:rsidRPr="006676D9" w:rsidRDefault="008B6525" w:rsidP="00053CBA">
      <w:pPr>
        <w:spacing w:after="0"/>
        <w:ind w:firstLine="567"/>
        <w:jc w:val="both"/>
        <w:rPr>
          <w:rFonts w:ascii="Times New Roman" w:hAnsi="Times New Roman" w:cs="Times New Roman"/>
          <w:sz w:val="24"/>
          <w:szCs w:val="24"/>
        </w:rPr>
      </w:pPr>
      <w:r w:rsidRPr="006676D9">
        <w:rPr>
          <w:rFonts w:ascii="Times New Roman" w:hAnsi="Times New Roman" w:cs="Times New Roman"/>
          <w:b/>
          <w:bCs/>
          <w:sz w:val="24"/>
          <w:szCs w:val="24"/>
        </w:rPr>
        <w:t>MADDE 24</w:t>
      </w:r>
      <w:r w:rsidR="00257CB4" w:rsidRPr="006676D9">
        <w:rPr>
          <w:rFonts w:ascii="Times New Roman" w:hAnsi="Times New Roman" w:cs="Times New Roman"/>
          <w:sz w:val="24"/>
          <w:szCs w:val="24"/>
        </w:rPr>
        <w:t> </w:t>
      </w:r>
      <w:r w:rsidR="00257CB4" w:rsidRPr="006676D9">
        <w:rPr>
          <w:rFonts w:ascii="Times New Roman" w:hAnsi="Times New Roman" w:cs="Times New Roman"/>
          <w:b/>
          <w:bCs/>
          <w:sz w:val="24"/>
          <w:szCs w:val="24"/>
        </w:rPr>
        <w:t>–</w:t>
      </w:r>
      <w:r w:rsidR="00257CB4" w:rsidRPr="006676D9">
        <w:rPr>
          <w:rFonts w:ascii="Times New Roman" w:hAnsi="Times New Roman" w:cs="Times New Roman"/>
          <w:sz w:val="24"/>
          <w:szCs w:val="24"/>
        </w:rPr>
        <w:t> (1) Tutanak düzenleyenler tutanaklarla ilgili aşağıdaki yükümlülüklere uymak zorundadır. Buna göre:</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a) Tutanaklara, mensubu olduğu kurumun veya birimin adı bulunan kaşe veya damgayı basmak veya bu kurumun veya birimin adını yazmak.</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b) Tutanaklara, kendi adını, soyadını, görev unvanını ve sicil numarasını yazarak veya bu bilgilerin bulunduğu kaşe veya damgayı her nüshasına basarak imza etmek.</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c) Tutanakları, tebliğ yerine geçmek üzere, hakkında işlem yapılana veya temsilcisine imza ettirmek ve bir nüshasını vermek.</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ç) Tutulan tutanaklarda, tutanak tutulan yer, tarih, saat ve dakikayı belirtmek.</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d) Tutanakları imza etmekten kaçınanlar için “imza etmedi” kaydı koymak.</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e) Zorunlu hallerde sorumlular için “gıyabında” yazarak kayıt koymak.</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lastRenderedPageBreak/>
        <w:t>f) Tutanakların birer örneğini, tutanağın düzenlendiği tarihten itibaren en geç 30 takvim günü içerisinde Bakanlığa göndermek.</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(2) Fiziki ortamda basılmış olan idari para cezası tutanakları, denetim yapmakla yetkili olan kişilere bir tutanakla teslim edilir ve bu kişilerden yine bir tutanakla teslim alınır ve kontrolü yapılarak muhafaza edilir.</w:t>
      </w:r>
    </w:p>
    <w:p w:rsidR="00257CB4" w:rsidRPr="006676D9"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257CB4" w:rsidRPr="00D07800" w:rsidRDefault="00257CB4" w:rsidP="00053CBA">
      <w:pPr>
        <w:spacing w:after="0"/>
        <w:ind w:firstLine="567"/>
        <w:jc w:val="both"/>
        <w:rPr>
          <w:rFonts w:ascii="Times New Roman" w:hAnsi="Times New Roman" w:cs="Times New Roman"/>
          <w:sz w:val="24"/>
          <w:szCs w:val="24"/>
        </w:rPr>
      </w:pPr>
      <w:r w:rsidRPr="006676D9">
        <w:rPr>
          <w:rFonts w:ascii="Times New Roman" w:hAnsi="Times New Roman" w:cs="Times New Roman"/>
          <w:sz w:val="24"/>
          <w:szCs w:val="24"/>
        </w:rPr>
        <w:t>(4) Kanun ve bu Yönetmeliğe göre tespit edilen ihlallere ilişkin gereken yaptırımın yapılmadığının veya eksik yapıldığının Bakanlıkça tespiti halinde, İdari Para Cezalarına ilişkin hususlarda 30/3/2005 tarihli ve 5326 sayılı Kabahatler Kanununda öngörülen hükümler saklı kalmak kaydıyla İdari Para Cezası Tutanağı gıyaben düzenlenir/düzenlettirilir.</w:t>
      </w:r>
    </w:p>
    <w:p w:rsidR="001A7AA6" w:rsidRPr="008B6525" w:rsidRDefault="001A7AA6">
      <w:pPr>
        <w:spacing w:after="0" w:line="240" w:lineRule="auto"/>
        <w:ind w:firstLine="567"/>
        <w:jc w:val="both"/>
        <w:rPr>
          <w:rFonts w:ascii="Times New Roman" w:hAnsi="Times New Roman" w:cs="Times New Roman"/>
          <w:b/>
          <w:bCs/>
          <w:sz w:val="24"/>
          <w:szCs w:val="24"/>
        </w:rPr>
      </w:pPr>
    </w:p>
    <w:p w:rsidR="001A7AA6" w:rsidRPr="008B6525" w:rsidRDefault="001A7AA6" w:rsidP="008B6525">
      <w:pPr>
        <w:spacing w:after="0" w:line="240" w:lineRule="auto"/>
        <w:ind w:firstLine="567"/>
        <w:jc w:val="center"/>
        <w:rPr>
          <w:rFonts w:ascii="Times New Roman" w:hAnsi="Times New Roman" w:cs="Times New Roman"/>
          <w:b/>
          <w:bCs/>
          <w:sz w:val="24"/>
          <w:szCs w:val="24"/>
        </w:rPr>
      </w:pPr>
      <w:r w:rsidRPr="008B6525">
        <w:rPr>
          <w:rFonts w:ascii="Times New Roman" w:hAnsi="Times New Roman" w:cs="Times New Roman"/>
          <w:b/>
          <w:bCs/>
          <w:sz w:val="24"/>
          <w:szCs w:val="24"/>
        </w:rPr>
        <w:t>ALTINCI BÖLÜM</w:t>
      </w:r>
    </w:p>
    <w:p w:rsidR="001A7AA6" w:rsidRPr="008B6525" w:rsidRDefault="001A7AA6" w:rsidP="008B6525">
      <w:pPr>
        <w:spacing w:after="0" w:line="240" w:lineRule="auto"/>
        <w:ind w:firstLine="567"/>
        <w:jc w:val="center"/>
        <w:rPr>
          <w:rFonts w:ascii="Times New Roman" w:hAnsi="Times New Roman" w:cs="Times New Roman"/>
          <w:b/>
          <w:bCs/>
          <w:sz w:val="24"/>
          <w:szCs w:val="24"/>
        </w:rPr>
      </w:pPr>
      <w:r w:rsidRPr="008B6525">
        <w:rPr>
          <w:rFonts w:ascii="Times New Roman" w:hAnsi="Times New Roman" w:cs="Times New Roman"/>
          <w:b/>
          <w:bCs/>
          <w:sz w:val="24"/>
          <w:szCs w:val="24"/>
        </w:rPr>
        <w:t>Yetki Belgesi Ücreti</w:t>
      </w:r>
    </w:p>
    <w:p w:rsidR="00D46A4D" w:rsidRPr="00D07800" w:rsidRDefault="00D46A4D" w:rsidP="001A7AA6">
      <w:pPr>
        <w:spacing w:after="0" w:line="240" w:lineRule="auto"/>
        <w:ind w:firstLine="567"/>
        <w:jc w:val="center"/>
        <w:rPr>
          <w:rFonts w:ascii="Times New Roman" w:hAnsi="Times New Roman" w:cs="Times New Roman"/>
          <w:sz w:val="24"/>
          <w:szCs w:val="24"/>
        </w:rPr>
      </w:pP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Yetki belgesi ücreti</w:t>
      </w:r>
    </w:p>
    <w:p w:rsidR="00257CB4" w:rsidRPr="00D07800" w:rsidRDefault="008B6525" w:rsidP="00053CBA">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MADDE 25</w:t>
      </w:r>
      <w:r w:rsidR="00257CB4" w:rsidRPr="00D07800">
        <w:rPr>
          <w:rFonts w:ascii="Times New Roman" w:hAnsi="Times New Roman" w:cs="Times New Roman"/>
          <w:b/>
          <w:bCs/>
          <w:sz w:val="24"/>
          <w:szCs w:val="24"/>
        </w:rPr>
        <w:t xml:space="preserve"> – </w:t>
      </w:r>
      <w:r w:rsidR="00257CB4" w:rsidRPr="00D07800">
        <w:rPr>
          <w:rFonts w:ascii="Times New Roman" w:hAnsi="Times New Roman" w:cs="Times New Roman"/>
          <w:sz w:val="24"/>
          <w:szCs w:val="24"/>
        </w:rPr>
        <w:t>(1) Taşıma işleri organizatörlüğü yetki belgesi ücreti 200.620 (ikiyüzbinaltıyüzyirmi) Türk Lirasıdır. Ancak, 10 uncu maddenin 2 nci fıkrası uyarınca düzenlenen yetki belgesi ücreti 50.000 (ellibin) Türk Lirasıdır.</w:t>
      </w:r>
    </w:p>
    <w:p w:rsidR="00257CB4" w:rsidRPr="00D07800" w:rsidRDefault="00257CB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Ünvan, adres ve bağlı olduğu vergi dairesi ve vergi numarası değişikliğinden dolayı süresi bitmeden yenilenen yetki belgelerinden ücret alınmaz.</w:t>
      </w:r>
    </w:p>
    <w:p w:rsidR="00257CB4" w:rsidRPr="00D07800" w:rsidRDefault="00257CB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(3) Yetki belgesi ücreti her yıl, bir önceki yıla ilişkin olarak 213 sayılı Vergi Usul Kanununun mükerrer 298 inci maddesi uyarınca tespit ve ilan edilen yeniden değerleme oranında artırılarak uygulanır.</w:t>
      </w:r>
    </w:p>
    <w:p w:rsidR="00257CB4" w:rsidRPr="00D07800" w:rsidRDefault="00257CB4"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(4) Yetkilendirme ücretleri, Ulaştırma ve Altyapı Bakanlığı Döner Sermaye İşletmesi Hesabına yatırılır.</w:t>
      </w:r>
    </w:p>
    <w:p w:rsidR="00257CB4" w:rsidRPr="00D07800" w:rsidRDefault="00257CB4" w:rsidP="00053CBA">
      <w:pPr>
        <w:spacing w:after="0"/>
        <w:ind w:firstLine="567"/>
        <w:jc w:val="both"/>
        <w:rPr>
          <w:rFonts w:ascii="Times New Roman" w:hAnsi="Times New Roman" w:cs="Times New Roman"/>
          <w:sz w:val="24"/>
          <w:szCs w:val="24"/>
        </w:rPr>
      </w:pPr>
      <w:proofErr w:type="gramStart"/>
      <w:r w:rsidRPr="00D07800">
        <w:rPr>
          <w:rFonts w:ascii="Times New Roman" w:hAnsi="Times New Roman" w:cs="Times New Roman"/>
          <w:sz w:val="24"/>
          <w:szCs w:val="24"/>
        </w:rPr>
        <w:t>(5) Karayolu Taşıma Yönetmeliğine göre düzenlenmiş, en az 3 yıl süreyle geçerliliği bulunan ve iptal durumuna gelmemiş L1, L2, P2 ve M2 yetki belgesi bulunan taşımacıların taşıma işleri organizatörlüğü yetki belgesi almak için Bakanlığa müracaat etmeleri ve yetki belgesi için 7 nci ve 8 inci maddelerde belirlenmiş şartları sağlamaları kaydıyla, düzenlenecek yetki belgesinin ücretinde bir defaya mahsus olmak üzere %</w:t>
      </w:r>
      <w:r w:rsidR="00CB2F91" w:rsidRPr="00D07800">
        <w:rPr>
          <w:rFonts w:ascii="Times New Roman" w:hAnsi="Times New Roman" w:cs="Times New Roman"/>
          <w:sz w:val="24"/>
          <w:szCs w:val="24"/>
        </w:rPr>
        <w:t>60</w:t>
      </w:r>
      <w:r w:rsidRPr="00D07800">
        <w:rPr>
          <w:rFonts w:ascii="Times New Roman" w:hAnsi="Times New Roman" w:cs="Times New Roman"/>
          <w:sz w:val="24"/>
          <w:szCs w:val="24"/>
        </w:rPr>
        <w:t xml:space="preserve"> indirim yapılır.</w:t>
      </w:r>
      <w:proofErr w:type="gramEnd"/>
    </w:p>
    <w:p w:rsidR="00257CB4" w:rsidRPr="00D07800" w:rsidRDefault="00183ECF" w:rsidP="008B6525">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00257CB4" w:rsidRPr="00D07800">
        <w:rPr>
          <w:rFonts w:ascii="Times New Roman" w:hAnsi="Times New Roman" w:cs="Times New Roman"/>
          <w:sz w:val="24"/>
          <w:szCs w:val="24"/>
        </w:rPr>
        <w:t xml:space="preserve">) Karayolu Taşıma Yönetmeliğine göre düzenlenmiş, en az üç yıl geçerliliği bulunan ve iptal durumuna gelmemiş </w:t>
      </w:r>
      <w:r w:rsidR="00257CB4" w:rsidRPr="008B6525">
        <w:rPr>
          <w:rFonts w:ascii="Times New Roman" w:hAnsi="Times New Roman" w:cs="Times New Roman"/>
          <w:sz w:val="24"/>
          <w:szCs w:val="24"/>
        </w:rPr>
        <w:t>C2, C3, G1, G2, G3, H1, H2, K1, K3, M1, N1, N2 ve P1</w:t>
      </w:r>
      <w:r w:rsidR="00257CB4" w:rsidRPr="00D07800">
        <w:rPr>
          <w:rFonts w:ascii="Times New Roman" w:hAnsi="Times New Roman" w:cs="Times New Roman"/>
          <w:sz w:val="24"/>
          <w:szCs w:val="24"/>
        </w:rPr>
        <w:t xml:space="preserve"> yetki belgesi bulunan taşımacıların taşıma işleri organizatörlüğü yetki belgesi almak için Bakanlığa müracaat etmeleri ve yetki belgesi için 7 nci ve 8 inci maddelerde belirlenmiş şartları sağlamaları kaydıyla, düzenlenecek yetki belgesinin ücretinde bir defaya mahsus olmak üzere %</w:t>
      </w:r>
      <w:r w:rsidR="00B443E8" w:rsidRPr="00D07800">
        <w:rPr>
          <w:rFonts w:ascii="Times New Roman" w:hAnsi="Times New Roman" w:cs="Times New Roman"/>
          <w:sz w:val="24"/>
          <w:szCs w:val="24"/>
        </w:rPr>
        <w:t xml:space="preserve">30 </w:t>
      </w:r>
      <w:r w:rsidR="00257CB4" w:rsidRPr="00D07800">
        <w:rPr>
          <w:rFonts w:ascii="Times New Roman" w:hAnsi="Times New Roman" w:cs="Times New Roman"/>
          <w:sz w:val="24"/>
          <w:szCs w:val="24"/>
        </w:rPr>
        <w:t>indirim yapılır.</w:t>
      </w:r>
      <w:proofErr w:type="gramEnd"/>
    </w:p>
    <w:p w:rsidR="00A36995" w:rsidRPr="00D07800" w:rsidRDefault="00A36995">
      <w:pPr>
        <w:spacing w:after="0" w:line="240" w:lineRule="auto"/>
        <w:ind w:firstLine="567"/>
        <w:jc w:val="both"/>
        <w:rPr>
          <w:rFonts w:ascii="Times New Roman" w:hAnsi="Times New Roman" w:cs="Times New Roman"/>
          <w:sz w:val="24"/>
          <w:szCs w:val="24"/>
        </w:rPr>
      </w:pPr>
    </w:p>
    <w:p w:rsidR="001A7AA6" w:rsidRPr="00D07800" w:rsidRDefault="001A7AA6" w:rsidP="001A7AA6">
      <w:pPr>
        <w:spacing w:after="0" w:line="240" w:lineRule="auto"/>
        <w:ind w:firstLine="567"/>
        <w:jc w:val="center"/>
        <w:rPr>
          <w:rFonts w:ascii="Times New Roman" w:hAnsi="Times New Roman" w:cs="Times New Roman"/>
          <w:sz w:val="24"/>
          <w:szCs w:val="24"/>
        </w:rPr>
      </w:pPr>
      <w:r w:rsidRPr="00D07800">
        <w:rPr>
          <w:rFonts w:ascii="Times New Roman" w:hAnsi="Times New Roman" w:cs="Times New Roman"/>
          <w:b/>
          <w:bCs/>
          <w:sz w:val="24"/>
          <w:szCs w:val="24"/>
        </w:rPr>
        <w:t>YEDİNCİ BÖLÜM</w:t>
      </w:r>
    </w:p>
    <w:p w:rsidR="00A36995" w:rsidRPr="00D07800" w:rsidRDefault="001A7AA6" w:rsidP="001A7AA6">
      <w:pPr>
        <w:spacing w:after="0" w:line="240" w:lineRule="auto"/>
        <w:ind w:firstLine="567"/>
        <w:jc w:val="center"/>
        <w:rPr>
          <w:rFonts w:ascii="Times New Roman" w:hAnsi="Times New Roman" w:cs="Times New Roman"/>
          <w:sz w:val="24"/>
          <w:szCs w:val="24"/>
        </w:rPr>
      </w:pPr>
      <w:r w:rsidRPr="00D07800">
        <w:rPr>
          <w:rFonts w:ascii="Times New Roman" w:hAnsi="Times New Roman" w:cs="Times New Roman"/>
          <w:b/>
          <w:bCs/>
          <w:sz w:val="24"/>
          <w:szCs w:val="24"/>
        </w:rPr>
        <w:t xml:space="preserve">İstatistik </w:t>
      </w:r>
    </w:p>
    <w:p w:rsidR="003368DE" w:rsidRPr="00D07800" w:rsidRDefault="003368DE" w:rsidP="00053CBA">
      <w:pPr>
        <w:spacing w:after="0" w:line="240" w:lineRule="auto"/>
        <w:ind w:firstLine="567"/>
        <w:jc w:val="center"/>
        <w:rPr>
          <w:rFonts w:ascii="Times New Roman" w:hAnsi="Times New Roman" w:cs="Times New Roman"/>
          <w:b/>
          <w:bCs/>
          <w:sz w:val="24"/>
          <w:szCs w:val="24"/>
        </w:rPr>
      </w:pPr>
    </w:p>
    <w:p w:rsidR="003368DE" w:rsidRPr="00D07800" w:rsidRDefault="003368DE"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İstatistik, Bilgi paylaşımı</w:t>
      </w:r>
    </w:p>
    <w:p w:rsidR="003368DE" w:rsidRPr="00D07800" w:rsidRDefault="008B6525" w:rsidP="00053CBA">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MADDE 26</w:t>
      </w:r>
      <w:r w:rsidR="003368DE" w:rsidRPr="00D07800">
        <w:rPr>
          <w:rFonts w:ascii="Times New Roman" w:hAnsi="Times New Roman" w:cs="Times New Roman"/>
          <w:b/>
          <w:bCs/>
          <w:sz w:val="24"/>
          <w:szCs w:val="24"/>
        </w:rPr>
        <w:t xml:space="preserve"> –</w:t>
      </w:r>
      <w:r w:rsidR="003368DE" w:rsidRPr="00D07800">
        <w:rPr>
          <w:rFonts w:ascii="Times New Roman" w:hAnsi="Times New Roman" w:cs="Times New Roman"/>
          <w:sz w:val="24"/>
          <w:szCs w:val="24"/>
        </w:rPr>
        <w:t> (1) Bakanlık tarafından, taşımacılık işleri organizatörlüğü faaliyetlerinin genel seyrinin tespiti ve politika oluşturulması bakımından bu faaliyetlere ilişkin güvenilir verilere dayalı istatistikler oluşturulur.</w:t>
      </w:r>
    </w:p>
    <w:p w:rsidR="003368DE" w:rsidRPr="00D07800" w:rsidRDefault="003368D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lastRenderedPageBreak/>
        <w:t xml:space="preserve">(2) Bakanlık, istatistiklerin oluşturulmasında yetki belgesi sahiplerinin Bakanlık U-ETDS göndereceği elektronik bilgilerden yararlanır. </w:t>
      </w:r>
    </w:p>
    <w:p w:rsidR="003368DE" w:rsidRPr="00D07800" w:rsidRDefault="003368D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(3) Bakanlık, oluşturduğu ve uygun gördüğü istatistikleri yayımlar.</w:t>
      </w:r>
    </w:p>
    <w:p w:rsidR="003368DE" w:rsidRPr="00D07800" w:rsidRDefault="003368DE"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Bilgi paylaşımı</w:t>
      </w:r>
    </w:p>
    <w:p w:rsidR="003368DE" w:rsidRPr="00D07800" w:rsidRDefault="008B6525" w:rsidP="00053CBA">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MADDE 27</w:t>
      </w:r>
      <w:r w:rsidR="003368DE" w:rsidRPr="00D07800">
        <w:rPr>
          <w:rFonts w:ascii="Times New Roman" w:hAnsi="Times New Roman" w:cs="Times New Roman"/>
          <w:sz w:val="24"/>
          <w:szCs w:val="24"/>
        </w:rPr>
        <w:t> </w:t>
      </w:r>
      <w:r w:rsidR="003368DE" w:rsidRPr="00D07800">
        <w:rPr>
          <w:rFonts w:ascii="Times New Roman" w:hAnsi="Times New Roman" w:cs="Times New Roman"/>
          <w:b/>
          <w:bCs/>
          <w:sz w:val="24"/>
          <w:szCs w:val="24"/>
        </w:rPr>
        <w:t>–</w:t>
      </w:r>
      <w:r w:rsidR="003368DE" w:rsidRPr="00D07800">
        <w:rPr>
          <w:rFonts w:ascii="Times New Roman" w:hAnsi="Times New Roman" w:cs="Times New Roman"/>
          <w:sz w:val="24"/>
          <w:szCs w:val="24"/>
        </w:rPr>
        <w:t> (1) Bu Yönetmelik kapsamındaki gerçek ve tüzel kişilerin faaliyetleri ile Bakanlıkça elektronik ortamda tutulan verilerin ilgili kamu idareleriyle; ilgili kamu idarelerince elektronik ortamda tutulan ve Bakanlıkça ihtiyaç duyulan verilerin de Bakanlıkla paylaşımı esastır.</w:t>
      </w:r>
    </w:p>
    <w:p w:rsidR="003368DE" w:rsidRPr="00D07800" w:rsidRDefault="003368D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3368DE" w:rsidRPr="00D07800" w:rsidRDefault="003368D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(3) Elektronik ortamda paylaşılan verilerin gizliliğinin korunmasından veriyi alan taraf sorumludur. Bilgi paylaşımına ilişkin usul ve esaslar yapılacak protokollerle belirlenir.</w:t>
      </w:r>
    </w:p>
    <w:p w:rsidR="003368DE" w:rsidRPr="00D07800" w:rsidRDefault="003368DE" w:rsidP="00053CBA">
      <w:pPr>
        <w:spacing w:after="0" w:line="240" w:lineRule="auto"/>
        <w:ind w:firstLine="567"/>
        <w:rPr>
          <w:rFonts w:ascii="Times New Roman" w:hAnsi="Times New Roman" w:cs="Times New Roman"/>
          <w:b/>
          <w:bCs/>
          <w:sz w:val="24"/>
          <w:szCs w:val="24"/>
        </w:rPr>
      </w:pPr>
    </w:p>
    <w:p w:rsidR="001A7AA6" w:rsidRPr="00D07800" w:rsidRDefault="001A7AA6">
      <w:pPr>
        <w:spacing w:after="0" w:line="240" w:lineRule="auto"/>
        <w:ind w:firstLine="567"/>
        <w:jc w:val="center"/>
        <w:rPr>
          <w:rFonts w:ascii="Times New Roman" w:hAnsi="Times New Roman" w:cs="Times New Roman"/>
          <w:sz w:val="24"/>
          <w:szCs w:val="24"/>
        </w:rPr>
      </w:pPr>
      <w:r w:rsidRPr="00D07800">
        <w:rPr>
          <w:rFonts w:ascii="Times New Roman" w:hAnsi="Times New Roman" w:cs="Times New Roman"/>
          <w:b/>
          <w:bCs/>
          <w:sz w:val="24"/>
          <w:szCs w:val="24"/>
        </w:rPr>
        <w:t>SEKİZİNCİ BÖLÜM</w:t>
      </w:r>
    </w:p>
    <w:p w:rsidR="001A7AA6" w:rsidRPr="00D07800" w:rsidRDefault="001A7AA6" w:rsidP="00A36995">
      <w:pPr>
        <w:spacing w:after="0" w:line="240" w:lineRule="auto"/>
        <w:ind w:firstLine="567"/>
        <w:jc w:val="center"/>
        <w:rPr>
          <w:rFonts w:ascii="Times New Roman" w:hAnsi="Times New Roman" w:cs="Times New Roman"/>
          <w:b/>
          <w:bCs/>
          <w:sz w:val="24"/>
          <w:szCs w:val="24"/>
        </w:rPr>
      </w:pPr>
      <w:r w:rsidRPr="00D07800">
        <w:rPr>
          <w:rFonts w:ascii="Times New Roman" w:hAnsi="Times New Roman" w:cs="Times New Roman"/>
          <w:b/>
          <w:bCs/>
          <w:sz w:val="24"/>
          <w:szCs w:val="24"/>
        </w:rPr>
        <w:t>Çeşitli ve Son Hükümler</w:t>
      </w:r>
    </w:p>
    <w:p w:rsidR="00A36995" w:rsidRPr="00D07800" w:rsidRDefault="00A36995">
      <w:pPr>
        <w:spacing w:after="0" w:line="240" w:lineRule="auto"/>
        <w:ind w:firstLine="567"/>
        <w:jc w:val="center"/>
        <w:rPr>
          <w:rFonts w:ascii="Times New Roman" w:hAnsi="Times New Roman" w:cs="Times New Roman"/>
          <w:sz w:val="24"/>
          <w:szCs w:val="24"/>
        </w:rPr>
      </w:pP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Gemi ve Hava Kargo Acenteleri</w:t>
      </w:r>
    </w:p>
    <w:p w:rsidR="001A7AA6" w:rsidRPr="00D07800" w:rsidRDefault="008B6525">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28</w:t>
      </w:r>
      <w:r w:rsidR="001A7AA6" w:rsidRPr="00D07800">
        <w:rPr>
          <w:rFonts w:ascii="Times New Roman" w:hAnsi="Times New Roman" w:cs="Times New Roman"/>
          <w:b/>
          <w:bCs/>
          <w:sz w:val="24"/>
          <w:szCs w:val="24"/>
        </w:rPr>
        <w:t xml:space="preserve"> –</w:t>
      </w:r>
      <w:r w:rsidR="001A7AA6" w:rsidRPr="00D07800">
        <w:rPr>
          <w:rFonts w:ascii="Times New Roman" w:hAnsi="Times New Roman" w:cs="Times New Roman"/>
          <w:sz w:val="24"/>
          <w:szCs w:val="24"/>
        </w:rPr>
        <w:t> (1) 5/3/2012 tarihli ve 28224 sayılı Resmî Gazete’de yayımlanan Gemi Acenteleri Yönetmeliği kapsamında yetkilendirilen gemi acenteleri ile SHT 17.6 Talimatı çerçevesinde yetkilendirilen hava kargo acenteleri bu Yönetmelik hükümlerine tabi değildir.</w:t>
      </w:r>
    </w:p>
    <w:p w:rsidR="003368DE" w:rsidRPr="00D07800" w:rsidRDefault="003368D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Denizyolu ve/veya havayolu taşımacılığıyla iştigal eden taşıma işleri organizatörlüğü yetki belgesi sahipleri, ilgili ulusal mevzuatın öngördüğü tüm ilave koşulları yerine getirerek geçerli bir yetki belgesi veya lisans almak şartıyla, gemi acentesi ve/veya hava kargo acentesi olarak da faaliyet gösterebilirler.</w:t>
      </w:r>
    </w:p>
    <w:p w:rsidR="00A36995" w:rsidRPr="00D07800" w:rsidRDefault="00A36995" w:rsidP="00A36995">
      <w:pPr>
        <w:spacing w:after="0" w:line="240" w:lineRule="auto"/>
        <w:ind w:firstLine="567"/>
        <w:jc w:val="both"/>
        <w:rPr>
          <w:rFonts w:ascii="Times New Roman" w:hAnsi="Times New Roman" w:cs="Times New Roman"/>
          <w:sz w:val="24"/>
          <w:szCs w:val="24"/>
        </w:rPr>
      </w:pPr>
    </w:p>
    <w:p w:rsidR="00A36995" w:rsidRPr="00D07800" w:rsidRDefault="00A36995">
      <w:pPr>
        <w:spacing w:after="0" w:line="240" w:lineRule="auto"/>
        <w:ind w:firstLine="567"/>
        <w:jc w:val="both"/>
        <w:rPr>
          <w:rFonts w:ascii="Times New Roman" w:hAnsi="Times New Roman" w:cs="Times New Roman"/>
          <w:sz w:val="24"/>
          <w:szCs w:val="24"/>
        </w:rPr>
      </w:pPr>
    </w:p>
    <w:p w:rsidR="001A7AA6" w:rsidRPr="006676D9" w:rsidRDefault="001A7AA6">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b/>
          <w:bCs/>
          <w:sz w:val="24"/>
          <w:szCs w:val="24"/>
        </w:rPr>
        <w:t>Tabi olunan diğer ulusal mevzuatın geçerliliği</w:t>
      </w:r>
    </w:p>
    <w:p w:rsidR="001A7AA6" w:rsidRPr="006676D9" w:rsidRDefault="008B6525">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b/>
          <w:bCs/>
          <w:sz w:val="24"/>
          <w:szCs w:val="24"/>
        </w:rPr>
        <w:t>MADDE 29</w:t>
      </w:r>
      <w:r w:rsidR="001A7AA6" w:rsidRPr="006676D9">
        <w:rPr>
          <w:rFonts w:ascii="Times New Roman" w:hAnsi="Times New Roman" w:cs="Times New Roman"/>
          <w:b/>
          <w:bCs/>
          <w:sz w:val="24"/>
          <w:szCs w:val="24"/>
        </w:rPr>
        <w:t xml:space="preserve"> –</w:t>
      </w:r>
      <w:r w:rsidR="001A7AA6" w:rsidRPr="006676D9">
        <w:rPr>
          <w:rFonts w:ascii="Times New Roman" w:hAnsi="Times New Roman" w:cs="Times New Roman"/>
          <w:sz w:val="24"/>
          <w:szCs w:val="24"/>
        </w:rPr>
        <w:t> (1) Bu Yönetmelik kapsamına giren taşıma işleri organizatörleri, faaliyet alanlarına ilişkin, diğer kurumlarca düzenlenen mevzuatta yer alan şartları yerine getirmekle yükümlüdürler.</w:t>
      </w:r>
    </w:p>
    <w:p w:rsidR="001A7AA6" w:rsidRPr="006676D9" w:rsidRDefault="001A7AA6">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b/>
          <w:bCs/>
          <w:sz w:val="24"/>
          <w:szCs w:val="24"/>
        </w:rPr>
        <w:t>Alt düzenleyici işlemler</w:t>
      </w:r>
    </w:p>
    <w:p w:rsidR="001A7AA6" w:rsidRPr="006676D9" w:rsidRDefault="008B6525">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b/>
          <w:bCs/>
          <w:sz w:val="24"/>
          <w:szCs w:val="24"/>
        </w:rPr>
        <w:t>MADDE 30</w:t>
      </w:r>
      <w:r w:rsidR="001A7AA6" w:rsidRPr="006676D9">
        <w:rPr>
          <w:rFonts w:ascii="Times New Roman" w:hAnsi="Times New Roman" w:cs="Times New Roman"/>
          <w:b/>
          <w:bCs/>
          <w:sz w:val="24"/>
          <w:szCs w:val="24"/>
        </w:rPr>
        <w:t xml:space="preserve"> –</w:t>
      </w:r>
      <w:r w:rsidR="001A7AA6" w:rsidRPr="006676D9">
        <w:rPr>
          <w:rFonts w:ascii="Times New Roman" w:hAnsi="Times New Roman" w:cs="Times New Roman"/>
          <w:sz w:val="24"/>
          <w:szCs w:val="24"/>
        </w:rPr>
        <w:t> (1) Bu Yönetmelik hükümlerinin uygulanması amacıyla, Bakanlıkça alt düzenleyici işlemler yapılabilir.</w:t>
      </w:r>
    </w:p>
    <w:p w:rsidR="001A7AA6" w:rsidRPr="006676D9" w:rsidRDefault="001A7AA6">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b/>
          <w:bCs/>
          <w:sz w:val="24"/>
          <w:szCs w:val="24"/>
        </w:rPr>
        <w:t>Bildirim</w:t>
      </w:r>
    </w:p>
    <w:p w:rsidR="001A7AA6" w:rsidRPr="006676D9" w:rsidRDefault="008B6525">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b/>
          <w:bCs/>
          <w:sz w:val="24"/>
          <w:szCs w:val="24"/>
        </w:rPr>
        <w:t>MADDE 31</w:t>
      </w:r>
      <w:r w:rsidR="001A7AA6" w:rsidRPr="006676D9">
        <w:rPr>
          <w:rFonts w:ascii="Times New Roman" w:hAnsi="Times New Roman" w:cs="Times New Roman"/>
          <w:b/>
          <w:bCs/>
          <w:sz w:val="24"/>
          <w:szCs w:val="24"/>
        </w:rPr>
        <w:t xml:space="preserve"> – </w:t>
      </w:r>
      <w:r w:rsidR="001A7AA6" w:rsidRPr="006676D9">
        <w:rPr>
          <w:rFonts w:ascii="Times New Roman" w:hAnsi="Times New Roman" w:cs="Times New Roman"/>
          <w:sz w:val="24"/>
          <w:szCs w:val="24"/>
        </w:rPr>
        <w:t xml:space="preserve">(1) Bu Yönetmeliğe göre idari para cezaları ve iptallere ilişkin bildirimler, 11/2/1959 tarihli ve 7201 sayılı </w:t>
      </w:r>
      <w:r w:rsidR="00A36995" w:rsidRPr="006676D9">
        <w:rPr>
          <w:rFonts w:ascii="Times New Roman" w:hAnsi="Times New Roman" w:cs="Times New Roman"/>
          <w:sz w:val="24"/>
          <w:szCs w:val="24"/>
        </w:rPr>
        <w:t>Tebligat Kanununa</w:t>
      </w:r>
      <w:r w:rsidR="001A7AA6" w:rsidRPr="006676D9">
        <w:rPr>
          <w:rFonts w:ascii="Times New Roman" w:hAnsi="Times New Roman" w:cs="Times New Roman"/>
          <w:sz w:val="24"/>
          <w:szCs w:val="24"/>
        </w:rPr>
        <w:t xml:space="preserve"> ve ilgili diğer tebligat mevzuatına göre yapılır.</w:t>
      </w:r>
    </w:p>
    <w:p w:rsidR="003368DE" w:rsidRPr="006676D9" w:rsidRDefault="003368DE" w:rsidP="00053CBA">
      <w:pPr>
        <w:spacing w:after="0"/>
        <w:ind w:firstLine="567"/>
        <w:jc w:val="both"/>
        <w:rPr>
          <w:rFonts w:ascii="Times New Roman" w:hAnsi="Times New Roman" w:cs="Times New Roman"/>
          <w:b/>
          <w:sz w:val="24"/>
          <w:szCs w:val="24"/>
        </w:rPr>
      </w:pPr>
      <w:r w:rsidRPr="006676D9">
        <w:rPr>
          <w:rFonts w:ascii="Times New Roman" w:hAnsi="Times New Roman" w:cs="Times New Roman"/>
          <w:b/>
          <w:bCs/>
          <w:sz w:val="24"/>
          <w:szCs w:val="24"/>
        </w:rPr>
        <w:t>Yürürlükten kaldırılan yönetmelik ve yönerge</w:t>
      </w:r>
    </w:p>
    <w:p w:rsidR="003368DE" w:rsidRPr="006676D9" w:rsidRDefault="003368DE" w:rsidP="00053CBA">
      <w:pPr>
        <w:spacing w:after="0"/>
        <w:ind w:firstLine="567"/>
        <w:jc w:val="both"/>
        <w:rPr>
          <w:rFonts w:ascii="Times New Roman" w:hAnsi="Times New Roman" w:cs="Times New Roman"/>
          <w:sz w:val="24"/>
          <w:szCs w:val="24"/>
        </w:rPr>
      </w:pPr>
      <w:r w:rsidRPr="006676D9">
        <w:rPr>
          <w:rFonts w:ascii="Times New Roman" w:hAnsi="Times New Roman" w:cs="Times New Roman"/>
          <w:b/>
          <w:sz w:val="24"/>
          <w:szCs w:val="24"/>
        </w:rPr>
        <w:t>MADDE 3</w:t>
      </w:r>
      <w:r w:rsidR="000B0BF4" w:rsidRPr="006676D9">
        <w:rPr>
          <w:rFonts w:ascii="Times New Roman" w:hAnsi="Times New Roman" w:cs="Times New Roman"/>
          <w:b/>
          <w:sz w:val="24"/>
          <w:szCs w:val="24"/>
        </w:rPr>
        <w:t>2</w:t>
      </w:r>
      <w:r w:rsidRPr="006676D9">
        <w:rPr>
          <w:rFonts w:ascii="Times New Roman" w:hAnsi="Times New Roman" w:cs="Times New Roman"/>
          <w:b/>
          <w:sz w:val="24"/>
          <w:szCs w:val="24"/>
        </w:rPr>
        <w:t xml:space="preserve"> - </w:t>
      </w:r>
      <w:r w:rsidRPr="006676D9">
        <w:rPr>
          <w:rFonts w:ascii="Times New Roman" w:hAnsi="Times New Roman" w:cs="Times New Roman"/>
          <w:sz w:val="24"/>
          <w:szCs w:val="24"/>
        </w:rPr>
        <w:t>(1) 06/7/2018 tarihli ve 30470 sayılı Resmi Gazete'de yayımlanan Taşıma İşleri Organizatörlüğü Yönetmeliği ile Taşıma İşleri Organizatörlerine Yönelik Mesleki Yeterlilik Eğitimi ve Belgesi Yönergesi yürürlükten kaldırılmıştır.</w:t>
      </w:r>
    </w:p>
    <w:p w:rsidR="003368DE" w:rsidRPr="006676D9" w:rsidRDefault="003368DE" w:rsidP="00053CBA">
      <w:pPr>
        <w:spacing w:after="0"/>
        <w:ind w:firstLine="567"/>
        <w:jc w:val="both"/>
        <w:rPr>
          <w:rFonts w:ascii="Times New Roman" w:hAnsi="Times New Roman" w:cs="Times New Roman"/>
          <w:sz w:val="24"/>
          <w:szCs w:val="24"/>
        </w:rPr>
      </w:pPr>
      <w:r w:rsidRPr="006676D9">
        <w:rPr>
          <w:rFonts w:ascii="Times New Roman" w:hAnsi="Times New Roman" w:cs="Times New Roman"/>
          <w:b/>
          <w:bCs/>
          <w:sz w:val="24"/>
          <w:szCs w:val="24"/>
        </w:rPr>
        <w:t>Geçiş hükümleri</w:t>
      </w:r>
      <w:r w:rsidR="00C4178E" w:rsidRPr="006676D9">
        <w:rPr>
          <w:rFonts w:ascii="Times New Roman" w:hAnsi="Times New Roman" w:cs="Times New Roman"/>
          <w:b/>
          <w:bCs/>
          <w:sz w:val="24"/>
          <w:szCs w:val="24"/>
        </w:rPr>
        <w:t xml:space="preserve"> ve İhlaller</w:t>
      </w:r>
    </w:p>
    <w:p w:rsidR="003368DE" w:rsidRPr="007226E5" w:rsidRDefault="003368DE" w:rsidP="007226E5">
      <w:pPr>
        <w:spacing w:after="0" w:line="240" w:lineRule="auto"/>
        <w:ind w:firstLine="567"/>
        <w:jc w:val="both"/>
        <w:rPr>
          <w:rFonts w:ascii="Times New Roman" w:hAnsi="Times New Roman" w:cs="Times New Roman"/>
          <w:sz w:val="24"/>
          <w:szCs w:val="24"/>
        </w:rPr>
      </w:pPr>
      <w:r w:rsidRPr="006676D9">
        <w:rPr>
          <w:rFonts w:ascii="Times New Roman" w:hAnsi="Times New Roman" w:cs="Times New Roman"/>
          <w:b/>
          <w:bCs/>
          <w:sz w:val="24"/>
          <w:szCs w:val="24"/>
        </w:rPr>
        <w:t>GEÇİCİ MADDE 1 – </w:t>
      </w:r>
      <w:r w:rsidRPr="006676D9">
        <w:rPr>
          <w:rFonts w:ascii="Times New Roman" w:hAnsi="Times New Roman" w:cs="Times New Roman"/>
          <w:sz w:val="24"/>
          <w:szCs w:val="24"/>
        </w:rPr>
        <w:t>(1) Bu Yönetmeliğin yürürlüğe girmesiyle mülga olan Taşıma İşle</w:t>
      </w:r>
      <w:r w:rsidR="00C4178E" w:rsidRPr="006676D9">
        <w:rPr>
          <w:rFonts w:ascii="Times New Roman" w:hAnsi="Times New Roman" w:cs="Times New Roman"/>
          <w:sz w:val="24"/>
          <w:szCs w:val="24"/>
        </w:rPr>
        <w:t>ri Organizatörlüğü Yönetmeliğinin 2</w:t>
      </w:r>
      <w:r w:rsidR="007A4EB6" w:rsidRPr="006676D9">
        <w:rPr>
          <w:rFonts w:ascii="Times New Roman" w:hAnsi="Times New Roman" w:cs="Times New Roman"/>
          <w:sz w:val="24"/>
          <w:szCs w:val="24"/>
        </w:rPr>
        <w:t>1</w:t>
      </w:r>
      <w:r w:rsidR="00C4178E" w:rsidRPr="006676D9">
        <w:rPr>
          <w:rFonts w:ascii="Times New Roman" w:hAnsi="Times New Roman" w:cs="Times New Roman"/>
          <w:sz w:val="24"/>
          <w:szCs w:val="24"/>
        </w:rPr>
        <w:t>/1</w:t>
      </w:r>
      <w:r w:rsidR="001F12F1" w:rsidRPr="006676D9">
        <w:rPr>
          <w:rFonts w:ascii="Times New Roman" w:hAnsi="Times New Roman" w:cs="Times New Roman"/>
          <w:sz w:val="24"/>
          <w:szCs w:val="24"/>
        </w:rPr>
        <w:t xml:space="preserve"> </w:t>
      </w:r>
      <w:r w:rsidR="00C4178E" w:rsidRPr="006676D9">
        <w:rPr>
          <w:rFonts w:ascii="Times New Roman" w:hAnsi="Times New Roman" w:cs="Times New Roman"/>
          <w:sz w:val="24"/>
          <w:szCs w:val="24"/>
        </w:rPr>
        <w:t>madde</w:t>
      </w:r>
      <w:r w:rsidR="001F12F1" w:rsidRPr="006676D9">
        <w:rPr>
          <w:rFonts w:ascii="Times New Roman" w:hAnsi="Times New Roman" w:cs="Times New Roman"/>
          <w:sz w:val="24"/>
          <w:szCs w:val="24"/>
        </w:rPr>
        <w:t>s</w:t>
      </w:r>
      <w:r w:rsidR="00C4178E" w:rsidRPr="006676D9">
        <w:rPr>
          <w:rFonts w:ascii="Times New Roman" w:hAnsi="Times New Roman" w:cs="Times New Roman"/>
          <w:sz w:val="24"/>
          <w:szCs w:val="24"/>
        </w:rPr>
        <w:t>ine göre düzenlenmiş idari para cezaları ile yine aynı Yönetmeliğe</w:t>
      </w:r>
      <w:r w:rsidRPr="006676D9">
        <w:rPr>
          <w:rFonts w:ascii="Times New Roman" w:hAnsi="Times New Roman" w:cs="Times New Roman"/>
          <w:sz w:val="24"/>
          <w:szCs w:val="24"/>
        </w:rPr>
        <w:t xml:space="preserve"> göre düzenlenmiş yetki belgelerinin geçerlilikleri bu Yönetmelikte belirlenmiş şartlar çerçevesinde devam eder.</w:t>
      </w:r>
    </w:p>
    <w:p w:rsidR="007226E5" w:rsidRPr="007226E5" w:rsidRDefault="00C4178E" w:rsidP="007226E5">
      <w:pPr>
        <w:spacing w:after="0" w:line="240" w:lineRule="auto"/>
        <w:ind w:firstLine="567"/>
        <w:jc w:val="both"/>
        <w:rPr>
          <w:rFonts w:ascii="Times New Roman" w:hAnsi="Times New Roman" w:cs="Times New Roman"/>
          <w:sz w:val="24"/>
          <w:szCs w:val="24"/>
        </w:rPr>
      </w:pPr>
      <w:r w:rsidRPr="007226E5">
        <w:rPr>
          <w:rFonts w:ascii="Times New Roman" w:hAnsi="Times New Roman" w:cs="Times New Roman"/>
          <w:b/>
          <w:bCs/>
          <w:sz w:val="24"/>
          <w:szCs w:val="24"/>
        </w:rPr>
        <w:lastRenderedPageBreak/>
        <w:t>GEÇİCİ MADDE 2</w:t>
      </w:r>
      <w:r w:rsidR="002A164E" w:rsidRPr="007226E5">
        <w:rPr>
          <w:rFonts w:ascii="Times New Roman" w:hAnsi="Times New Roman" w:cs="Times New Roman"/>
          <w:b/>
          <w:bCs/>
          <w:sz w:val="24"/>
          <w:szCs w:val="24"/>
        </w:rPr>
        <w:t xml:space="preserve"> –</w:t>
      </w:r>
      <w:r w:rsidR="002A164E" w:rsidRPr="007226E5">
        <w:rPr>
          <w:rFonts w:ascii="Times New Roman" w:hAnsi="Times New Roman" w:cs="Times New Roman"/>
          <w:sz w:val="24"/>
          <w:szCs w:val="24"/>
        </w:rPr>
        <w:t> (1)</w:t>
      </w:r>
      <w:r w:rsidR="007226E5" w:rsidRPr="007226E5">
        <w:rPr>
          <w:rFonts w:ascii="Times New Roman" w:hAnsi="Times New Roman" w:cs="Times New Roman"/>
          <w:spacing w:val="-2"/>
          <w:sz w:val="24"/>
          <w:szCs w:val="24"/>
        </w:rPr>
        <w:t xml:space="preserve"> “</w:t>
      </w:r>
      <w:r w:rsidR="007226E5" w:rsidRPr="007226E5">
        <w:rPr>
          <w:rFonts w:ascii="Times New Roman" w:hAnsi="Times New Roman" w:cs="Times New Roman"/>
          <w:sz w:val="24"/>
          <w:szCs w:val="24"/>
        </w:rPr>
        <w:t xml:space="preserve">FIATA diploma eğitimi programına katılarak başarılı olan ve diploma almaya hak kazananların bu diplomaları bu Yönetmeliğin 16 ncı maddesinde bahsi geçen ODY veya ÜDY belgesi yerine kullanılır. Bu durumda olanlara </w:t>
      </w:r>
      <w:r w:rsidR="007226E5" w:rsidRPr="006676D9">
        <w:rPr>
          <w:rFonts w:ascii="Times New Roman" w:hAnsi="Times New Roman" w:cs="Times New Roman"/>
          <w:sz w:val="24"/>
          <w:szCs w:val="24"/>
        </w:rPr>
        <w:t>bu Yönetmeliğin 22 nci maddenin birinci fıkrasının</w:t>
      </w:r>
      <w:r w:rsidR="00957D95" w:rsidRPr="006676D9">
        <w:rPr>
          <w:rFonts w:ascii="Times New Roman" w:hAnsi="Times New Roman" w:cs="Times New Roman"/>
          <w:sz w:val="24"/>
          <w:szCs w:val="24"/>
        </w:rPr>
        <w:t xml:space="preserve"> (d</w:t>
      </w:r>
      <w:r w:rsidR="007226E5" w:rsidRPr="006676D9">
        <w:rPr>
          <w:rFonts w:ascii="Times New Roman" w:hAnsi="Times New Roman" w:cs="Times New Roman"/>
          <w:sz w:val="24"/>
          <w:szCs w:val="24"/>
        </w:rPr>
        <w:t>) bendi hükümleri</w:t>
      </w:r>
      <w:r w:rsidR="007226E5" w:rsidRPr="007226E5">
        <w:rPr>
          <w:rFonts w:ascii="Times New Roman" w:hAnsi="Times New Roman" w:cs="Times New Roman"/>
          <w:sz w:val="24"/>
          <w:szCs w:val="24"/>
        </w:rPr>
        <w:t xml:space="preserve"> uygulanmaz.”</w:t>
      </w:r>
    </w:p>
    <w:p w:rsidR="002A164E" w:rsidRPr="007226E5" w:rsidRDefault="007226E5" w:rsidP="007226E5">
      <w:pPr>
        <w:spacing w:after="0" w:line="240" w:lineRule="auto"/>
        <w:jc w:val="both"/>
        <w:rPr>
          <w:rFonts w:ascii="Times New Roman" w:hAnsi="Times New Roman" w:cs="Times New Roman"/>
          <w:sz w:val="24"/>
          <w:szCs w:val="24"/>
        </w:rPr>
      </w:pPr>
      <w:r w:rsidRPr="007226E5">
        <w:rPr>
          <w:rFonts w:ascii="Times New Roman" w:hAnsi="Times New Roman" w:cs="Times New Roman"/>
          <w:sz w:val="24"/>
          <w:szCs w:val="24"/>
        </w:rPr>
        <w:t xml:space="preserve"> </w:t>
      </w:r>
      <w:r>
        <w:rPr>
          <w:rFonts w:ascii="Times New Roman" w:hAnsi="Times New Roman" w:cs="Times New Roman"/>
          <w:sz w:val="24"/>
          <w:szCs w:val="24"/>
        </w:rPr>
        <w:tab/>
      </w:r>
      <w:r w:rsidR="002A164E" w:rsidRPr="007226E5">
        <w:rPr>
          <w:rFonts w:ascii="Times New Roman" w:hAnsi="Times New Roman" w:cs="Times New Roman"/>
          <w:sz w:val="24"/>
          <w:szCs w:val="24"/>
        </w:rPr>
        <w:t>(2) Taşıma İşleri Organizatörlerine Yönelik Mesleki Yeterlilik Eğitimi ve Belgesi Yönergesi hükümlerine göre düzenlenen ODY-TİO belgesi ODY3 ile ÜDY-TİO alanların ÜDY3 türü mesleki yeterlilik belgesi ile resen değiştirilir.</w:t>
      </w:r>
    </w:p>
    <w:p w:rsidR="002A164E" w:rsidRPr="007226E5" w:rsidRDefault="007226E5" w:rsidP="007226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64E" w:rsidRPr="007226E5">
        <w:rPr>
          <w:rFonts w:ascii="Times New Roman" w:hAnsi="Times New Roman" w:cs="Times New Roman"/>
          <w:sz w:val="24"/>
          <w:szCs w:val="24"/>
        </w:rPr>
        <w:t>(3) Taşıma İşleri Organizatörlerine Yönelik Mesleki Yeterlilik Eğitimi ve Belgesi Yönergesi hükümlerince düzenlenen ve bu maddenin ikinci fıkrasında belirtilen değişiklik nedeniyle ücret iadesi yapılmaz.</w:t>
      </w:r>
    </w:p>
    <w:p w:rsidR="002A164E" w:rsidRPr="00D07800" w:rsidRDefault="002A164E"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DD yetki belgelerinin geçerliliği</w:t>
      </w:r>
    </w:p>
    <w:p w:rsidR="002A164E" w:rsidRPr="00D07800" w:rsidRDefault="00C4178E" w:rsidP="00053CBA">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GEÇİCİ MADDE 3</w:t>
      </w:r>
      <w:r w:rsidR="002A164E" w:rsidRPr="00D07800">
        <w:rPr>
          <w:rFonts w:ascii="Times New Roman" w:hAnsi="Times New Roman" w:cs="Times New Roman"/>
          <w:b/>
          <w:bCs/>
          <w:sz w:val="24"/>
          <w:szCs w:val="24"/>
        </w:rPr>
        <w:t xml:space="preserve"> – </w:t>
      </w:r>
      <w:r w:rsidR="002A164E" w:rsidRPr="00D07800">
        <w:rPr>
          <w:rFonts w:ascii="Times New Roman" w:hAnsi="Times New Roman" w:cs="Times New Roman"/>
          <w:sz w:val="24"/>
          <w:szCs w:val="24"/>
        </w:rPr>
        <w:t>(1) 19/8/2016 tarihli ve 29806 sayılı Resmî Gazete’de yayımlanan Demiryolu İşletmeciliği Yetkilendirme Yönetmeliği çerçevesinde düzenlenen DD yetki belgeleri, belge üzerinde belirtilen geçerlilik süresi boyunca geçerliliğini korur.</w:t>
      </w:r>
    </w:p>
    <w:p w:rsidR="002A164E" w:rsidRPr="00D07800" w:rsidRDefault="002A164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(2) Bu Yönetmeliğin yürürlüğe girdiği tarihten sonra geçerlilik süresi dolan DD yetki belgeleri, bu Yönetmelik ile düzenlenen taşıma işleri organizatörü yetki belgesi ile değiştirilir. Değiştirilen yetki belgesi ücreti, bu Yönetmelikle belirlenen yetki belgesi ücreti üzerinden hesaplanan yenileme ücretine tabidir.</w:t>
      </w:r>
    </w:p>
    <w:p w:rsidR="002A164E" w:rsidRPr="00D07800" w:rsidRDefault="002A164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(3) Bu Yönetmeliğin yürürlüğe girdiği tarihten sonra geçerlilik süresi devam eden DD yetki belgesi sahiplerinin hakları, görev, sorumluluk ve faaliyet alanı, </w:t>
      </w:r>
      <w:proofErr w:type="gramStart"/>
      <w:r w:rsidRPr="00D07800">
        <w:rPr>
          <w:rFonts w:ascii="Times New Roman" w:hAnsi="Times New Roman" w:cs="Times New Roman"/>
          <w:sz w:val="24"/>
          <w:szCs w:val="24"/>
        </w:rPr>
        <w:t>belge geçerlilik</w:t>
      </w:r>
      <w:proofErr w:type="gramEnd"/>
      <w:r w:rsidRPr="00D07800">
        <w:rPr>
          <w:rFonts w:ascii="Times New Roman" w:hAnsi="Times New Roman" w:cs="Times New Roman"/>
          <w:sz w:val="24"/>
          <w:szCs w:val="24"/>
        </w:rPr>
        <w:t xml:space="preserve"> süresi boyunca Demiryolu İşletmeciliği Yetkilendirme Yönetmeliği hükümlerine tabidir.</w:t>
      </w:r>
    </w:p>
    <w:p w:rsidR="002A164E" w:rsidRPr="00D07800" w:rsidRDefault="002A164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(4) Bu Yönetmeliğin yürürlüğe girdiği tarihten sonra gerçekleştirilen yeni başvurularda ve yetki belgesi değişimlerinde bu Yönetmelik hükümleri esas alınır.</w:t>
      </w:r>
    </w:p>
    <w:p w:rsidR="002A164E" w:rsidRPr="00D07800" w:rsidRDefault="002A164E" w:rsidP="00053CBA">
      <w:pPr>
        <w:spacing w:after="0"/>
        <w:ind w:firstLine="567"/>
        <w:jc w:val="both"/>
        <w:rPr>
          <w:rFonts w:ascii="Times New Roman" w:hAnsi="Times New Roman" w:cs="Times New Roman"/>
          <w:sz w:val="24"/>
          <w:szCs w:val="24"/>
        </w:rPr>
      </w:pPr>
      <w:r w:rsidRPr="00D07800">
        <w:rPr>
          <w:rFonts w:ascii="Times New Roman" w:hAnsi="Times New Roman" w:cs="Times New Roman"/>
          <w:sz w:val="24"/>
          <w:szCs w:val="24"/>
        </w:rPr>
        <w:t xml:space="preserve">(5) Karayolu Taşıma Yönetmeliği hükümleri uyarınca mülga </w:t>
      </w:r>
      <w:r w:rsidR="00A36995" w:rsidRPr="00D07800">
        <w:rPr>
          <w:rFonts w:ascii="Times New Roman" w:hAnsi="Times New Roman" w:cs="Times New Roman"/>
          <w:sz w:val="24"/>
          <w:szCs w:val="24"/>
        </w:rPr>
        <w:t>“</w:t>
      </w:r>
      <w:r w:rsidRPr="00D07800">
        <w:rPr>
          <w:rFonts w:ascii="Times New Roman" w:hAnsi="Times New Roman" w:cs="Times New Roman"/>
          <w:sz w:val="24"/>
          <w:szCs w:val="24"/>
        </w:rPr>
        <w:t>R</w:t>
      </w:r>
      <w:r w:rsidR="00A36995" w:rsidRPr="00D07800">
        <w:rPr>
          <w:rFonts w:ascii="Times New Roman" w:hAnsi="Times New Roman" w:cs="Times New Roman"/>
          <w:sz w:val="24"/>
          <w:szCs w:val="24"/>
        </w:rPr>
        <w:t>”</w:t>
      </w:r>
      <w:r w:rsidRPr="00D07800">
        <w:rPr>
          <w:rFonts w:ascii="Times New Roman" w:hAnsi="Times New Roman" w:cs="Times New Roman"/>
          <w:sz w:val="24"/>
          <w:szCs w:val="24"/>
        </w:rPr>
        <w:t xml:space="preserve"> türü yetki belgesi bulunması nedeniyle ücretsiz olarak DD yetki belgesi alan taşımacılara, R, DD veya TİO belgeleri nedeniyle ücret iadesi yapılmaz.</w:t>
      </w:r>
    </w:p>
    <w:p w:rsidR="002A164E" w:rsidRPr="00C4178E" w:rsidRDefault="002A164E" w:rsidP="00053CBA">
      <w:pPr>
        <w:spacing w:after="0"/>
        <w:ind w:firstLine="567"/>
        <w:jc w:val="both"/>
        <w:rPr>
          <w:rFonts w:ascii="Times New Roman" w:hAnsi="Times New Roman" w:cs="Times New Roman"/>
          <w:b/>
          <w:sz w:val="24"/>
          <w:szCs w:val="24"/>
        </w:rPr>
      </w:pPr>
      <w:r w:rsidRPr="00C4178E">
        <w:rPr>
          <w:rFonts w:ascii="Times New Roman" w:hAnsi="Times New Roman" w:cs="Times New Roman"/>
          <w:b/>
          <w:sz w:val="24"/>
          <w:szCs w:val="24"/>
        </w:rPr>
        <w:t xml:space="preserve">Bazı zorunluluklara ilişkin hususlar </w:t>
      </w:r>
    </w:p>
    <w:p w:rsidR="002A164E" w:rsidRDefault="00C4178E" w:rsidP="00053CBA">
      <w:pPr>
        <w:spacing w:after="0"/>
        <w:ind w:firstLine="567"/>
        <w:jc w:val="both"/>
        <w:rPr>
          <w:rFonts w:ascii="Times New Roman" w:hAnsi="Times New Roman" w:cs="Times New Roman"/>
          <w:sz w:val="24"/>
          <w:szCs w:val="24"/>
        </w:rPr>
      </w:pPr>
      <w:r w:rsidRPr="00C4178E">
        <w:rPr>
          <w:rFonts w:ascii="Times New Roman" w:hAnsi="Times New Roman" w:cs="Times New Roman"/>
          <w:b/>
          <w:sz w:val="24"/>
          <w:szCs w:val="24"/>
        </w:rPr>
        <w:t>GEÇİCİ MADDE 4</w:t>
      </w:r>
      <w:r w:rsidR="002A164E" w:rsidRPr="00C4178E">
        <w:rPr>
          <w:rFonts w:ascii="Times New Roman" w:hAnsi="Times New Roman" w:cs="Times New Roman"/>
          <w:sz w:val="24"/>
          <w:szCs w:val="24"/>
        </w:rPr>
        <w:t xml:space="preserve"> –</w:t>
      </w:r>
      <w:r w:rsidR="00A36995" w:rsidRPr="00D07800">
        <w:rPr>
          <w:rFonts w:ascii="Times New Roman" w:hAnsi="Times New Roman" w:cs="Times New Roman"/>
          <w:sz w:val="24"/>
          <w:szCs w:val="24"/>
        </w:rPr>
        <w:t xml:space="preserve"> </w:t>
      </w:r>
      <w:r w:rsidRPr="00C4178E">
        <w:rPr>
          <w:rFonts w:ascii="Times New Roman" w:hAnsi="Times New Roman" w:cs="Times New Roman"/>
          <w:sz w:val="24"/>
          <w:szCs w:val="24"/>
        </w:rPr>
        <w:t>(1) Bu Yönetmeliğin 1</w:t>
      </w:r>
      <w:r w:rsidR="002A164E" w:rsidRPr="00C4178E">
        <w:rPr>
          <w:rFonts w:ascii="Times New Roman" w:hAnsi="Times New Roman" w:cs="Times New Roman"/>
          <w:sz w:val="24"/>
          <w:szCs w:val="24"/>
        </w:rPr>
        <w:t>7/3 fıkrasında belirtilen hükme uyma zorunluluğu 31/12/2022 tarihine kadar aranmaz.</w:t>
      </w:r>
    </w:p>
    <w:p w:rsidR="00A41E9B" w:rsidRDefault="00A41E9B" w:rsidP="00A41E9B">
      <w:pPr>
        <w:spacing w:after="0"/>
        <w:ind w:firstLine="567"/>
        <w:jc w:val="both"/>
        <w:rPr>
          <w:rFonts w:ascii="Times New Roman" w:eastAsia="Times New Roman" w:hAnsi="Times New Roman" w:cs="Times New Roman"/>
          <w:color w:val="000000" w:themeColor="text1"/>
          <w:sz w:val="24"/>
          <w:szCs w:val="24"/>
        </w:rPr>
      </w:pPr>
      <w:proofErr w:type="gramStart"/>
      <w:r w:rsidRPr="006676D9">
        <w:rPr>
          <w:rFonts w:ascii="Times New Roman" w:hAnsi="Times New Roman" w:cs="Times New Roman"/>
          <w:b/>
          <w:sz w:val="24"/>
          <w:szCs w:val="24"/>
        </w:rPr>
        <w:t>GEÇİCİ MADDE 5</w:t>
      </w:r>
      <w:r w:rsidRPr="006676D9">
        <w:rPr>
          <w:rFonts w:ascii="Times New Roman" w:hAnsi="Times New Roman" w:cs="Times New Roman"/>
          <w:sz w:val="24"/>
          <w:szCs w:val="24"/>
        </w:rPr>
        <w:t xml:space="preserve"> – (1) </w:t>
      </w:r>
      <w:r w:rsidRPr="006676D9">
        <w:rPr>
          <w:rFonts w:ascii="Times New Roman" w:eastAsia="Times New Roman" w:hAnsi="Times New Roman" w:cs="Times New Roman"/>
          <w:color w:val="000000" w:themeColor="text1"/>
          <w:sz w:val="24"/>
          <w:szCs w:val="24"/>
        </w:rPr>
        <w:t xml:space="preserve">Kendi isteğiyle yapılmış iptal işlemleri hariç olmak üzere, iptal edilmiş veya 11 inci maddeye göre yenileme hakkı bulunmayan </w:t>
      </w:r>
      <w:r w:rsidRPr="006676D9">
        <w:rPr>
          <w:rFonts w:ascii="Times New Roman" w:hAnsi="Times New Roman" w:cs="Times New Roman"/>
          <w:sz w:val="24"/>
          <w:szCs w:val="24"/>
        </w:rPr>
        <w:t xml:space="preserve">TİO </w:t>
      </w:r>
      <w:r w:rsidRPr="006676D9">
        <w:rPr>
          <w:rFonts w:ascii="Times New Roman" w:eastAsia="Times New Roman" w:hAnsi="Times New Roman" w:cs="Times New Roman"/>
          <w:color w:val="000000" w:themeColor="text1"/>
          <w:sz w:val="24"/>
          <w:szCs w:val="24"/>
        </w:rPr>
        <w:t xml:space="preserve">yetki belgeleri ve </w:t>
      </w:r>
      <w:r w:rsidR="00025E90" w:rsidRPr="006676D9">
        <w:rPr>
          <w:rFonts w:ascii="Times New Roman" w:eastAsia="Times New Roman" w:hAnsi="Times New Roman" w:cs="Times New Roman"/>
          <w:color w:val="000000" w:themeColor="text1"/>
          <w:sz w:val="24"/>
          <w:szCs w:val="24"/>
        </w:rPr>
        <w:t xml:space="preserve">bu yönetmelikle mülga olan </w:t>
      </w:r>
      <w:r w:rsidRPr="006676D9">
        <w:rPr>
          <w:rFonts w:ascii="Times New Roman" w:eastAsia="Times New Roman" w:hAnsi="Times New Roman" w:cs="Times New Roman"/>
          <w:color w:val="000000" w:themeColor="text1"/>
          <w:sz w:val="24"/>
          <w:szCs w:val="24"/>
        </w:rPr>
        <w:t>[</w:t>
      </w:r>
      <w:r w:rsidRPr="006676D9">
        <w:rPr>
          <w:rFonts w:ascii="Times New Roman" w:hAnsi="Times New Roman" w:cs="Times New Roman"/>
          <w:sz w:val="24"/>
          <w:szCs w:val="24"/>
        </w:rPr>
        <w:t xml:space="preserve">R] </w:t>
      </w:r>
      <w:r w:rsidR="00025E90" w:rsidRPr="006676D9">
        <w:rPr>
          <w:rFonts w:ascii="Times New Roman" w:hAnsi="Times New Roman" w:cs="Times New Roman"/>
          <w:sz w:val="24"/>
          <w:szCs w:val="24"/>
        </w:rPr>
        <w:t xml:space="preserve">ile </w:t>
      </w:r>
      <w:r w:rsidRPr="006676D9">
        <w:rPr>
          <w:rFonts w:ascii="Times New Roman" w:hAnsi="Times New Roman" w:cs="Times New Roman"/>
          <w:sz w:val="24"/>
          <w:szCs w:val="24"/>
        </w:rPr>
        <w:t xml:space="preserve">[DD] </w:t>
      </w:r>
      <w:r w:rsidR="00025E90" w:rsidRPr="006676D9">
        <w:rPr>
          <w:rFonts w:ascii="Times New Roman" w:hAnsi="Times New Roman" w:cs="Times New Roman"/>
          <w:sz w:val="24"/>
          <w:szCs w:val="24"/>
        </w:rPr>
        <w:t>yetki belgeleri</w:t>
      </w:r>
      <w:r w:rsidRPr="006676D9">
        <w:rPr>
          <w:rFonts w:ascii="Times New Roman" w:eastAsia="Times New Roman" w:hAnsi="Times New Roman" w:cs="Times New Roman"/>
          <w:color w:val="000000" w:themeColor="text1"/>
          <w:sz w:val="24"/>
          <w:szCs w:val="24"/>
        </w:rPr>
        <w:t xml:space="preserve"> için, yetki belgesi sahibi tarafından </w:t>
      </w:r>
      <w:r w:rsidR="00025E90" w:rsidRPr="006676D9">
        <w:rPr>
          <w:rFonts w:ascii="Times New Roman" w:eastAsia="Times New Roman" w:hAnsi="Times New Roman" w:cs="Times New Roman"/>
          <w:color w:val="000000" w:themeColor="text1"/>
          <w:sz w:val="24"/>
          <w:szCs w:val="24"/>
        </w:rPr>
        <w:t xml:space="preserve">TİO yetki belgesi </w:t>
      </w:r>
      <w:r w:rsidRPr="006676D9">
        <w:rPr>
          <w:rFonts w:ascii="Times New Roman" w:eastAsia="Times New Roman" w:hAnsi="Times New Roman" w:cs="Times New Roman"/>
          <w:color w:val="000000" w:themeColor="text1"/>
          <w:sz w:val="24"/>
          <w:szCs w:val="24"/>
        </w:rPr>
        <w:t>talep edilmesi halinde; bu Yönetmelikte öngörülen şartların sağlanması, aynı yetki belgesinden geçerli veya yenileme sürecinde olan bir yetki belgesinin bulunmaması ile mevcut yetki belgesi tam ücretinin % 50’sini ödemeleri halinde, TİO yetki belgesi verilir.</w:t>
      </w:r>
      <w:proofErr w:type="gramEnd"/>
    </w:p>
    <w:p w:rsidR="001A7AA6" w:rsidRPr="00D07800" w:rsidRDefault="001A7AA6" w:rsidP="00A41E9B">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Yürürlük</w:t>
      </w:r>
    </w:p>
    <w:p w:rsidR="002A164E" w:rsidRPr="00D07800" w:rsidRDefault="002A164E" w:rsidP="00053CBA">
      <w:pPr>
        <w:spacing w:after="0"/>
        <w:ind w:firstLine="567"/>
        <w:jc w:val="both"/>
        <w:rPr>
          <w:rFonts w:ascii="Times New Roman" w:hAnsi="Times New Roman" w:cs="Times New Roman"/>
          <w:sz w:val="24"/>
          <w:szCs w:val="24"/>
        </w:rPr>
      </w:pPr>
      <w:r w:rsidRPr="00D07800">
        <w:rPr>
          <w:rFonts w:ascii="Times New Roman" w:hAnsi="Times New Roman" w:cs="Times New Roman"/>
          <w:b/>
          <w:bCs/>
          <w:sz w:val="24"/>
          <w:szCs w:val="24"/>
        </w:rPr>
        <w:t>MADDE 3</w:t>
      </w:r>
      <w:r w:rsidR="000B0BF4">
        <w:rPr>
          <w:rFonts w:ascii="Times New Roman" w:hAnsi="Times New Roman" w:cs="Times New Roman"/>
          <w:b/>
          <w:bCs/>
          <w:sz w:val="24"/>
          <w:szCs w:val="24"/>
        </w:rPr>
        <w:t>3</w:t>
      </w:r>
      <w:r w:rsidRPr="00D07800">
        <w:rPr>
          <w:rFonts w:ascii="Times New Roman" w:hAnsi="Times New Roman" w:cs="Times New Roman"/>
          <w:sz w:val="24"/>
          <w:szCs w:val="24"/>
        </w:rPr>
        <w:t> </w:t>
      </w:r>
      <w:r w:rsidRPr="00D07800">
        <w:rPr>
          <w:rFonts w:ascii="Times New Roman" w:hAnsi="Times New Roman" w:cs="Times New Roman"/>
          <w:b/>
          <w:bCs/>
          <w:sz w:val="24"/>
          <w:szCs w:val="24"/>
        </w:rPr>
        <w:t>– </w:t>
      </w:r>
      <w:r w:rsidRPr="00D07800">
        <w:rPr>
          <w:rFonts w:ascii="Times New Roman" w:hAnsi="Times New Roman" w:cs="Times New Roman"/>
          <w:sz w:val="24"/>
          <w:szCs w:val="24"/>
        </w:rPr>
        <w:t>(1) Bu Yönetmelik yayımı tarihinde yürürlüğe girer.</w:t>
      </w:r>
    </w:p>
    <w:p w:rsidR="001A7AA6" w:rsidRPr="00D07800" w:rsidRDefault="001A7AA6">
      <w:pPr>
        <w:spacing w:after="0" w:line="240" w:lineRule="auto"/>
        <w:ind w:firstLine="567"/>
        <w:jc w:val="both"/>
        <w:rPr>
          <w:rFonts w:ascii="Times New Roman" w:hAnsi="Times New Roman" w:cs="Times New Roman"/>
          <w:sz w:val="24"/>
          <w:szCs w:val="24"/>
        </w:rPr>
      </w:pPr>
      <w:r w:rsidRPr="00D07800">
        <w:rPr>
          <w:rFonts w:ascii="Times New Roman" w:hAnsi="Times New Roman" w:cs="Times New Roman"/>
          <w:b/>
          <w:bCs/>
          <w:sz w:val="24"/>
          <w:szCs w:val="24"/>
        </w:rPr>
        <w:t>Yürütme</w:t>
      </w:r>
    </w:p>
    <w:p w:rsidR="001A7AA6" w:rsidRPr="00D07800" w:rsidRDefault="001A7AA6" w:rsidP="00053CBA">
      <w:pPr>
        <w:spacing w:after="0" w:line="240" w:lineRule="auto"/>
        <w:ind w:firstLine="567"/>
        <w:jc w:val="both"/>
        <w:rPr>
          <w:rFonts w:ascii="Times New Roman" w:hAnsi="Times New Roman" w:cs="Times New Roman"/>
          <w:sz w:val="24"/>
          <w:szCs w:val="24"/>
        </w:rPr>
      </w:pPr>
      <w:proofErr w:type="gramStart"/>
      <w:r w:rsidRPr="00D07800">
        <w:rPr>
          <w:rFonts w:ascii="Times New Roman" w:hAnsi="Times New Roman" w:cs="Times New Roman"/>
          <w:b/>
          <w:bCs/>
          <w:sz w:val="24"/>
          <w:szCs w:val="24"/>
        </w:rPr>
        <w:t xml:space="preserve">MADDE </w:t>
      </w:r>
      <w:r w:rsidR="002A164E" w:rsidRPr="00D07800">
        <w:rPr>
          <w:rFonts w:ascii="Times New Roman" w:hAnsi="Times New Roman" w:cs="Times New Roman"/>
          <w:b/>
          <w:bCs/>
          <w:sz w:val="24"/>
          <w:szCs w:val="24"/>
        </w:rPr>
        <w:t xml:space="preserve"> 3</w:t>
      </w:r>
      <w:r w:rsidR="000B0BF4">
        <w:rPr>
          <w:rFonts w:ascii="Times New Roman" w:hAnsi="Times New Roman" w:cs="Times New Roman"/>
          <w:b/>
          <w:bCs/>
          <w:sz w:val="24"/>
          <w:szCs w:val="24"/>
        </w:rPr>
        <w:t>4</w:t>
      </w:r>
      <w:proofErr w:type="gramEnd"/>
      <w:r w:rsidR="00796ADF" w:rsidRPr="00D07800">
        <w:rPr>
          <w:rFonts w:ascii="Times New Roman" w:hAnsi="Times New Roman" w:cs="Times New Roman"/>
          <w:b/>
          <w:bCs/>
          <w:sz w:val="24"/>
          <w:szCs w:val="24"/>
        </w:rPr>
        <w:t>–</w:t>
      </w:r>
      <w:r w:rsidRPr="00D07800">
        <w:rPr>
          <w:rFonts w:ascii="Times New Roman" w:hAnsi="Times New Roman" w:cs="Times New Roman"/>
          <w:sz w:val="24"/>
          <w:szCs w:val="24"/>
        </w:rPr>
        <w:t>(1) </w:t>
      </w:r>
      <w:r w:rsidRPr="00053CBA">
        <w:rPr>
          <w:rFonts w:ascii="Times New Roman" w:hAnsi="Times New Roman" w:cs="Times New Roman"/>
          <w:sz w:val="24"/>
          <w:szCs w:val="24"/>
        </w:rPr>
        <w:t>Bu Yönetmelik hükümlerini Ulaştırma ve Altyapı Bakanı yürütür.</w:t>
      </w:r>
    </w:p>
    <w:p w:rsidR="001A7AA6" w:rsidRPr="00D07800" w:rsidRDefault="001A7AA6" w:rsidP="00053CBA">
      <w:pPr>
        <w:spacing w:after="0"/>
        <w:rPr>
          <w:rFonts w:ascii="Times New Roman" w:hAnsi="Times New Roman" w:cs="Times New Roman"/>
          <w:sz w:val="24"/>
          <w:szCs w:val="24"/>
        </w:rPr>
      </w:pPr>
    </w:p>
    <w:sectPr w:rsidR="001A7AA6" w:rsidRPr="00D078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0C92E" w16cid:durableId="23867162"/>
  <w16cid:commentId w16cid:paraId="2B76D6A2" w16cid:durableId="23867F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1A" w:rsidRDefault="003B221A" w:rsidP="0081203F">
      <w:pPr>
        <w:spacing w:after="0" w:line="240" w:lineRule="auto"/>
      </w:pPr>
      <w:r>
        <w:separator/>
      </w:r>
    </w:p>
  </w:endnote>
  <w:endnote w:type="continuationSeparator" w:id="0">
    <w:p w:rsidR="003B221A" w:rsidRDefault="003B221A" w:rsidP="0081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3F" w:rsidRDefault="008120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3F" w:rsidRDefault="008120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3F" w:rsidRDefault="008120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1A" w:rsidRDefault="003B221A" w:rsidP="0081203F">
      <w:pPr>
        <w:spacing w:after="0" w:line="240" w:lineRule="auto"/>
      </w:pPr>
      <w:r>
        <w:separator/>
      </w:r>
    </w:p>
  </w:footnote>
  <w:footnote w:type="continuationSeparator" w:id="0">
    <w:p w:rsidR="003B221A" w:rsidRDefault="003B221A" w:rsidP="0081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3F" w:rsidRDefault="0081203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10813" o:spid="_x0000_s2051" type="#_x0000_t136" style="position:absolute;margin-left:0;margin-top:0;width:479.65pt;height:159.85pt;rotation:315;z-index:-251655168;mso-position-horizontal:center;mso-position-horizontal-relative:margin;mso-position-vertical:center;mso-position-vertical-relative:margin" o:allowincell="f" fillcolor="#aeaaaa [2414]" stroked="f">
          <v:fill opacity=".5"/>
          <v:textpath style="font-family:&quot;Arial&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3F" w:rsidRDefault="0081203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10814" o:spid="_x0000_s2052" type="#_x0000_t136" style="position:absolute;margin-left:0;margin-top:0;width:479.65pt;height:159.85pt;rotation:315;z-index:-251653120;mso-position-horizontal:center;mso-position-horizontal-relative:margin;mso-position-vertical:center;mso-position-vertical-relative:margin" o:allowincell="f" fillcolor="#aeaaaa [2414]" stroked="f">
          <v:fill opacity=".5"/>
          <v:textpath style="font-family:&quot;Arial&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3F" w:rsidRDefault="0081203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10812" o:spid="_x0000_s2050" type="#_x0000_t136" style="position:absolute;margin-left:0;margin-top:0;width:479.65pt;height:159.85pt;rotation:315;z-index:-251657216;mso-position-horizontal:center;mso-position-horizontal-relative:margin;mso-position-vertical:center;mso-position-vertical-relative:margin" o:allowincell="f" fillcolor="#aeaaaa [2414]" stroked="f">
          <v:fill opacity=".5"/>
          <v:textpath style="font-family:&quot;Arial&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23E2"/>
    <w:multiLevelType w:val="hybridMultilevel"/>
    <w:tmpl w:val="1A46338E"/>
    <w:lvl w:ilvl="0" w:tplc="30D0F4D8">
      <w:start w:val="1"/>
      <w:numFmt w:val="lowerLetter"/>
      <w:lvlText w:val="%1)"/>
      <w:lvlJc w:val="left"/>
      <w:pPr>
        <w:ind w:left="927" w:hanging="360"/>
      </w:pPr>
      <w:rPr>
        <w:rFonts w:hint="default"/>
        <w:strike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84E6ECE"/>
    <w:multiLevelType w:val="hybridMultilevel"/>
    <w:tmpl w:val="5142C502"/>
    <w:lvl w:ilvl="0" w:tplc="D432FF22">
      <w:start w:val="1"/>
      <mc:AlternateContent>
        <mc:Choice Requires="w14">
          <w:numFmt w:val="custom" w:format="a, ç, ĝ, ..."/>
        </mc:Choice>
        <mc:Fallback>
          <w:numFmt w:val="decimal"/>
        </mc:Fallback>
      </mc:AlternateContent>
      <w:suff w:val="nothing"/>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ztzSwtLSwNAAiEyUdpeDU4uLM/DyQAqNaAF8+W9AsAAAA"/>
  </w:docVars>
  <w:rsids>
    <w:rsidRoot w:val="001A7AA6"/>
    <w:rsid w:val="00025E90"/>
    <w:rsid w:val="00053CBA"/>
    <w:rsid w:val="000649D7"/>
    <w:rsid w:val="000B0BF4"/>
    <w:rsid w:val="000B7362"/>
    <w:rsid w:val="000D7B71"/>
    <w:rsid w:val="000E6D45"/>
    <w:rsid w:val="00154360"/>
    <w:rsid w:val="00183ECF"/>
    <w:rsid w:val="001A7AA6"/>
    <w:rsid w:val="001E561A"/>
    <w:rsid w:val="001F12F1"/>
    <w:rsid w:val="0021206D"/>
    <w:rsid w:val="00257CB4"/>
    <w:rsid w:val="002A164E"/>
    <w:rsid w:val="002A58B0"/>
    <w:rsid w:val="002B273B"/>
    <w:rsid w:val="002D7C45"/>
    <w:rsid w:val="002E30F9"/>
    <w:rsid w:val="003368DE"/>
    <w:rsid w:val="003A5B4E"/>
    <w:rsid w:val="003B221A"/>
    <w:rsid w:val="003C16B7"/>
    <w:rsid w:val="00405870"/>
    <w:rsid w:val="0041470F"/>
    <w:rsid w:val="00424CA2"/>
    <w:rsid w:val="00427D01"/>
    <w:rsid w:val="00440047"/>
    <w:rsid w:val="00442900"/>
    <w:rsid w:val="00455CC7"/>
    <w:rsid w:val="00485193"/>
    <w:rsid w:val="004B34EA"/>
    <w:rsid w:val="004C5DEC"/>
    <w:rsid w:val="00537908"/>
    <w:rsid w:val="00544F24"/>
    <w:rsid w:val="0055381E"/>
    <w:rsid w:val="00564407"/>
    <w:rsid w:val="00581D35"/>
    <w:rsid w:val="005876F1"/>
    <w:rsid w:val="00623CBE"/>
    <w:rsid w:val="006676D9"/>
    <w:rsid w:val="00690C2A"/>
    <w:rsid w:val="007226E5"/>
    <w:rsid w:val="00724E17"/>
    <w:rsid w:val="00754941"/>
    <w:rsid w:val="00796ADF"/>
    <w:rsid w:val="007A0356"/>
    <w:rsid w:val="007A1F93"/>
    <w:rsid w:val="007A4EB6"/>
    <w:rsid w:val="0081203F"/>
    <w:rsid w:val="008215A2"/>
    <w:rsid w:val="008726A2"/>
    <w:rsid w:val="00885724"/>
    <w:rsid w:val="0089403F"/>
    <w:rsid w:val="008B4E3E"/>
    <w:rsid w:val="008B6525"/>
    <w:rsid w:val="008C6597"/>
    <w:rsid w:val="008D7455"/>
    <w:rsid w:val="008F5AEF"/>
    <w:rsid w:val="00926E7A"/>
    <w:rsid w:val="00957D95"/>
    <w:rsid w:val="009C50F9"/>
    <w:rsid w:val="00A36995"/>
    <w:rsid w:val="00A41E9B"/>
    <w:rsid w:val="00A422A4"/>
    <w:rsid w:val="00A92F4F"/>
    <w:rsid w:val="00AB0A64"/>
    <w:rsid w:val="00B133FC"/>
    <w:rsid w:val="00B30154"/>
    <w:rsid w:val="00B412F4"/>
    <w:rsid w:val="00B443E8"/>
    <w:rsid w:val="00B74BAC"/>
    <w:rsid w:val="00BA0342"/>
    <w:rsid w:val="00C04BD1"/>
    <w:rsid w:val="00C2508D"/>
    <w:rsid w:val="00C4178E"/>
    <w:rsid w:val="00C9705A"/>
    <w:rsid w:val="00CB2F91"/>
    <w:rsid w:val="00CC6A09"/>
    <w:rsid w:val="00CC7488"/>
    <w:rsid w:val="00CF2732"/>
    <w:rsid w:val="00D07800"/>
    <w:rsid w:val="00D3179F"/>
    <w:rsid w:val="00D45700"/>
    <w:rsid w:val="00D46A4D"/>
    <w:rsid w:val="00D64D96"/>
    <w:rsid w:val="00D67AA7"/>
    <w:rsid w:val="00DA62F3"/>
    <w:rsid w:val="00DC085F"/>
    <w:rsid w:val="00DE3076"/>
    <w:rsid w:val="00DE65EA"/>
    <w:rsid w:val="00E122D9"/>
    <w:rsid w:val="00E20076"/>
    <w:rsid w:val="00E36718"/>
    <w:rsid w:val="00EF1DEE"/>
    <w:rsid w:val="00F22C04"/>
    <w:rsid w:val="00F520DF"/>
    <w:rsid w:val="00F70FF5"/>
    <w:rsid w:val="00F90099"/>
    <w:rsid w:val="00FA344F"/>
    <w:rsid w:val="00FA5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F257888-8F68-4423-9666-FACAD9AE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A6"/>
    <w:pPr>
      <w:spacing w:line="252" w:lineRule="auto"/>
    </w:pPr>
    <w:rPr>
      <w:rFonts w:ascii="Calibri" w:eastAsiaTheme="minorEastAsia"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7AA6"/>
    <w:pPr>
      <w:ind w:left="720"/>
    </w:pPr>
  </w:style>
  <w:style w:type="paragraph" w:styleId="BalonMetni">
    <w:name w:val="Balloon Text"/>
    <w:basedOn w:val="Normal"/>
    <w:link w:val="BalonMetniChar"/>
    <w:uiPriority w:val="99"/>
    <w:semiHidden/>
    <w:unhideWhenUsed/>
    <w:rsid w:val="00EF1D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DEE"/>
    <w:rPr>
      <w:rFonts w:ascii="Segoe UI" w:eastAsiaTheme="minorEastAsia" w:hAnsi="Segoe UI" w:cs="Segoe UI"/>
      <w:sz w:val="18"/>
      <w:szCs w:val="18"/>
      <w:lang w:eastAsia="tr-TR"/>
    </w:rPr>
  </w:style>
  <w:style w:type="paragraph" w:styleId="NormalWeb">
    <w:name w:val="Normal (Web)"/>
    <w:basedOn w:val="Normal"/>
    <w:rsid w:val="00AB0A64"/>
    <w:pPr>
      <w:spacing w:before="100" w:beforeAutospacing="1" w:after="100" w:afterAutospacing="1" w:line="240" w:lineRule="auto"/>
    </w:pPr>
    <w:rPr>
      <w:rFonts w:ascii="Times New Roman" w:eastAsia="Times New Roman" w:hAnsi="Times New Roman" w:cs="Times New Roman"/>
      <w:noProof/>
      <w:sz w:val="24"/>
      <w:szCs w:val="24"/>
    </w:rPr>
  </w:style>
  <w:style w:type="character" w:styleId="AklamaBavurusu">
    <w:name w:val="annotation reference"/>
    <w:basedOn w:val="VarsaylanParagrafYazTipi"/>
    <w:uiPriority w:val="99"/>
    <w:semiHidden/>
    <w:unhideWhenUsed/>
    <w:rsid w:val="003C16B7"/>
    <w:rPr>
      <w:sz w:val="16"/>
      <w:szCs w:val="16"/>
    </w:rPr>
  </w:style>
  <w:style w:type="paragraph" w:styleId="AklamaMetni">
    <w:name w:val="annotation text"/>
    <w:basedOn w:val="Normal"/>
    <w:link w:val="AklamaMetniChar"/>
    <w:uiPriority w:val="99"/>
    <w:semiHidden/>
    <w:unhideWhenUsed/>
    <w:rsid w:val="003C16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16B7"/>
    <w:rPr>
      <w:rFonts w:ascii="Calibri" w:eastAsiaTheme="minorEastAsia" w:hAnsi="Calibri" w:cs="Calibri"/>
      <w:sz w:val="20"/>
      <w:szCs w:val="20"/>
      <w:lang w:eastAsia="tr-TR"/>
    </w:rPr>
  </w:style>
  <w:style w:type="paragraph" w:styleId="AklamaKonusu">
    <w:name w:val="annotation subject"/>
    <w:basedOn w:val="AklamaMetni"/>
    <w:next w:val="AklamaMetni"/>
    <w:link w:val="AklamaKonusuChar"/>
    <w:uiPriority w:val="99"/>
    <w:semiHidden/>
    <w:unhideWhenUsed/>
    <w:rsid w:val="003C16B7"/>
    <w:rPr>
      <w:b/>
      <w:bCs/>
    </w:rPr>
  </w:style>
  <w:style w:type="character" w:customStyle="1" w:styleId="AklamaKonusuChar">
    <w:name w:val="Açıklama Konusu Char"/>
    <w:basedOn w:val="AklamaMetniChar"/>
    <w:link w:val="AklamaKonusu"/>
    <w:uiPriority w:val="99"/>
    <w:semiHidden/>
    <w:rsid w:val="003C16B7"/>
    <w:rPr>
      <w:rFonts w:ascii="Calibri" w:eastAsiaTheme="minorEastAsia" w:hAnsi="Calibri" w:cs="Calibri"/>
      <w:b/>
      <w:bCs/>
      <w:sz w:val="20"/>
      <w:szCs w:val="20"/>
      <w:lang w:eastAsia="tr-TR"/>
    </w:rPr>
  </w:style>
  <w:style w:type="paragraph" w:styleId="Dzeltme">
    <w:name w:val="Revision"/>
    <w:hidden/>
    <w:uiPriority w:val="99"/>
    <w:semiHidden/>
    <w:rsid w:val="00053CBA"/>
    <w:pPr>
      <w:spacing w:after="0" w:line="240" w:lineRule="auto"/>
    </w:pPr>
    <w:rPr>
      <w:rFonts w:ascii="Calibri" w:eastAsiaTheme="minorEastAsia" w:hAnsi="Calibri" w:cs="Calibri"/>
      <w:lang w:eastAsia="tr-TR"/>
    </w:rPr>
  </w:style>
  <w:style w:type="paragraph" w:styleId="stBilgi">
    <w:name w:val="header"/>
    <w:basedOn w:val="Normal"/>
    <w:link w:val="stBilgiChar"/>
    <w:uiPriority w:val="99"/>
    <w:unhideWhenUsed/>
    <w:rsid w:val="008120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03F"/>
    <w:rPr>
      <w:rFonts w:ascii="Calibri" w:eastAsiaTheme="minorEastAsia" w:hAnsi="Calibri" w:cs="Calibri"/>
      <w:lang w:eastAsia="tr-TR"/>
    </w:rPr>
  </w:style>
  <w:style w:type="paragraph" w:styleId="AltBilgi">
    <w:name w:val="footer"/>
    <w:basedOn w:val="Normal"/>
    <w:link w:val="AltBilgiChar"/>
    <w:uiPriority w:val="99"/>
    <w:unhideWhenUsed/>
    <w:rsid w:val="008120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03F"/>
    <w:rPr>
      <w:rFonts w:ascii="Calibri" w:eastAsiaTheme="minorEastAsia"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9418-C0C8-4221-8392-B3DA24FE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6264</Words>
  <Characters>35710</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Uludağ</dc:creator>
  <cp:keywords/>
  <dc:description/>
  <cp:lastModifiedBy>Fatih Ceylan</cp:lastModifiedBy>
  <cp:revision>37</cp:revision>
  <cp:lastPrinted>2020-12-17T11:57:00Z</cp:lastPrinted>
  <dcterms:created xsi:type="dcterms:W3CDTF">2020-12-21T08:11:00Z</dcterms:created>
  <dcterms:modified xsi:type="dcterms:W3CDTF">2021-01-11T08:12:00Z</dcterms:modified>
</cp:coreProperties>
</file>